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1B2DC4" w:rsidP="004558B4">
      <w:pPr>
        <w:rPr>
          <w:rFonts w:cs="Simplified Arabic"/>
          <w:b/>
          <w:bCs/>
          <w:sz w:val="29"/>
          <w:szCs w:val="29"/>
          <w:rtl/>
        </w:rPr>
      </w:pPr>
      <w:r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532.5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88553039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4F7E37" w:rsidRPr="006F478D" w:rsidRDefault="004F7E37" w:rsidP="00812ED5">
      <w:pPr>
        <w:bidi/>
        <w:jc w:val="center"/>
        <w:rPr>
          <w:rFonts w:cs="Simplified Arabic"/>
          <w:b/>
          <w:bCs/>
          <w:shadow/>
          <w:sz w:val="40"/>
          <w:szCs w:val="40"/>
          <w:rtl/>
          <w:lang w:bidi="ar-MA"/>
        </w:rPr>
      </w:pPr>
      <w:r w:rsidRPr="006F478D">
        <w:rPr>
          <w:rFonts w:cs="Simplified Arabic" w:hint="cs"/>
          <w:b/>
          <w:bCs/>
          <w:shadow/>
          <w:color w:val="FF0000"/>
          <w:sz w:val="40"/>
          <w:szCs w:val="40"/>
          <w:rtl/>
        </w:rPr>
        <w:t>مذكرة حول</w:t>
      </w:r>
      <w:r w:rsidR="00812ED5" w:rsidRPr="006F478D">
        <w:rPr>
          <w:rFonts w:cs="Simplified Arabic" w:hint="cs"/>
          <w:b/>
          <w:bCs/>
          <w:shadow/>
          <w:color w:val="FF0000"/>
          <w:sz w:val="40"/>
          <w:szCs w:val="40"/>
          <w:rtl/>
        </w:rPr>
        <w:t xml:space="preserve"> ا</w:t>
      </w:r>
      <w:r w:rsidRPr="006F478D">
        <w:rPr>
          <w:rFonts w:cs="Simplified Arabic" w:hint="cs"/>
          <w:b/>
          <w:bCs/>
          <w:shadow/>
          <w:color w:val="FF0000"/>
          <w:sz w:val="40"/>
          <w:szCs w:val="40"/>
          <w:rtl/>
        </w:rPr>
        <w:t>لحسابات ا</w:t>
      </w:r>
      <w:r w:rsidRPr="006F478D">
        <w:rPr>
          <w:rFonts w:cs="Simplified Arabic"/>
          <w:b/>
          <w:bCs/>
          <w:shadow/>
          <w:color w:val="FF0000"/>
          <w:sz w:val="40"/>
          <w:szCs w:val="40"/>
          <w:rtl/>
        </w:rPr>
        <w:t>لجهوية</w:t>
      </w:r>
      <w:r w:rsidRPr="006F478D">
        <w:rPr>
          <w:rFonts w:cs="Simplified Arabic" w:hint="cs"/>
          <w:b/>
          <w:bCs/>
          <w:shadow/>
          <w:color w:val="FF0000"/>
          <w:sz w:val="40"/>
          <w:szCs w:val="40"/>
          <w:rtl/>
        </w:rPr>
        <w:t xml:space="preserve"> لسنة </w:t>
      </w:r>
      <w:r w:rsidR="00295101" w:rsidRPr="006F478D">
        <w:rPr>
          <w:rFonts w:cs="Simplified Arabic" w:hint="cs"/>
          <w:b/>
          <w:bCs/>
          <w:shadow/>
          <w:color w:val="FF0000"/>
          <w:sz w:val="40"/>
          <w:szCs w:val="40"/>
          <w:rtl/>
        </w:rPr>
        <w:t>201</w:t>
      </w:r>
      <w:r w:rsidR="00295101" w:rsidRPr="006F478D">
        <w:rPr>
          <w:rFonts w:cs="Simplified Arabic" w:hint="cs"/>
          <w:b/>
          <w:bCs/>
          <w:shadow/>
          <w:color w:val="FF0000"/>
          <w:sz w:val="40"/>
          <w:szCs w:val="40"/>
          <w:rtl/>
          <w:lang w:bidi="ar-MA"/>
        </w:rPr>
        <w:t>9</w:t>
      </w:r>
    </w:p>
    <w:p w:rsidR="004F7E37" w:rsidRPr="00291010" w:rsidRDefault="004F7E37" w:rsidP="004F7E37">
      <w:pPr>
        <w:bidi/>
        <w:jc w:val="center"/>
        <w:rPr>
          <w:rFonts w:cs="Simplified Arabic"/>
          <w:b/>
          <w:bCs/>
          <w:sz w:val="56"/>
          <w:szCs w:val="56"/>
          <w:rtl/>
        </w:rPr>
      </w:pPr>
      <w:r>
        <w:rPr>
          <w:rFonts w:cs="Simplified Arabic"/>
          <w:b/>
          <w:bCs/>
          <w:sz w:val="56"/>
          <w:szCs w:val="56"/>
        </w:rPr>
        <w:t xml:space="preserve">    </w:t>
      </w:r>
    </w:p>
    <w:p w:rsidR="004F7E37" w:rsidRPr="00355BA0" w:rsidRDefault="004F7E37" w:rsidP="004F7E37">
      <w:pPr>
        <w:tabs>
          <w:tab w:val="center" w:pos="4747"/>
          <w:tab w:val="right" w:pos="9212"/>
        </w:tabs>
        <w:ind w:right="283"/>
        <w:jc w:val="right"/>
        <w:rPr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4F7E37" w:rsidRPr="00006686" w:rsidRDefault="004F7E37" w:rsidP="00DD3B52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</w:t>
      </w:r>
      <w:r w:rsidR="00295101">
        <w:rPr>
          <w:rFonts w:cs="Simplified Arabic"/>
          <w:b/>
          <w:bCs/>
          <w:sz w:val="28"/>
          <w:szCs w:val="28"/>
          <w:lang w:bidi="ar-MA"/>
        </w:rPr>
        <w:t>9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</w:t>
      </w:r>
      <w:r w:rsidR="00295101">
        <w:rPr>
          <w:rFonts w:cs="Simplified Arabic"/>
          <w:b/>
          <w:bCs/>
          <w:sz w:val="28"/>
          <w:szCs w:val="28"/>
          <w:lang w:bidi="ar-MA"/>
        </w:rPr>
        <w:t>1137,3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 w:rsidR="006318E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5101">
        <w:rPr>
          <w:rFonts w:cs="Simplified Arabic"/>
          <w:b/>
          <w:bCs/>
          <w:sz w:val="28"/>
          <w:szCs w:val="28"/>
          <w:lang w:bidi="ar-MA"/>
        </w:rPr>
        <w:t>2,6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="0029510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201</w:t>
      </w:r>
      <w:r w:rsidR="00295101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</w:t>
      </w:r>
      <w:r w:rsidR="00295101">
        <w:rPr>
          <w:rFonts w:cs="Simplified Arabic"/>
          <w:b/>
          <w:bCs/>
          <w:sz w:val="28"/>
          <w:szCs w:val="28"/>
          <w:lang w:bidi="ar-MA"/>
        </w:rPr>
        <w:t>,8</w:t>
      </w:r>
      <w:r w:rsidR="00295101">
        <w:rPr>
          <w:rFonts w:cs="Simplified Arabic" w:hint="cs"/>
          <w:b/>
          <w:bCs/>
          <w:sz w:val="28"/>
          <w:szCs w:val="28"/>
          <w:rtl/>
          <w:lang w:bidi="ar-MA"/>
        </w:rPr>
        <w:t>1152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4F7E37" w:rsidRPr="00345E83" w:rsidRDefault="004F7E37" w:rsidP="00812ED5">
      <w:pPr>
        <w:bidi/>
        <w:spacing w:before="240" w:line="276" w:lineRule="auto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ه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ال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مذكرة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37814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="00812ED5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837814" w:rsidRPr="0083781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37814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4F7E37" w:rsidRPr="004558B4" w:rsidRDefault="004F7E37" w:rsidP="004F7E37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4F7E37" w:rsidRPr="00355BA0" w:rsidRDefault="004F7E37" w:rsidP="004F7E37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>نمو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 الاقتصادي حسب الجهات</w:t>
      </w:r>
    </w:p>
    <w:p w:rsidR="004F7E37" w:rsidRPr="00174850" w:rsidRDefault="004F7E37" w:rsidP="00DD3B52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="00295101">
        <w:rPr>
          <w:rFonts w:ascii="Simplified Arabic" w:hAnsi="Simplified Arabic" w:cs="Simplified Arabic"/>
          <w:sz w:val="25"/>
          <w:szCs w:val="25"/>
          <w:rtl/>
          <w:lang w:bidi="ar-MA"/>
        </w:rPr>
        <w:t>2019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="00E62043" w:rsidRPr="00E62043">
        <w:rPr>
          <w:rFonts w:ascii="Simplified Arabic" w:hAnsi="Simplified Arabic" w:cs="Simplified Arabic"/>
          <w:sz w:val="25"/>
          <w:szCs w:val="25"/>
          <w:rtl/>
          <w:lang w:bidi="ar-MA"/>
        </w:rPr>
        <w:t>سبع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أكبر من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المتوسط الوطني (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جهة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 – واد نون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 (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E62043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درعة- تافيلالت</w:t>
      </w:r>
      <w:r w:rsidR="00E62043">
        <w:rPr>
          <w:rFonts w:ascii="Simplified Arabic" w:hAnsi="Simplified Arabic" w:cs="Simplified Arabic"/>
          <w:sz w:val="25"/>
          <w:szCs w:val="25"/>
          <w:lang w:bidi="ar-MA"/>
        </w:rPr>
        <w:t xml:space="preserve">,8) 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62043">
        <w:rPr>
          <w:rFonts w:ascii="Simplified Arabic" w:hAnsi="Simplified Arabic" w:cs="Simplified Arabic"/>
          <w:sz w:val="25"/>
          <w:szCs w:val="25"/>
          <w:lang w:bidi="ar-MA"/>
        </w:rPr>
        <w:t>(%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E62043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E6204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6204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والجهة الشرقية (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6332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6332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86332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863326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6332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E62043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 الحسيمة</w:t>
      </w:r>
      <w:r w:rsidR="00E62043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62043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2043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6204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2043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E6204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</w:p>
    <w:p w:rsidR="004F7E37" w:rsidRPr="00174850" w:rsidRDefault="006318ED" w:rsidP="00DD3B52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أظهرت 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="0086332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مراكش –آسفي معدل نمو قريب من المتوسط الوطني بلغ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 نسبته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8633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174850" w:rsidRDefault="004F7E37" w:rsidP="00DD3B52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63326" w:rsidRPr="00863326">
        <w:rPr>
          <w:rFonts w:ascii="Simplified Arabic" w:hAnsi="Simplified Arabic" w:cs="Simplified Arabic"/>
          <w:sz w:val="25"/>
          <w:szCs w:val="25"/>
          <w:rtl/>
          <w:lang w:bidi="ar-MA"/>
        </w:rPr>
        <w:t>الأربع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 بين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2,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="00863326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A36769" w:rsidRPr="00174850">
        <w:rPr>
          <w:rFonts w:ascii="Simplified Arabic" w:hAnsi="Simplified Arabic" w:cs="Simplified Arabic"/>
          <w:sz w:val="25"/>
          <w:szCs w:val="25"/>
          <w:lang w:bidi="ar-MA"/>
        </w:rPr>
        <w:t>0,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>6</w:t>
      </w:r>
      <w:r w:rsidR="00A36769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36769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483A4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الرباط – سلا –القنيطرة.</w:t>
      </w:r>
    </w:p>
    <w:p w:rsidR="004F7E37" w:rsidRPr="00551609" w:rsidRDefault="004F7E37" w:rsidP="00DD3B52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 ساهمت ج</w:t>
      </w:r>
      <w:r w:rsidR="00863326">
        <w:rPr>
          <w:rFonts w:ascii="Simplified Arabic" w:hAnsi="Simplified Arabic" w:cs="Simplified Arabic"/>
          <w:sz w:val="25"/>
          <w:szCs w:val="25"/>
          <w:rtl/>
          <w:lang w:bidi="ar-MA"/>
        </w:rPr>
        <w:t>هة الدارالبيضاء- سطات بما يعادل</w:t>
      </w:r>
      <w:r w:rsidR="00863326" w:rsidRPr="00551609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 xml:space="preserve">22,6 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</w:t>
      </w:r>
      <w:r w:rsidR="00F40EE0"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مساهمتها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الوطني 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>6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>0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</w:t>
      </w:r>
    </w:p>
    <w:p w:rsidR="004F7E37" w:rsidRPr="003E0187" w:rsidRDefault="004F7E37" w:rsidP="009567B1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 xml:space="preserve">كما ساهمت </w:t>
      </w:r>
      <w:r w:rsidR="00863326" w:rsidRPr="00863326">
        <w:rPr>
          <w:rFonts w:ascii="Simplified Arabic" w:hAnsi="Simplified Arabic" w:cs="Simplified Arabic"/>
          <w:sz w:val="25"/>
          <w:szCs w:val="25"/>
          <w:rtl/>
          <w:lang w:bidi="ar-MA"/>
        </w:rPr>
        <w:t>جهت</w:t>
      </w:r>
      <w:r w:rsidR="00812ED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طنجة-تطوان-الحسيمة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E58A3" w:rsidRPr="00DE58A3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863326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86332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863326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بالحجم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E58A3" w:rsidRPr="00DE58A3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بنسبتي </w:t>
      </w:r>
      <w:r w:rsidR="009567B1">
        <w:rPr>
          <w:rFonts w:ascii="Simplified Arabic" w:hAnsi="Simplified Arabic" w:cs="Simplified Arabic"/>
          <w:sz w:val="25"/>
          <w:szCs w:val="25"/>
          <w:lang w:bidi="ar-MA"/>
        </w:rPr>
        <w:t>15,6</w:t>
      </w:r>
      <w:r w:rsidR="00DE58A3" w:rsidRPr="00DE58A3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% و </w:t>
      </w:r>
      <w:r w:rsidR="009567B1">
        <w:rPr>
          <w:rFonts w:ascii="Simplified Arabic" w:hAnsi="Simplified Arabic" w:cs="Simplified Arabic"/>
          <w:sz w:val="25"/>
          <w:szCs w:val="25"/>
          <w:lang w:bidi="ar-MA"/>
        </w:rPr>
        <w:t>12,3</w:t>
      </w:r>
      <w:r w:rsidR="00DE58A3" w:rsidRPr="00DE58A3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>0,4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E58A3" w:rsidRPr="00DE58A3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>0,3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E58A3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نقطة 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E58A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</w:t>
      </w:r>
      <w:r w:rsidR="00DE58A3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من النمو.</w:t>
      </w:r>
    </w:p>
    <w:p w:rsidR="004F7E37" w:rsidRPr="003E0187" w:rsidRDefault="004F7E37" w:rsidP="00DE58A3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حين بلغت مساهمة الجهات </w:t>
      </w:r>
      <w:r w:rsidR="00DE58A3" w:rsidRPr="00DE58A3">
        <w:rPr>
          <w:rFonts w:ascii="Simplified Arabic" w:hAnsi="Simplified Arabic" w:cs="Simplified Arabic"/>
          <w:sz w:val="25"/>
          <w:szCs w:val="25"/>
          <w:rtl/>
          <w:lang w:bidi="ar-MA"/>
        </w:rPr>
        <w:t>التسع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المتبقية 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>50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E58A3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نسبة النمو الذي سجله الاقتصاد الوطني سنة </w:t>
      </w:r>
      <w:r w:rsidR="00295101">
        <w:rPr>
          <w:rFonts w:ascii="Simplified Arabic" w:hAnsi="Simplified Arabic" w:cs="Simplified Arabic"/>
          <w:sz w:val="25"/>
          <w:szCs w:val="25"/>
          <w:rtl/>
          <w:lang w:bidi="ar-MA"/>
        </w:rPr>
        <w:t>2019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 </w:t>
      </w:r>
    </w:p>
    <w:p w:rsidR="004F7E37" w:rsidRDefault="00B16A1E" w:rsidP="004F7E37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noProof/>
        </w:rPr>
        <w:drawing>
          <wp:inline distT="0" distB="0" distL="0" distR="0">
            <wp:extent cx="5445894" cy="3948934"/>
            <wp:effectExtent l="12189" t="12194" r="15617" b="13972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6769" w:rsidRPr="00355BA0" w:rsidRDefault="00A36769" w:rsidP="004F7E37">
      <w:pPr>
        <w:bidi/>
        <w:jc w:val="both"/>
        <w:rPr>
          <w:rFonts w:ascii="Simplified Arabic" w:hAnsi="Simplified Arabic" w:cs="Simplified Arabic"/>
          <w:b/>
          <w:bCs/>
          <w:color w:val="C0504D"/>
          <w:sz w:val="25"/>
          <w:szCs w:val="25"/>
          <w:rtl/>
          <w:lang w:bidi="ar-MA"/>
        </w:rPr>
      </w:pPr>
    </w:p>
    <w:p w:rsidR="004F7E37" w:rsidRPr="00355BA0" w:rsidRDefault="004F7E37" w:rsidP="00A36769">
      <w:pPr>
        <w:bidi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4F7E37" w:rsidRPr="004558B4" w:rsidRDefault="004F7E37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و15,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و10,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</w:t>
      </w:r>
      <w:r w:rsidR="001B2DC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التوالي.</w:t>
      </w:r>
    </w:p>
    <w:p w:rsidR="004F7E37" w:rsidRPr="004558B4" w:rsidRDefault="004F7E37" w:rsidP="008B1449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34,</w:t>
      </w:r>
      <w:r w:rsidR="00DE58A3">
        <w:rPr>
          <w:rFonts w:ascii="Simplified Arabic" w:hAnsi="Simplified Arabic" w:cs="Simplified Arabic"/>
          <w:sz w:val="25"/>
          <w:szCs w:val="25"/>
          <w:lang w:bidi="ar-MA"/>
        </w:rPr>
        <w:t>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</w:t>
      </w:r>
      <w:r w:rsidR="005432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</w:t>
      </w:r>
      <w:r w:rsidR="00DE58A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="00DE58A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="00DE58A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DE58A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E58A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54321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8,4</w:t>
      </w:r>
      <w:r w:rsidR="0054321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E58A3"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869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5432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والجهة الشرقية بنسبة </w:t>
      </w:r>
      <w:r w:rsidR="005432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32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تافيلالت والجهات الجنوبية الثلاث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</w:t>
      </w:r>
      <w:r w:rsidR="0054321D">
        <w:rPr>
          <w:rFonts w:ascii="Simplified Arabic" w:hAnsi="Simplified Arabic" w:cs="Simplified Arabic"/>
          <w:sz w:val="25"/>
          <w:szCs w:val="25"/>
          <w:lang w:bidi="ar-MA"/>
        </w:rPr>
        <w:t>,1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32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و4,5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4F7E37" w:rsidRDefault="004F7E37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هذه </w:t>
      </w:r>
      <w:r w:rsidR="0029236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B428D">
        <w:rPr>
          <w:rFonts w:ascii="Simplified Arabic" w:hAnsi="Simplified Arabic" w:cs="Simplified Arabic" w:hint="cs"/>
          <w:sz w:val="25"/>
          <w:szCs w:val="25"/>
          <w:rtl/>
          <w:lang w:bidi="ar-MA"/>
        </w:rPr>
        <w:t>62,7</w:t>
      </w:r>
      <w:r w:rsidR="009B428D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 w:rsidR="009B428D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B428D">
        <w:rPr>
          <w:rFonts w:ascii="Simplified Arabic" w:hAnsi="Simplified Arabic" w:cs="Simplified Arabic" w:hint="cs"/>
          <w:sz w:val="25"/>
          <w:szCs w:val="25"/>
          <w:rtl/>
          <w:lang w:bidi="ar-MA"/>
        </w:rPr>
        <w:t>63,9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355BA0" w:rsidRDefault="004F7E37" w:rsidP="004F7E37">
      <w:pPr>
        <w:bidi/>
        <w:spacing w:before="240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الناتج الداخلي الإجمالي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الجه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وي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حسب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قطاعات 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الأنشطة الاقتصادية </w:t>
      </w:r>
    </w:p>
    <w:p w:rsidR="004F7E37" w:rsidRPr="004558B4" w:rsidRDefault="004F7E37" w:rsidP="00BA02CC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الناتج الداخلي الإجمالي على المستوى الوطني 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236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الداخلي الإجمالي الجهوي </w:t>
      </w:r>
      <w:r w:rsidR="003B0D50">
        <w:rPr>
          <w:rFonts w:ascii="Simplified Arabic" w:hAnsi="Simplified Arabic" w:cs="Simplified Arabic"/>
          <w:sz w:val="25"/>
          <w:szCs w:val="25"/>
          <w:lang w:bidi="ar-MA"/>
        </w:rPr>
        <w:t>% 27,3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و21,2</w:t>
      </w:r>
      <w:r w:rsidR="003B0D50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B0D5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="003B0D5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="003B0D5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3B0D5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بني ملال- خنيفرة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18,8</w:t>
      </w:r>
      <w:r w:rsidR="003B0D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B0D5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3B0D5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 w:rsidR="003B0D50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BA02C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تسجيل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A02CC" w:rsidRPr="00BA02C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B0D50">
        <w:rPr>
          <w:rFonts w:ascii="Simplified Arabic" w:hAnsi="Simplified Arabic" w:cs="Simplified Arabic"/>
          <w:sz w:val="25"/>
          <w:szCs w:val="25"/>
          <w:lang w:bidi="ar-MA"/>
        </w:rPr>
        <w:t>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</w:t>
      </w:r>
      <w:r w:rsidR="003B0D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="0093007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93007B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3007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93007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3007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35,1</w:t>
      </w:r>
      <w:r w:rsidR="0093007B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3007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D00C0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93007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34,6</w:t>
      </w:r>
      <w:r w:rsidR="0093007B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 w:rsidR="0093007B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93007B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C7A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3007B">
        <w:rPr>
          <w:rFonts w:ascii="Simplified Arabic" w:hAnsi="Simplified Arabic" w:cs="Simplified Arabic" w:hint="cs"/>
          <w:sz w:val="25"/>
          <w:szCs w:val="25"/>
          <w:rtl/>
          <w:lang w:bidi="ar-MA"/>
        </w:rPr>
        <w:t>29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93007B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D00C00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</w:rPr>
        <w:t xml:space="preserve">كم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 w:rsidR="00A06009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A06009" w:rsidRPr="00A06009">
        <w:rPr>
          <w:rFonts w:ascii="Simplified Arabic" w:hAnsi="Simplified Arabic" w:cs="Simplified Arabic"/>
          <w:sz w:val="25"/>
          <w:szCs w:val="25"/>
          <w:rtl/>
          <w:lang w:bidi="ar-MA"/>
        </w:rPr>
        <w:t>أكثر من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نصف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(51</w:t>
      </w:r>
      <w:r w:rsidR="004F7E37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وتظهر جهات كلميم</w:t>
      </w:r>
      <w:r w:rsidR="004F7E3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</w:t>
      </w:r>
      <w:r w:rsidR="00A06009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="00A06009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A06009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وكذا</w:t>
      </w:r>
      <w:r w:rsidR="00A06009" w:rsidRP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A06009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بنيات اقتصادية تهيمن عليها أنشطة الخدمات بنسب تفوق بكثير المعدل الوطني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4F7E37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4F7E37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4F7E37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="00BC7ACE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الحصص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355BA0" w:rsidRDefault="004F7E37" w:rsidP="004F7E37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/>
          <w:sz w:val="25"/>
          <w:szCs w:val="25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مساهمة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الجهات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في الأنشطة الاقتصادية الوطنية</w:t>
      </w:r>
    </w:p>
    <w:p w:rsidR="004F7E37" w:rsidRPr="00B02302" w:rsidRDefault="004F7E37" w:rsidP="00830920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تظل أنشطة القطاع الأولي م</w:t>
      </w:r>
      <w:r w:rsidR="00F10A85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مركزة في عدد محدود من الجهات، حيث ساهمت ست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="00F10A85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 يقارب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ثلاث ارباع القيمة المضافة لهذا القطاع. وعليه فإن جهات 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فاس-مكناس، الدار البيضاء-سطات ومراكش-آسفي ، سوس-ماسة و طنجة-تطوان- الحسيمة ساهمت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 7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وجهة طنجة-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56</w:t>
      </w:r>
      <w:r w:rsidR="00A06009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bookmarkStart w:id="0" w:name="_Hlk77924219"/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bookmarkEnd w:id="0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F10A85" w:rsidRPr="00B02302" w:rsidRDefault="00F10A85" w:rsidP="00830920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أخرى ، فإن </w:t>
      </w:r>
      <w:r w:rsidR="0083092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00C00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30920">
        <w:rPr>
          <w:rFonts w:ascii="Simplified Arabic" w:hAnsi="Simplified Arabic" w:cs="Simplified Arabic"/>
          <w:sz w:val="25"/>
          <w:szCs w:val="25"/>
          <w:lang w:bidi="ar-MA"/>
        </w:rPr>
        <w:t>59,4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 - سطات  والرباط - سلا - القنيطرة وطنجة - تطوان - الحسيمة.</w:t>
      </w:r>
    </w:p>
    <w:p w:rsidR="004F7E37" w:rsidRPr="00355BA0" w:rsidRDefault="004F7E37" w:rsidP="00830920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الناتج الداخلي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الإجمالي 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الجهوي </w:t>
      </w:r>
      <w:r w:rsidR="00830920"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للفرد</w:t>
      </w:r>
    </w:p>
    <w:p w:rsidR="004F7E37" w:rsidRPr="004558B4" w:rsidRDefault="004F7E37" w:rsidP="00830920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بلغ الناتج الداخلي الإجمالي </w:t>
      </w:r>
      <w:r w:rsidR="0083092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32394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86166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 w:rsidR="00A06009" w:rsidRP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51202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50075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وجهة كلميم</w:t>
      </w:r>
      <w:r w:rsidR="00A06009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38858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 w:rsidR="00A06009" w:rsidRP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0600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596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33367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A25690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2569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2569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</w:t>
      </w:r>
      <w:r w:rsidR="00A2569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فرد بين 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17971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="00A602E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27197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8B144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ارتفاعا</w:t>
      </w:r>
      <w:r w:rsidR="0002365C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A25690" w:rsidRP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طفيفا</w:t>
      </w:r>
      <w:r w:rsidR="00A25690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13106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 w:rsid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13115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4F7E37" w:rsidRPr="00355BA0" w:rsidRDefault="004F7E37" w:rsidP="004F7E37">
      <w:pPr>
        <w:bidi/>
        <w:rPr>
          <w:rFonts w:ascii="Simplified Arabic" w:hAnsi="Simplified Arabic" w:cs="Simplified Arabic"/>
          <w:b/>
          <w:bCs/>
          <w:color w:val="C0504D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4F7E37" w:rsidRPr="004558B4" w:rsidRDefault="004F7E37" w:rsidP="00A25690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="0002365C" w:rsidRPr="0002365C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A2569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2569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A2569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25690" w:rsidRP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2569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A2569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A2569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A2569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A2569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51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02365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11,7</w:t>
      </w:r>
      <w:r w:rsidR="0002365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4F7E37" w:rsidRPr="00B02302" w:rsidRDefault="0002365C" w:rsidP="00BA02CC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حين بلغت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="004F7E3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4F7E3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مراكش</w:t>
      </w:r>
      <w:r w:rsidR="004F7E3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في 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نفقات 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الاستهلاك النهائي للأسر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,4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 11,7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4F7E37" w:rsidRPr="004558B4" w:rsidRDefault="00A25690" w:rsidP="00A25690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</w:t>
      </w:r>
      <w:r w:rsidR="00A602E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السبع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المتبقية فقد ساهمت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 يقارب الربع (25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نفقات الاستهلاك النهائي للأسر. 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602E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="004F7E37"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="004F7E37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4F7E37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4F7E3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F7E3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4F7E3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4F7E37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="004F7E37"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="004F7E3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F7E3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4F7E37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95363A" w:rsidRDefault="004F7E37" w:rsidP="00A25690">
      <w:pPr>
        <w:bidi/>
        <w:spacing w:before="120" w:after="120" w:line="276" w:lineRule="auto"/>
        <w:jc w:val="both"/>
        <w:rPr>
          <w:rFonts w:ascii="Simplified Arabic" w:hAnsi="Simplified Arabic" w:cs="Simplified Arabic"/>
          <w:color w:val="FF0000"/>
          <w:sz w:val="25"/>
          <w:szCs w:val="25"/>
          <w:u w:val="single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اتسعت </w:t>
      </w:r>
      <w:r w:rsidR="00A25690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التفاوتات بين الجهات على مستوى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="00A2569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إذ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="00B02302"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81FD0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34,4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4F7E3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4F7E37" w:rsidRDefault="00B16A1E" w:rsidP="004F7E37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585086" cy="3670204"/>
            <wp:effectExtent l="12189" t="12177" r="16125" b="13319"/>
            <wp:docPr id="2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F7E37" w:rsidRPr="004558B4" w:rsidRDefault="004F7E37" w:rsidP="004F7E3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F7E37" w:rsidRPr="004558B4" w:rsidRDefault="004F7E37" w:rsidP="00BA02CC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554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401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20064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809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652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849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4F7E37" w:rsidRPr="003E0187" w:rsidRDefault="004F7E37" w:rsidP="00BA02CC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 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752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456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4F7E37" w:rsidRDefault="004F7E37" w:rsidP="00BA02CC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 تشتت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نفقات الاستهلاك النهائي للأسر حسب الفرد 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856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28</w:t>
      </w:r>
      <w:r w:rsidR="00481FD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 w:rsidR="0029510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730B0E" w:rsidRPr="004558B4" w:rsidRDefault="00730B0E" w:rsidP="00730B0E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F7E37" w:rsidRDefault="004F7E37" w:rsidP="004F7E37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8B66FE" w:rsidRDefault="004F7E37" w:rsidP="00113037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="00D00C00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الخرائط المتعلقة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</w:t>
      </w:r>
      <w:r w:rsidR="00481FD0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="00481FD0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2018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 w:rsidR="00295101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2019</w:t>
      </w:r>
    </w:p>
    <w:p w:rsidR="00730B0E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  <w:sectPr w:rsidR="00730B0E" w:rsidSect="00730B0E">
          <w:footerReference w:type="default" r:id="rId12"/>
          <w:pgSz w:w="11906" w:h="16838" w:code="9"/>
          <w:pgMar w:top="1418" w:right="1418" w:bottom="1531" w:left="1418" w:header="709" w:footer="709" w:gutter="0"/>
          <w:cols w:space="708"/>
          <w:docGrid w:linePitch="360"/>
        </w:sectPr>
      </w:pPr>
    </w:p>
    <w:p w:rsidR="00CA06A8" w:rsidRDefault="00CA06A8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 xml:space="preserve">نمو الناتج الداخلي الإجمالي بين سنتي </w:t>
      </w:r>
      <w:r w:rsidR="00481FD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</w:t>
      </w:r>
      <w:r w:rsidR="00295101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2019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730B0E" w:rsidRDefault="00730B0E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</w:rPr>
      </w:pPr>
    </w:p>
    <w:p w:rsidR="00730B0E" w:rsidRDefault="00730B0E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290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2031"/>
        <w:gridCol w:w="1244"/>
        <w:gridCol w:w="1436"/>
        <w:gridCol w:w="1244"/>
        <w:gridCol w:w="1340"/>
        <w:gridCol w:w="1340"/>
        <w:gridCol w:w="2540"/>
        <w:gridCol w:w="1725"/>
      </w:tblGrid>
      <w:tr w:rsidR="00481FD0" w:rsidRPr="00481FD0" w:rsidTr="00481FD0">
        <w:trPr>
          <w:trHeight w:val="288"/>
        </w:trPr>
        <w:tc>
          <w:tcPr>
            <w:tcW w:w="3275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725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81FD0" w:rsidRPr="00481FD0" w:rsidTr="00481FD0">
        <w:trPr>
          <w:trHeight w:val="300"/>
        </w:trPr>
        <w:tc>
          <w:tcPr>
            <w:tcW w:w="3275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481FD0" w:rsidRPr="00481FD0" w:rsidRDefault="00481FD0" w:rsidP="00481F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F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72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72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72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72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72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81FD0" w:rsidRPr="00481FD0" w:rsidTr="00481FD0">
        <w:trPr>
          <w:trHeight w:val="300"/>
        </w:trPr>
        <w:tc>
          <w:tcPr>
            <w:tcW w:w="203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81FD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71BC3" w:rsidRDefault="00671BC3" w:rsidP="004F12FF">
      <w:pPr>
        <w:jc w:val="right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D909F3" w:rsidRDefault="004F12FF" w:rsidP="00481FD0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481F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      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481FD0" w:rsidRDefault="00481F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481FD0" w:rsidRDefault="00481FD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حسب الجهات لسنـــــــتي </w:t>
            </w:r>
            <w:r w:rsidR="00481FD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</w:t>
            </w:r>
            <w:r w:rsidR="00295101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2019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185BD0" w:rsidRDefault="00185BD0" w:rsidP="00185BD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185BD0" w:rsidRDefault="00185BD0" w:rsidP="00185BD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185BD0" w:rsidRPr="00D909F3" w:rsidRDefault="00185BD0" w:rsidP="00185BD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2899" w:type="dxa"/>
        <w:tblInd w:w="1346" w:type="dxa"/>
        <w:tblCellMar>
          <w:left w:w="70" w:type="dxa"/>
          <w:right w:w="70" w:type="dxa"/>
        </w:tblCellMar>
        <w:tblLook w:val="04A0"/>
      </w:tblPr>
      <w:tblGrid>
        <w:gridCol w:w="1800"/>
        <w:gridCol w:w="1333"/>
        <w:gridCol w:w="1436"/>
        <w:gridCol w:w="1244"/>
        <w:gridCol w:w="1340"/>
        <w:gridCol w:w="1340"/>
        <w:gridCol w:w="2540"/>
        <w:gridCol w:w="1866"/>
      </w:tblGrid>
      <w:tr w:rsidR="00481FD0" w:rsidRPr="00481FD0" w:rsidTr="00185BD0">
        <w:trPr>
          <w:trHeight w:val="312"/>
        </w:trPr>
        <w:tc>
          <w:tcPr>
            <w:tcW w:w="3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68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54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866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81FD0" w:rsidRPr="00481FD0" w:rsidTr="00185BD0">
        <w:trPr>
          <w:trHeight w:val="324"/>
        </w:trPr>
        <w:tc>
          <w:tcPr>
            <w:tcW w:w="3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54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481FD0" w:rsidRPr="00481FD0" w:rsidRDefault="00481FD0" w:rsidP="00481F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1FD0" w:rsidRPr="00481FD0" w:rsidRDefault="00481FD0" w:rsidP="00481F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F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33 367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32 114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125 785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119 630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8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24 419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22 832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59 278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54 850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22 057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21 483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96 547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93 409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8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36 596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36 218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176 353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172 738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26 480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24 397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68 784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62 987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8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50 075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49 654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366 211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358 404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20 765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19 870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98 253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93 151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8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17 971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16 747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30 262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28 031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27 197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26 479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77 685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74 597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8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38 858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36 157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17 254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15 974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51 207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49 275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20 209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19 163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8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86 166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85 669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14 802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14 157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1 384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44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481FD0" w:rsidRPr="00481FD0" w:rsidTr="00185BD0">
        <w:trPr>
          <w:trHeight w:val="324"/>
        </w:trPr>
        <w:tc>
          <w:tcPr>
            <w:tcW w:w="18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32 394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31 473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1 152 806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481FD0">
              <w:rPr>
                <w:rFonts w:ascii="Book Antiqua" w:hAnsi="Book Antiqua" w:cs="Calibri"/>
                <w:color w:val="000000"/>
                <w:sz w:val="24"/>
                <w:szCs w:val="24"/>
              </w:rPr>
              <w:t>1 108 463</w:t>
            </w:r>
          </w:p>
        </w:tc>
        <w:tc>
          <w:tcPr>
            <w:tcW w:w="44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81FD0" w:rsidRPr="00481FD0" w:rsidRDefault="00481FD0" w:rsidP="00481F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81F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671BC3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CB5C3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481FD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2018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</w:t>
      </w:r>
      <w:r w:rsidR="00295101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2019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185BD0" w:rsidRDefault="00185BD0" w:rsidP="00185BD0">
      <w:pPr>
        <w:bidi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85BD0" w:rsidRDefault="00185BD0" w:rsidP="00185BD0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2673" w:type="dxa"/>
        <w:tblInd w:w="1147" w:type="dxa"/>
        <w:tblCellMar>
          <w:left w:w="70" w:type="dxa"/>
          <w:right w:w="70" w:type="dxa"/>
        </w:tblCellMar>
        <w:tblLook w:val="04A0"/>
      </w:tblPr>
      <w:tblGrid>
        <w:gridCol w:w="1408"/>
        <w:gridCol w:w="1272"/>
        <w:gridCol w:w="1436"/>
        <w:gridCol w:w="1244"/>
        <w:gridCol w:w="1340"/>
        <w:gridCol w:w="1340"/>
        <w:gridCol w:w="2540"/>
        <w:gridCol w:w="2093"/>
      </w:tblGrid>
      <w:tr w:rsidR="00185BD0" w:rsidRPr="00185BD0" w:rsidTr="00185BD0">
        <w:trPr>
          <w:trHeight w:val="360"/>
        </w:trPr>
        <w:tc>
          <w:tcPr>
            <w:tcW w:w="26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185BD0" w:rsidRPr="00185BD0" w:rsidTr="00185BD0">
        <w:trPr>
          <w:trHeight w:val="324"/>
        </w:trPr>
        <w:tc>
          <w:tcPr>
            <w:tcW w:w="26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BD0" w:rsidRPr="00185BD0" w:rsidRDefault="00185BD0" w:rsidP="00185B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5B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19 809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19624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74 673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73 102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18 849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18655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45 757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44 815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17 456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17132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76 407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74 488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20 064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19711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96 688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94 010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13 386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13157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34 773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33 967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22 401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22028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163 821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158 998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15 551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15219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73 581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71 344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12 752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12633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21 473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21 145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16 455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16221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47 002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45 699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17 164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16772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7 621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7 410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19 652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19316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7 756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7 512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20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26 554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26075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4 561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4 309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185BD0" w:rsidRPr="00185BD0" w:rsidTr="00185BD0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18 381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18081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654 114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636 799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185BD0" w:rsidRPr="00185BD0" w:rsidRDefault="00185BD0" w:rsidP="00185B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5B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185BD0" w:rsidRDefault="004F12FF" w:rsidP="00185BD0">
      <w:pPr>
        <w:bidi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671BC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</w:t>
      </w: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7E37" w:rsidRDefault="004F7E37" w:rsidP="004F12FF">
      <w:pPr>
        <w:rPr>
          <w:rFonts w:cs="Simplified Arabic"/>
          <w:sz w:val="29"/>
          <w:szCs w:val="29"/>
          <w:rtl/>
          <w:lang w:bidi="ar-MA"/>
        </w:rPr>
      </w:pPr>
    </w:p>
    <w:p w:rsidR="0021756D" w:rsidRDefault="0021756D" w:rsidP="004F12FF">
      <w:pPr>
        <w:rPr>
          <w:rFonts w:cs="Simplified Arabic"/>
          <w:sz w:val="29"/>
          <w:szCs w:val="29"/>
          <w:lang w:bidi="ar-MA"/>
        </w:rPr>
      </w:pPr>
    </w:p>
    <w:p w:rsidR="006F478D" w:rsidRDefault="006F478D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الناتج الداخلي الإجمالي حسب النشاط (بالأسعار الجارية) الاقتصادي على مستوى الجهـــــــــــات</w:t>
      </w:r>
    </w:p>
    <w:p w:rsidR="004F12FF" w:rsidRPr="00754C20" w:rsidRDefault="004F12FF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="00481FD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2018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</w:t>
      </w:r>
      <w:r w:rsidR="00295101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2019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4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30"/>
        <w:gridCol w:w="1530"/>
        <w:gridCol w:w="1340"/>
        <w:gridCol w:w="1340"/>
        <w:gridCol w:w="1340"/>
        <w:gridCol w:w="1340"/>
        <w:gridCol w:w="1340"/>
        <w:gridCol w:w="1340"/>
        <w:gridCol w:w="2540"/>
        <w:gridCol w:w="1240"/>
      </w:tblGrid>
      <w:tr w:rsidR="00185BD0" w:rsidRPr="00185BD0" w:rsidTr="00185BD0">
        <w:trPr>
          <w:trHeight w:val="324"/>
        </w:trPr>
        <w:tc>
          <w:tcPr>
            <w:tcW w:w="30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5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12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25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15 801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15 558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56 737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52 819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38 850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38 523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14 396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12 731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8 418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8 126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26 933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26 059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14 292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12 305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9 636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8 360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13 419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13 117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46 155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44 166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16 524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16 453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20 448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19 672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18 904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18 643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110 395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105 020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26 360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28 878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20 694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20 198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6 876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24 484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22 680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24 167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22 009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13 256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11 727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41 780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41 422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181 933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172 640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126 885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124 955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15 613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19 387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12 706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50 868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47 646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17 810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17 159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16 381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15 641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3 732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3 591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15 572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14 702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4 409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6 549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5 703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9 097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8 906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40 606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38 184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13 355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13 668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14 626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13 840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1 613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1 527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11 941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11 123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1 880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1 688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1 821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1 637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11 464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10 645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6 011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5 806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2 564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2 560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9 229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8 743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1 394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1 323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3 962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1 384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185BD0" w:rsidRPr="00185BD0" w:rsidTr="00185BD0">
        <w:trPr>
          <w:trHeight w:val="324"/>
        </w:trPr>
        <w:tc>
          <w:tcPr>
            <w:tcW w:w="153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133 148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130 447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587 701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555 797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291 938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286 801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140 019</w:t>
            </w:r>
          </w:p>
        </w:tc>
        <w:tc>
          <w:tcPr>
            <w:tcW w:w="13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135 418</w:t>
            </w:r>
          </w:p>
        </w:tc>
        <w:tc>
          <w:tcPr>
            <w:tcW w:w="3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526904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</w:t>
      </w: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lang w:bidi="ar-MA"/>
        </w:rPr>
      </w:pPr>
    </w:p>
    <w:p w:rsidR="00A80BE5" w:rsidRDefault="00A80BE5" w:rsidP="00671BC3">
      <w:pPr>
        <w:rPr>
          <w:rFonts w:ascii="Book Antiqua" w:hAnsi="Book Antiqua" w:cs="Simplified Arabic"/>
          <w:sz w:val="16"/>
          <w:szCs w:val="16"/>
          <w:lang w:bidi="ar-MA"/>
        </w:rPr>
      </w:pPr>
    </w:p>
    <w:p w:rsidR="00A80BE5" w:rsidRDefault="00A80BE5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Pr="00264C23" w:rsidRDefault="0021756D" w:rsidP="00671BC3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481FD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</w:t>
            </w:r>
            <w:r w:rsidR="00295101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2019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39"/>
        <w:gridCol w:w="1421"/>
        <w:gridCol w:w="1436"/>
        <w:gridCol w:w="1244"/>
        <w:gridCol w:w="1436"/>
        <w:gridCol w:w="1244"/>
        <w:gridCol w:w="1436"/>
        <w:gridCol w:w="1244"/>
        <w:gridCol w:w="2540"/>
        <w:gridCol w:w="1240"/>
      </w:tblGrid>
      <w:tr w:rsidR="00185BD0" w:rsidRPr="00185BD0" w:rsidTr="00185BD0">
        <w:trPr>
          <w:trHeight w:val="324"/>
        </w:trPr>
        <w:tc>
          <w:tcPr>
            <w:tcW w:w="30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5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25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31,4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5B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5B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671BC3">
      <w:pPr>
        <w:jc w:val="both"/>
        <w:rPr>
          <w:noProof/>
          <w:lang w:bidi="ar-MA"/>
        </w:rPr>
      </w:pPr>
    </w:p>
    <w:p w:rsidR="004F12FF" w:rsidRDefault="004F12FF" w:rsidP="00671BC3">
      <w:pPr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</w:t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9A5780" w:rsidRDefault="009A5780" w:rsidP="004F12FF">
      <w:pPr>
        <w:rPr>
          <w:noProof/>
          <w:lang w:bidi="ar-MA"/>
        </w:rPr>
      </w:pPr>
    </w:p>
    <w:p w:rsidR="004F12FF" w:rsidRDefault="004F12FF" w:rsidP="004F12FF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النشـــــاط الاقتـصـــادي و حسب الجهـــــــــات</w:t>
            </w:r>
          </w:p>
        </w:tc>
      </w:tr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481FD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</w:t>
            </w:r>
            <w:r w:rsidR="00295101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2019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39"/>
        <w:gridCol w:w="1421"/>
        <w:gridCol w:w="1436"/>
        <w:gridCol w:w="1244"/>
        <w:gridCol w:w="1436"/>
        <w:gridCol w:w="1244"/>
        <w:gridCol w:w="1436"/>
        <w:gridCol w:w="1244"/>
        <w:gridCol w:w="2540"/>
        <w:gridCol w:w="1240"/>
      </w:tblGrid>
      <w:tr w:rsidR="00185BD0" w:rsidRPr="00185BD0" w:rsidTr="00185BD0">
        <w:trPr>
          <w:trHeight w:val="324"/>
        </w:trPr>
        <w:tc>
          <w:tcPr>
            <w:tcW w:w="30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5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2019**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2018*</w:t>
            </w:r>
          </w:p>
        </w:tc>
        <w:tc>
          <w:tcPr>
            <w:tcW w:w="25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185BD0" w:rsidRPr="00185BD0" w:rsidRDefault="00185BD0" w:rsidP="00185BD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45,1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45,4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62,6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35,6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35,1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49,7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17,2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56,7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29,7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2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5BD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5BD0" w:rsidRPr="00185BD0" w:rsidTr="00185BD0">
        <w:trPr>
          <w:trHeight w:val="324"/>
        </w:trPr>
        <w:tc>
          <w:tcPr>
            <w:tcW w:w="16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4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2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85BD0" w:rsidRPr="00185BD0" w:rsidRDefault="00185BD0" w:rsidP="00185BD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185BD0">
              <w:rPr>
                <w:rFonts w:ascii="Book Antiqua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3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185BD0" w:rsidRPr="00185BD0" w:rsidRDefault="00185BD0" w:rsidP="00185BD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5B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671BC3">
      <w:pPr>
        <w:pStyle w:val="Paragraphedeliste"/>
        <w:bidi/>
        <w:ind w:left="2400"/>
        <w:jc w:val="right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730B0E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2A7494" w:rsidRDefault="00B16A1E" w:rsidP="002A7494">
      <w:pPr>
        <w:rPr>
          <w:noProof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270500" cy="8089900"/>
            <wp:effectExtent l="19050" t="0" r="6350" b="0"/>
            <wp:docPr id="3" name="Picture 10" descr="C:\Users\hp\AppData\Local\Microsoft\Windows\INetCache\Content.Word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1_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08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BD0" w:rsidRDefault="00185BD0" w:rsidP="002A7494">
      <w:pPr>
        <w:rPr>
          <w:noProof/>
          <w:rtl/>
          <w:lang w:bidi="ar-MA"/>
        </w:rPr>
      </w:pPr>
    </w:p>
    <w:p w:rsidR="00185BD0" w:rsidRDefault="00185BD0" w:rsidP="002A7494">
      <w:pPr>
        <w:rPr>
          <w:noProof/>
          <w:lang w:bidi="ar-MA"/>
        </w:rPr>
      </w:pPr>
    </w:p>
    <w:p w:rsidR="002A7494" w:rsidRDefault="002A7494" w:rsidP="00185BD0">
      <w:pPr>
        <w:jc w:val="both"/>
        <w:rPr>
          <w:noProof/>
          <w:lang w:bidi="ar-MA"/>
        </w:rPr>
        <w:sectPr w:rsidR="002A7494" w:rsidSect="00730B0E">
          <w:pgSz w:w="11906" w:h="16838"/>
          <w:pgMar w:top="1440" w:right="1800" w:bottom="1440" w:left="1800" w:header="709" w:footer="709" w:gutter="0"/>
          <w:cols w:space="708"/>
          <w:docGrid w:linePitch="360"/>
        </w:sectPr>
      </w:pPr>
    </w:p>
    <w:p w:rsidR="00185BD0" w:rsidRDefault="00B16A1E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5384800" cy="8166100"/>
            <wp:effectExtent l="19050" t="0" r="6350" b="0"/>
            <wp:docPr id="4" name="Picture 9" descr="C:\Users\hp\AppData\Local\Microsoft\Windows\INetCache\Content.Word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2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BD0" w:rsidRDefault="00185BD0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185BD0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185BD0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B16A1E" w:rsidP="00185BD0">
      <w:pPr>
        <w:jc w:val="center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5943600" cy="8420100"/>
            <wp:effectExtent l="19050" t="0" r="0" b="0"/>
            <wp:docPr id="5" name="Image 5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Default="00A0146F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185BD0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B16A1E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5892800" cy="8280400"/>
            <wp:effectExtent l="19050" t="0" r="0" b="0"/>
            <wp:docPr id="6" name="Image 6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28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A66" w:rsidRDefault="003F2A66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</w:p>
    <w:p w:rsidR="003F2A66" w:rsidRDefault="003F2A66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</w:p>
    <w:p w:rsidR="003F2A66" w:rsidRPr="00185BD0" w:rsidRDefault="00B16A1E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lastRenderedPageBreak/>
        <w:drawing>
          <wp:inline distT="0" distB="0" distL="0" distR="0">
            <wp:extent cx="5892800" cy="8166100"/>
            <wp:effectExtent l="19050" t="0" r="0" b="0"/>
            <wp:docPr id="7" name="Image 7" descr="5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A66" w:rsidRPr="00185BD0" w:rsidSect="00730B0E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0" w:bottom="1417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831" w:rsidRPr="004558B4" w:rsidRDefault="0080183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801831" w:rsidRPr="004558B4" w:rsidRDefault="0080183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C4" w:rsidRDefault="001B2DC4">
    <w:pPr>
      <w:pStyle w:val="Pieddepage"/>
      <w:jc w:val="center"/>
    </w:pPr>
    <w:fldSimple w:instr=" PAGE   \* MERGEFORMAT ">
      <w:r w:rsidR="009A5780">
        <w:rPr>
          <w:noProof/>
        </w:rPr>
        <w:t>12</w:t>
      </w:r>
    </w:fldSimple>
  </w:p>
  <w:p w:rsidR="001B2DC4" w:rsidRDefault="001B2DC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C4" w:rsidRPr="004558B4" w:rsidRDefault="001B2DC4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1B2DC4" w:rsidRPr="004558B4" w:rsidRDefault="001B2DC4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C4" w:rsidRDefault="001B2DC4">
    <w:pPr>
      <w:pStyle w:val="Pieddepage"/>
      <w:jc w:val="center"/>
    </w:pPr>
    <w:fldSimple w:instr=" PAGE   \* MERGEFORMAT ">
      <w:r w:rsidR="009A5780">
        <w:rPr>
          <w:noProof/>
        </w:rPr>
        <w:t>16</w:t>
      </w:r>
    </w:fldSimple>
  </w:p>
  <w:p w:rsidR="001B2DC4" w:rsidRPr="004558B4" w:rsidRDefault="001B2DC4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C4" w:rsidRPr="004558B4" w:rsidRDefault="001B2DC4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1B2DC4" w:rsidRPr="004558B4" w:rsidRDefault="001B2DC4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831" w:rsidRPr="004558B4" w:rsidRDefault="0080183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801831" w:rsidRPr="004558B4" w:rsidRDefault="0080183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C4" w:rsidRPr="004558B4" w:rsidRDefault="001B2DC4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C4" w:rsidRPr="004558B4" w:rsidRDefault="001B2DC4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1B2DC4" w:rsidRPr="004558B4" w:rsidRDefault="001B2DC4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365C"/>
    <w:rsid w:val="000267F0"/>
    <w:rsid w:val="0002681C"/>
    <w:rsid w:val="00046280"/>
    <w:rsid w:val="0005153F"/>
    <w:rsid w:val="00051ED3"/>
    <w:rsid w:val="00056C78"/>
    <w:rsid w:val="00057606"/>
    <w:rsid w:val="0006195D"/>
    <w:rsid w:val="0006345B"/>
    <w:rsid w:val="00064672"/>
    <w:rsid w:val="000720A3"/>
    <w:rsid w:val="00080039"/>
    <w:rsid w:val="00080D4D"/>
    <w:rsid w:val="0008198A"/>
    <w:rsid w:val="00083662"/>
    <w:rsid w:val="0009278D"/>
    <w:rsid w:val="00092C46"/>
    <w:rsid w:val="00092C80"/>
    <w:rsid w:val="00093F84"/>
    <w:rsid w:val="000A1308"/>
    <w:rsid w:val="000A244D"/>
    <w:rsid w:val="000A5CB4"/>
    <w:rsid w:val="000B24FC"/>
    <w:rsid w:val="000B4FAB"/>
    <w:rsid w:val="000B75CA"/>
    <w:rsid w:val="000C12D8"/>
    <w:rsid w:val="000C194F"/>
    <w:rsid w:val="000C40D2"/>
    <w:rsid w:val="000D4269"/>
    <w:rsid w:val="000E2DF1"/>
    <w:rsid w:val="000F4DFB"/>
    <w:rsid w:val="001020CF"/>
    <w:rsid w:val="0010381A"/>
    <w:rsid w:val="00105ACC"/>
    <w:rsid w:val="00111ED3"/>
    <w:rsid w:val="00113037"/>
    <w:rsid w:val="0011562F"/>
    <w:rsid w:val="0011686D"/>
    <w:rsid w:val="00120826"/>
    <w:rsid w:val="00121025"/>
    <w:rsid w:val="00127DAF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74850"/>
    <w:rsid w:val="0018062B"/>
    <w:rsid w:val="001811F0"/>
    <w:rsid w:val="00185BD0"/>
    <w:rsid w:val="0019501E"/>
    <w:rsid w:val="0019581C"/>
    <w:rsid w:val="00196DD3"/>
    <w:rsid w:val="001A7951"/>
    <w:rsid w:val="001A7E45"/>
    <w:rsid w:val="001B0720"/>
    <w:rsid w:val="001B2DC4"/>
    <w:rsid w:val="001D35CA"/>
    <w:rsid w:val="001D3F9A"/>
    <w:rsid w:val="001D4417"/>
    <w:rsid w:val="001E05FF"/>
    <w:rsid w:val="001E4B42"/>
    <w:rsid w:val="001F20FA"/>
    <w:rsid w:val="001F387F"/>
    <w:rsid w:val="001F4144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5DDD"/>
    <w:rsid w:val="00216A0A"/>
    <w:rsid w:val="00217254"/>
    <w:rsid w:val="0021756D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2366"/>
    <w:rsid w:val="002931F6"/>
    <w:rsid w:val="00295101"/>
    <w:rsid w:val="00296C38"/>
    <w:rsid w:val="002A146A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42EE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F71"/>
    <w:rsid w:val="0034732D"/>
    <w:rsid w:val="00347B4B"/>
    <w:rsid w:val="003503A5"/>
    <w:rsid w:val="003504A0"/>
    <w:rsid w:val="00350703"/>
    <w:rsid w:val="00350C69"/>
    <w:rsid w:val="00355BA0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0D50"/>
    <w:rsid w:val="003B3358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2A66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81FD0"/>
    <w:rsid w:val="00483A46"/>
    <w:rsid w:val="004951FA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4F7E37"/>
    <w:rsid w:val="00502BFE"/>
    <w:rsid w:val="00503BCB"/>
    <w:rsid w:val="005050CD"/>
    <w:rsid w:val="00506338"/>
    <w:rsid w:val="005101A8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321D"/>
    <w:rsid w:val="00545BD7"/>
    <w:rsid w:val="005471BB"/>
    <w:rsid w:val="00551609"/>
    <w:rsid w:val="00560FE0"/>
    <w:rsid w:val="005661A9"/>
    <w:rsid w:val="00580837"/>
    <w:rsid w:val="00581C73"/>
    <w:rsid w:val="00582378"/>
    <w:rsid w:val="00584262"/>
    <w:rsid w:val="005853DF"/>
    <w:rsid w:val="00586232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18ED"/>
    <w:rsid w:val="00635219"/>
    <w:rsid w:val="00636C2F"/>
    <w:rsid w:val="00636FBD"/>
    <w:rsid w:val="0064202B"/>
    <w:rsid w:val="00642963"/>
    <w:rsid w:val="00644205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BC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D492F"/>
    <w:rsid w:val="006E014E"/>
    <w:rsid w:val="006F0F12"/>
    <w:rsid w:val="006F36D6"/>
    <w:rsid w:val="006F478D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0B0E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2310"/>
    <w:rsid w:val="007830BE"/>
    <w:rsid w:val="0078772E"/>
    <w:rsid w:val="007921F7"/>
    <w:rsid w:val="007936D1"/>
    <w:rsid w:val="0079390C"/>
    <w:rsid w:val="00794B23"/>
    <w:rsid w:val="007956CB"/>
    <w:rsid w:val="007A0B70"/>
    <w:rsid w:val="007A126A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0FBD"/>
    <w:rsid w:val="007D1B02"/>
    <w:rsid w:val="007D2A91"/>
    <w:rsid w:val="007D497E"/>
    <w:rsid w:val="007E08E0"/>
    <w:rsid w:val="007E24C9"/>
    <w:rsid w:val="007F4397"/>
    <w:rsid w:val="007F7A8B"/>
    <w:rsid w:val="00800C9D"/>
    <w:rsid w:val="00801831"/>
    <w:rsid w:val="0080472A"/>
    <w:rsid w:val="00806609"/>
    <w:rsid w:val="00806BE6"/>
    <w:rsid w:val="00812ED5"/>
    <w:rsid w:val="00816F7A"/>
    <w:rsid w:val="008200C4"/>
    <w:rsid w:val="0082115A"/>
    <w:rsid w:val="0082549E"/>
    <w:rsid w:val="00830877"/>
    <w:rsid w:val="00830920"/>
    <w:rsid w:val="008320E7"/>
    <w:rsid w:val="008329FB"/>
    <w:rsid w:val="00833AF6"/>
    <w:rsid w:val="00833B11"/>
    <w:rsid w:val="00835409"/>
    <w:rsid w:val="00835D02"/>
    <w:rsid w:val="00837814"/>
    <w:rsid w:val="00840264"/>
    <w:rsid w:val="0084171E"/>
    <w:rsid w:val="00841C0F"/>
    <w:rsid w:val="00851C28"/>
    <w:rsid w:val="00856C4A"/>
    <w:rsid w:val="00861F3C"/>
    <w:rsid w:val="00862523"/>
    <w:rsid w:val="00863184"/>
    <w:rsid w:val="00863326"/>
    <w:rsid w:val="00864C8A"/>
    <w:rsid w:val="00865C76"/>
    <w:rsid w:val="00866DFB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29DE"/>
    <w:rsid w:val="008A31EC"/>
    <w:rsid w:val="008B1449"/>
    <w:rsid w:val="008B30EB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26355"/>
    <w:rsid w:val="0093007B"/>
    <w:rsid w:val="009309FE"/>
    <w:rsid w:val="00934024"/>
    <w:rsid w:val="00934BFD"/>
    <w:rsid w:val="00937DF0"/>
    <w:rsid w:val="00940861"/>
    <w:rsid w:val="00944A3E"/>
    <w:rsid w:val="009453B1"/>
    <w:rsid w:val="0094589F"/>
    <w:rsid w:val="0094634B"/>
    <w:rsid w:val="0095363A"/>
    <w:rsid w:val="00954B41"/>
    <w:rsid w:val="009567B1"/>
    <w:rsid w:val="00963A01"/>
    <w:rsid w:val="0096616D"/>
    <w:rsid w:val="00967225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5780"/>
    <w:rsid w:val="009A7266"/>
    <w:rsid w:val="009A7DC2"/>
    <w:rsid w:val="009B0996"/>
    <w:rsid w:val="009B1865"/>
    <w:rsid w:val="009B3976"/>
    <w:rsid w:val="009B428D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06009"/>
    <w:rsid w:val="00A10116"/>
    <w:rsid w:val="00A12727"/>
    <w:rsid w:val="00A17210"/>
    <w:rsid w:val="00A17CA3"/>
    <w:rsid w:val="00A25690"/>
    <w:rsid w:val="00A32B53"/>
    <w:rsid w:val="00A33FAF"/>
    <w:rsid w:val="00A36769"/>
    <w:rsid w:val="00A36F31"/>
    <w:rsid w:val="00A40C43"/>
    <w:rsid w:val="00A45E1B"/>
    <w:rsid w:val="00A47C02"/>
    <w:rsid w:val="00A54905"/>
    <w:rsid w:val="00A602E8"/>
    <w:rsid w:val="00A6045E"/>
    <w:rsid w:val="00A612CF"/>
    <w:rsid w:val="00A621B0"/>
    <w:rsid w:val="00A6288E"/>
    <w:rsid w:val="00A63355"/>
    <w:rsid w:val="00A63DD3"/>
    <w:rsid w:val="00A64775"/>
    <w:rsid w:val="00A64AC8"/>
    <w:rsid w:val="00A65CDE"/>
    <w:rsid w:val="00A725FF"/>
    <w:rsid w:val="00A80BE5"/>
    <w:rsid w:val="00A869B9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1046"/>
    <w:rsid w:val="00B0225B"/>
    <w:rsid w:val="00B02302"/>
    <w:rsid w:val="00B02624"/>
    <w:rsid w:val="00B0272E"/>
    <w:rsid w:val="00B053C1"/>
    <w:rsid w:val="00B0628D"/>
    <w:rsid w:val="00B07924"/>
    <w:rsid w:val="00B114B4"/>
    <w:rsid w:val="00B12D5F"/>
    <w:rsid w:val="00B15074"/>
    <w:rsid w:val="00B156D8"/>
    <w:rsid w:val="00B161CC"/>
    <w:rsid w:val="00B16A1E"/>
    <w:rsid w:val="00B22997"/>
    <w:rsid w:val="00B23F1D"/>
    <w:rsid w:val="00B2596F"/>
    <w:rsid w:val="00B259CF"/>
    <w:rsid w:val="00B32222"/>
    <w:rsid w:val="00B3234F"/>
    <w:rsid w:val="00B33F98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159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96AB0"/>
    <w:rsid w:val="00BA02CC"/>
    <w:rsid w:val="00BB2304"/>
    <w:rsid w:val="00BB4E5D"/>
    <w:rsid w:val="00BB633C"/>
    <w:rsid w:val="00BB64E6"/>
    <w:rsid w:val="00BC2DA2"/>
    <w:rsid w:val="00BC6B2D"/>
    <w:rsid w:val="00BC7ACE"/>
    <w:rsid w:val="00BD0473"/>
    <w:rsid w:val="00BE4F03"/>
    <w:rsid w:val="00BE5F29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477E"/>
    <w:rsid w:val="00C34C29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520A5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65C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0C00"/>
    <w:rsid w:val="00D0152E"/>
    <w:rsid w:val="00D11A76"/>
    <w:rsid w:val="00D12406"/>
    <w:rsid w:val="00D12479"/>
    <w:rsid w:val="00D13255"/>
    <w:rsid w:val="00D13A80"/>
    <w:rsid w:val="00D1531F"/>
    <w:rsid w:val="00D15940"/>
    <w:rsid w:val="00D229BE"/>
    <w:rsid w:val="00D22F18"/>
    <w:rsid w:val="00D309C6"/>
    <w:rsid w:val="00D334C6"/>
    <w:rsid w:val="00D339B6"/>
    <w:rsid w:val="00D33CA1"/>
    <w:rsid w:val="00D35D0D"/>
    <w:rsid w:val="00D3747F"/>
    <w:rsid w:val="00D403D1"/>
    <w:rsid w:val="00D4499B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D3B52"/>
    <w:rsid w:val="00DE13B9"/>
    <w:rsid w:val="00DE3635"/>
    <w:rsid w:val="00DE4BC2"/>
    <w:rsid w:val="00DE56D9"/>
    <w:rsid w:val="00DE58A3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2043"/>
    <w:rsid w:val="00E642FB"/>
    <w:rsid w:val="00E67AEF"/>
    <w:rsid w:val="00E70941"/>
    <w:rsid w:val="00E75A93"/>
    <w:rsid w:val="00E761C4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5D19"/>
    <w:rsid w:val="00EA7A00"/>
    <w:rsid w:val="00EB0634"/>
    <w:rsid w:val="00EB1EA6"/>
    <w:rsid w:val="00EB2842"/>
    <w:rsid w:val="00EB46E9"/>
    <w:rsid w:val="00EB772D"/>
    <w:rsid w:val="00EC0608"/>
    <w:rsid w:val="00EC14AB"/>
    <w:rsid w:val="00ED117F"/>
    <w:rsid w:val="00ED16C4"/>
    <w:rsid w:val="00ED1DBB"/>
    <w:rsid w:val="00ED5489"/>
    <w:rsid w:val="00ED5586"/>
    <w:rsid w:val="00ED64A8"/>
    <w:rsid w:val="00ED694E"/>
    <w:rsid w:val="00EE22D0"/>
    <w:rsid w:val="00EE4B65"/>
    <w:rsid w:val="00EE6733"/>
    <w:rsid w:val="00EF0F11"/>
    <w:rsid w:val="00EF1C23"/>
    <w:rsid w:val="00EF263E"/>
    <w:rsid w:val="00EF4674"/>
    <w:rsid w:val="00EF7704"/>
    <w:rsid w:val="00EF7A45"/>
    <w:rsid w:val="00F074F8"/>
    <w:rsid w:val="00F10A85"/>
    <w:rsid w:val="00F10A8F"/>
    <w:rsid w:val="00F11C42"/>
    <w:rsid w:val="00F12813"/>
    <w:rsid w:val="00F12BCC"/>
    <w:rsid w:val="00F150D7"/>
    <w:rsid w:val="00F1734A"/>
    <w:rsid w:val="00F20FCC"/>
    <w:rsid w:val="00F27103"/>
    <w:rsid w:val="00F3283A"/>
    <w:rsid w:val="00F33652"/>
    <w:rsid w:val="00F360AF"/>
    <w:rsid w:val="00F3660D"/>
    <w:rsid w:val="00F40EE0"/>
    <w:rsid w:val="00F4490E"/>
    <w:rsid w:val="00F47E28"/>
    <w:rsid w:val="00F51579"/>
    <w:rsid w:val="00F52BF4"/>
    <w:rsid w:val="00F55FF3"/>
    <w:rsid w:val="00F62B6F"/>
    <w:rsid w:val="00F64BED"/>
    <w:rsid w:val="00F666F0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672F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6208"/>
    <w:rsid w:val="00FB7008"/>
    <w:rsid w:val="00FC09E6"/>
    <w:rsid w:val="00FC21B5"/>
    <w:rsid w:val="00FC4408"/>
    <w:rsid w:val="00FC6780"/>
    <w:rsid w:val="00FD0480"/>
    <w:rsid w:val="00FD5816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  <w:rPr>
      <w:lang/>
    </w:rPr>
  </w:style>
  <w:style w:type="character" w:customStyle="1" w:styleId="NotedebasdepageCar">
    <w:name w:val="Note de bas de page Car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  <w:rPr>
      <w:lang/>
    </w:rPr>
  </w:style>
  <w:style w:type="character" w:customStyle="1" w:styleId="PieddepageCar">
    <w:name w:val="Pied de page Car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  <w:rPr>
      <w:lang/>
    </w:rPr>
  </w:style>
  <w:style w:type="character" w:customStyle="1" w:styleId="NotedefinCar">
    <w:name w:val="Note de fin Car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ssiers\comptes%202018\comptes%202019\base%202019\Base%202019%2013juillet%2020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ssiers\comptes%202018\comptes%202019\base%202019\Base%202019%2013juillet%20202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>
                <a:effectLst/>
              </a:rPr>
              <a:t>مساهمة الجهات في نمو الناتج الداخلي الإجمالي الوطني</a:t>
            </a:r>
            <a:r>
              <a:rPr lang="ar-MA" sz="1800" b="1" i="0" u="none" strike="noStrike" baseline="0"/>
              <a:t>(%)</a:t>
            </a:r>
            <a:endParaRPr lang="fr-FR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rich>
      </c:tx>
    </c:title>
    <c:plotArea>
      <c:layout>
        <c:manualLayout>
          <c:layoutTarget val="inner"/>
          <c:xMode val="edge"/>
          <c:yMode val="edge"/>
          <c:x val="7.4424717722722022E-2"/>
          <c:y val="0.20850429584973776"/>
          <c:w val="0.68135916937163143"/>
          <c:h val="0.75535468955052565"/>
        </c:manualLayout>
      </c:layout>
      <c:barChart>
        <c:barDir val="col"/>
        <c:grouping val="clustered"/>
        <c:ser>
          <c:idx val="0"/>
          <c:order val="0"/>
          <c:tx>
            <c:strRef>
              <c:f>pib!$L$39</c:f>
              <c:strCache>
                <c:ptCount val="1"/>
                <c:pt idx="0">
                  <c:v>طنجة-تطوان-الحسيمة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pib!$S$39</c:f>
              <c:numCache>
                <c:formatCode>_-* #,##0.0\ _€_-;\-* #,##0.0\ _€_-;_-* "-"??\ _€_-;_-@_-</c:formatCode>
                <c:ptCount val="1"/>
                <c:pt idx="0">
                  <c:v>15.557229504720887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B3-40F2-AFF7-2DB90A0CFEFF}"/>
            </c:ext>
          </c:extLst>
        </c:ser>
        <c:ser>
          <c:idx val="1"/>
          <c:order val="1"/>
          <c:tx>
            <c:strRef>
              <c:f>pib!$L$40</c:f>
              <c:strCache>
                <c:ptCount val="1"/>
                <c:pt idx="0">
                  <c:v>الشرق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pib!$S$40</c:f>
              <c:numCache>
                <c:formatCode>_-* #,##0.0\ _€_-;\-* #,##0.0\ _€_-;_-* "-"??\ _€_-;_-@_-</c:formatCode>
                <c:ptCount val="1"/>
                <c:pt idx="0">
                  <c:v>10.496065997935437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B3-40F2-AFF7-2DB90A0CFEFF}"/>
            </c:ext>
          </c:extLst>
        </c:ser>
        <c:ser>
          <c:idx val="2"/>
          <c:order val="2"/>
          <c:tx>
            <c:strRef>
              <c:f>pib!$L$41</c:f>
              <c:strCache>
                <c:ptCount val="1"/>
                <c:pt idx="0">
                  <c:v>فاس-مكناس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1.976284584980241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B3-40F2-AFF7-2DB90A0CFEF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pib!$S$41</c:f>
              <c:numCache>
                <c:formatCode>_-* #,##0.0\ _€_-;\-* #,##0.0\ _€_-;_-* "-"??\ _€_-;_-@_-</c:formatCode>
                <c:ptCount val="1"/>
                <c:pt idx="0">
                  <c:v>4.2960843567306606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BB3-40F2-AFF7-2DB90A0CFEFF}"/>
            </c:ext>
          </c:extLst>
        </c:ser>
        <c:ser>
          <c:idx val="3"/>
          <c:order val="3"/>
          <c:tx>
            <c:strRef>
              <c:f>pib!$L$42</c:f>
              <c:strCache>
                <c:ptCount val="1"/>
                <c:pt idx="0">
                  <c:v>الرباط--سلا-قنيطرة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964426877470361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B3-40F2-AFF7-2DB90A0CFEF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pib!$S$42</c:f>
              <c:numCache>
                <c:formatCode>_-* #,##0.0\ _€_-;\-* #,##0.0\ _€_-;_-* "-"??\ _€_-;_-@_-</c:formatCode>
                <c:ptCount val="1"/>
                <c:pt idx="0">
                  <c:v>3.5968903566041788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BB3-40F2-AFF7-2DB90A0CFEFF}"/>
            </c:ext>
          </c:extLst>
        </c:ser>
        <c:ser>
          <c:idx val="4"/>
          <c:order val="4"/>
          <c:tx>
            <c:strRef>
              <c:f>pib!$L$43</c:f>
              <c:strCache>
                <c:ptCount val="1"/>
                <c:pt idx="0">
                  <c:v>بني ملال - خنيفرة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pib!$S$43</c:f>
              <c:numCache>
                <c:formatCode>_-* #,##0.0\ _€_-;\-* #,##0.0\ _€_-;_-* "-"??\ _€_-;_-@_-</c:formatCode>
                <c:ptCount val="1"/>
                <c:pt idx="0">
                  <c:v>12.271644957183966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B3-40F2-AFF7-2DB90A0CFEFF}"/>
            </c:ext>
          </c:extLst>
        </c:ser>
        <c:ser>
          <c:idx val="5"/>
          <c:order val="5"/>
          <c:tx>
            <c:strRef>
              <c:f>pib!$L$44</c:f>
              <c:strCache>
                <c:ptCount val="1"/>
                <c:pt idx="0">
                  <c:v>الدار البيضاء-سطات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pib!$S$44</c:f>
              <c:numCache>
                <c:formatCode>_-* #,##0.0\ _€_-;\-* #,##0.0\ _€_-;_-* "-"??\ _€_-;_-@_-</c:formatCode>
                <c:ptCount val="1"/>
                <c:pt idx="0">
                  <c:v>22.588449837201395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BB3-40F2-AFF7-2DB90A0CFEFF}"/>
            </c:ext>
          </c:extLst>
        </c:ser>
        <c:ser>
          <c:idx val="6"/>
          <c:order val="6"/>
          <c:tx>
            <c:strRef>
              <c:f>pib!$L$45</c:f>
              <c:strCache>
                <c:ptCount val="1"/>
                <c:pt idx="0">
                  <c:v>مراكش-اسفي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30566534914360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BB3-40F2-AFF7-2DB90A0CFEF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pib!$S$45</c:f>
              <c:numCache>
                <c:formatCode>_-* #,##0.0\ _€_-;\-* #,##0.0\ _€_-;_-* "-"??\ _€_-;_-@_-</c:formatCode>
                <c:ptCount val="1"/>
                <c:pt idx="0">
                  <c:v>9.0883407191176655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BB3-40F2-AFF7-2DB90A0CFEFF}"/>
            </c:ext>
          </c:extLst>
        </c:ser>
        <c:ser>
          <c:idx val="7"/>
          <c:order val="7"/>
          <c:tx>
            <c:strRef>
              <c:f>pib!$L$46</c:f>
              <c:strCache>
                <c:ptCount val="1"/>
                <c:pt idx="0">
                  <c:v>درعة - تافيلالت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pib!$S$46</c:f>
              <c:numCache>
                <c:formatCode>_-* #,##0.0\ _€_-;\-* #,##0.0\ _€_-;_-* "-"??\ _€_-;_-@_-</c:formatCode>
                <c:ptCount val="1"/>
                <c:pt idx="0">
                  <c:v>5.5837783668609884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BB3-40F2-AFF7-2DB90A0CFEFF}"/>
            </c:ext>
          </c:extLst>
        </c:ser>
        <c:ser>
          <c:idx val="8"/>
          <c:order val="8"/>
          <c:tx>
            <c:strRef>
              <c:f>pib!$L$47</c:f>
              <c:strCache>
                <c:ptCount val="1"/>
                <c:pt idx="0">
                  <c:v>سوس-ماسة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pib!$S$47</c:f>
              <c:numCache>
                <c:formatCode>_-* #,##0.0\ _€_-;\-* #,##0.0\ _€_-;_-* "-"??\ _€_-;_-@_-</c:formatCode>
                <c:ptCount val="1"/>
                <c:pt idx="0">
                  <c:v>6.0585759060476265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BB3-40F2-AFF7-2DB90A0CFEFF}"/>
            </c:ext>
          </c:extLst>
        </c:ser>
        <c:ser>
          <c:idx val="9"/>
          <c:order val="9"/>
          <c:tx>
            <c:strRef>
              <c:f>pib!$L$48</c:f>
              <c:strCache>
                <c:ptCount val="1"/>
                <c:pt idx="0">
                  <c:v>كلميم – واد نون</c:v>
                </c:pt>
              </c:strCache>
            </c:strRef>
          </c:tx>
          <c:dLbls>
            <c:dLbl>
              <c:idx val="0"/>
              <c:layout>
                <c:manualLayout>
                  <c:x val="-1.6716817118020749E-3"/>
                  <c:y val="-2.30566534914360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BB3-40F2-AFF7-2DB90A0CFEF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pib!$S$48</c:f>
              <c:numCache>
                <c:formatCode>_-* #,##0.0\ _€_-;\-* #,##0.0\ _€_-;_-* "-"??\ _€_-;_-@_-</c:formatCode>
                <c:ptCount val="1"/>
                <c:pt idx="0">
                  <c:v>3.8976745530841868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EBB3-40F2-AFF7-2DB90A0CFEFF}"/>
            </c:ext>
          </c:extLst>
        </c:ser>
        <c:ser>
          <c:idx val="10"/>
          <c:order val="10"/>
          <c:tx>
            <c:strRef>
              <c:f>pib!$L$49</c:f>
              <c:strCache>
                <c:ptCount val="1"/>
                <c:pt idx="0">
                  <c:v>العيون – الساقية الحمراء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pib!$S$49</c:f>
              <c:numCache>
                <c:formatCode>_-* #,##0.0\ _€_-;\-* #,##0.0\ _€_-;_-* "-"??\ _€_-;_-@_-</c:formatCode>
                <c:ptCount val="1"/>
                <c:pt idx="0">
                  <c:v>4.6573978911722786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BB3-40F2-AFF7-2DB90A0CFEFF}"/>
            </c:ext>
          </c:extLst>
        </c:ser>
        <c:ser>
          <c:idx val="11"/>
          <c:order val="11"/>
          <c:tx>
            <c:strRef>
              <c:f>pib!$L$50</c:f>
              <c:strCache>
                <c:ptCount val="1"/>
                <c:pt idx="0">
                  <c:v>الداخلة-وادي الذهب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pib!$S$50</c:f>
              <c:numCache>
                <c:formatCode>_-* #,##0.0\ _€_-;\-* #,##0.0\ _€_-;_-* "-"??\ _€_-;_-@_-</c:formatCode>
                <c:ptCount val="1"/>
                <c:pt idx="0">
                  <c:v>1.9374819646514156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EBB3-40F2-AFF7-2DB90A0CFEFF}"/>
            </c:ext>
          </c:extLst>
        </c:ser>
        <c:overlap val="-62"/>
        <c:axId val="76870016"/>
        <c:axId val="76871552"/>
      </c:barChart>
      <c:catAx>
        <c:axId val="76870016"/>
        <c:scaling>
          <c:orientation val="minMax"/>
        </c:scaling>
        <c:axPos val="b"/>
        <c:majorTickMark val="none"/>
        <c:tickLblPos val="none"/>
        <c:crossAx val="76871552"/>
        <c:crosses val="autoZero"/>
        <c:auto val="1"/>
        <c:lblAlgn val="ctr"/>
        <c:lblOffset val="100"/>
        <c:tickLblSkip val="1"/>
      </c:catAx>
      <c:valAx>
        <c:axId val="76871552"/>
        <c:scaling>
          <c:orientation val="minMax"/>
        </c:scaling>
        <c:axPos val="l"/>
        <c:majorGridlines/>
        <c:numFmt formatCode="_-* #,##0.0\ _€_-;\-* #,##0.0\ _€_-;_-* &quot;-&quot;??\ _€_-;_-@_-" sourceLinked="1"/>
        <c:majorTickMark val="none"/>
        <c:tickLblPos val="nextTo"/>
        <c:crossAx val="76870016"/>
        <c:crossesAt val="1"/>
        <c:crossBetween val="between"/>
      </c:valAx>
      <c:spPr>
        <a:noFill/>
      </c:spPr>
    </c:plotArea>
    <c:legend>
      <c:legendPos val="r"/>
    </c:legend>
    <c:plotVisOnly val="1"/>
    <c:dispBlanksAs val="gap"/>
  </c:chart>
  <c:spPr>
    <a:ln w="28575" cap="rnd">
      <a:solidFill>
        <a:schemeClr val="tx2"/>
      </a:solidFill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>
                <a:effectLst/>
              </a:rPr>
              <a:t>مساهمة الجهات في نفقات الاستهلاك النهائي للأسر </a:t>
            </a:r>
            <a:r>
              <a:rPr lang="ar-MA" sz="1800" b="1" i="0" u="none" strike="noStrike" baseline="0"/>
              <a:t>(%) </a:t>
            </a:r>
            <a:endParaRPr lang="fr-FR">
              <a:effectLst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cf!$AH$5</c:f>
              <c:strCache>
                <c:ptCount val="1"/>
                <c:pt idx="0">
                  <c:v>طنجة-تطوان-الحسيمة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cf!$AI$5</c:f>
              <c:numCache>
                <c:formatCode>0.0</c:formatCode>
                <c:ptCount val="1"/>
                <c:pt idx="0">
                  <c:v>11.415960530183472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F1-41E3-BA1B-3DAA9CC2021C}"/>
            </c:ext>
          </c:extLst>
        </c:ser>
        <c:ser>
          <c:idx val="1"/>
          <c:order val="1"/>
          <c:tx>
            <c:strRef>
              <c:f>cf!$AH$6</c:f>
              <c:strCache>
                <c:ptCount val="1"/>
                <c:pt idx="0">
                  <c:v>الشرق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cf!$AI$6</c:f>
              <c:numCache>
                <c:formatCode>0.0</c:formatCode>
                <c:ptCount val="1"/>
                <c:pt idx="0">
                  <c:v>6.9953100166465543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F1-41E3-BA1B-3DAA9CC2021C}"/>
            </c:ext>
          </c:extLst>
        </c:ser>
        <c:ser>
          <c:idx val="2"/>
          <c:order val="2"/>
          <c:tx>
            <c:strRef>
              <c:f>cf!$AH$7</c:f>
              <c:strCache>
                <c:ptCount val="1"/>
                <c:pt idx="0">
                  <c:v>فاس-مكناس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cf!$AI$7</c:f>
              <c:numCache>
                <c:formatCode>0.0</c:formatCode>
                <c:ptCount val="1"/>
                <c:pt idx="0">
                  <c:v>11.680947757116289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3F1-41E3-BA1B-3DAA9CC2021C}"/>
            </c:ext>
          </c:extLst>
        </c:ser>
        <c:ser>
          <c:idx val="3"/>
          <c:order val="3"/>
          <c:tx>
            <c:strRef>
              <c:f>cf!$AH$8</c:f>
              <c:strCache>
                <c:ptCount val="1"/>
                <c:pt idx="0">
                  <c:v>الرباط--سلا-قنيطرة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cf!$AI$8</c:f>
              <c:numCache>
                <c:formatCode>0.0</c:formatCode>
                <c:ptCount val="1"/>
                <c:pt idx="0">
                  <c:v>14.781523451914497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3F1-41E3-BA1B-3DAA9CC2021C}"/>
            </c:ext>
          </c:extLst>
        </c:ser>
        <c:ser>
          <c:idx val="4"/>
          <c:order val="4"/>
          <c:tx>
            <c:strRef>
              <c:f>cf!$AH$9</c:f>
              <c:strCache>
                <c:ptCount val="1"/>
                <c:pt idx="0">
                  <c:v>بني ملال - خنيفرة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cf!$AI$9</c:f>
              <c:numCache>
                <c:formatCode>0.0</c:formatCode>
                <c:ptCount val="1"/>
                <c:pt idx="0">
                  <c:v>5.3160120196806764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3F1-41E3-BA1B-3DAA9CC2021C}"/>
            </c:ext>
          </c:extLst>
        </c:ser>
        <c:ser>
          <c:idx val="5"/>
          <c:order val="5"/>
          <c:tx>
            <c:strRef>
              <c:f>cf!$AH$10</c:f>
              <c:strCache>
                <c:ptCount val="1"/>
                <c:pt idx="0">
                  <c:v>الدار البيضاء-سطات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cf!$AI$10</c:f>
              <c:numCache>
                <c:formatCode>0.0</c:formatCode>
                <c:ptCount val="1"/>
                <c:pt idx="0">
                  <c:v>25.044767136508799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3F1-41E3-BA1B-3DAA9CC2021C}"/>
            </c:ext>
          </c:extLst>
        </c:ser>
        <c:ser>
          <c:idx val="6"/>
          <c:order val="6"/>
          <c:tx>
            <c:strRef>
              <c:f>cf!$AH$11</c:f>
              <c:strCache>
                <c:ptCount val="1"/>
                <c:pt idx="0">
                  <c:v>مراكش-اسفي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cf!$AI$11</c:f>
              <c:numCache>
                <c:formatCode>0.0</c:formatCode>
                <c:ptCount val="1"/>
                <c:pt idx="0">
                  <c:v>11.248938400466644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3F1-41E3-BA1B-3DAA9CC2021C}"/>
            </c:ext>
          </c:extLst>
        </c:ser>
        <c:ser>
          <c:idx val="7"/>
          <c:order val="7"/>
          <c:tx>
            <c:strRef>
              <c:f>cf!$AH$12</c:f>
              <c:strCache>
                <c:ptCount val="1"/>
                <c:pt idx="0">
                  <c:v>درعة - تافيلالت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cf!$AI$12</c:f>
              <c:numCache>
                <c:formatCode>0.0</c:formatCode>
                <c:ptCount val="1"/>
                <c:pt idx="0">
                  <c:v>3.2827911100495806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3F1-41E3-BA1B-3DAA9CC2021C}"/>
            </c:ext>
          </c:extLst>
        </c:ser>
        <c:ser>
          <c:idx val="8"/>
          <c:order val="8"/>
          <c:tx>
            <c:strRef>
              <c:f>cf!$AH$13</c:f>
              <c:strCache>
                <c:ptCount val="1"/>
                <c:pt idx="0">
                  <c:v>سوس-ماسة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cf!$AI$13</c:f>
              <c:numCache>
                <c:formatCode>0.0</c:formatCode>
                <c:ptCount val="1"/>
                <c:pt idx="0">
                  <c:v>7.185622363295054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3F1-41E3-BA1B-3DAA9CC2021C}"/>
            </c:ext>
          </c:extLst>
        </c:ser>
        <c:ser>
          <c:idx val="9"/>
          <c:order val="9"/>
          <c:tx>
            <c:strRef>
              <c:f>cf!$AH$14</c:f>
              <c:strCache>
                <c:ptCount val="1"/>
                <c:pt idx="0">
                  <c:v>كلميم – واد نون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cf!$AI$14</c:f>
              <c:numCache>
                <c:formatCode>0.0</c:formatCode>
                <c:ptCount val="1"/>
                <c:pt idx="0">
                  <c:v>1.1650954407745817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3F1-41E3-BA1B-3DAA9CC2021C}"/>
            </c:ext>
          </c:extLst>
        </c:ser>
        <c:ser>
          <c:idx val="10"/>
          <c:order val="10"/>
          <c:tx>
            <c:strRef>
              <c:f>cf!$AH$15</c:f>
              <c:strCache>
                <c:ptCount val="1"/>
                <c:pt idx="0">
                  <c:v>العيون – الساقية الحمراء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cf!$AI$15</c:f>
              <c:numCache>
                <c:formatCode>0.0</c:formatCode>
                <c:ptCount val="1"/>
                <c:pt idx="0">
                  <c:v>1.185687824981875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3F1-41E3-BA1B-3DAA9CC2021C}"/>
            </c:ext>
          </c:extLst>
        </c:ser>
        <c:ser>
          <c:idx val="11"/>
          <c:order val="11"/>
          <c:tx>
            <c:strRef>
              <c:f>cf!$AH$16</c:f>
              <c:strCache>
                <c:ptCount val="1"/>
                <c:pt idx="0">
                  <c:v>الداخلة-وادي الذهب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cf!$AI$16</c:f>
              <c:numCache>
                <c:formatCode>0.0</c:formatCode>
                <c:ptCount val="1"/>
                <c:pt idx="0">
                  <c:v>0.69734394838194658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B3F1-41E3-BA1B-3DAA9CC2021C}"/>
            </c:ext>
          </c:extLst>
        </c:ser>
        <c:gapWidth val="75"/>
        <c:overlap val="-41"/>
        <c:axId val="77044736"/>
        <c:axId val="77058816"/>
      </c:barChart>
      <c:catAx>
        <c:axId val="77044736"/>
        <c:scaling>
          <c:orientation val="minMax"/>
        </c:scaling>
        <c:axPos val="b"/>
        <c:majorTickMark val="none"/>
        <c:tickLblPos val="none"/>
        <c:crossAx val="77058816"/>
        <c:crosses val="autoZero"/>
        <c:auto val="1"/>
        <c:lblAlgn val="ctr"/>
        <c:lblOffset val="100"/>
      </c:catAx>
      <c:valAx>
        <c:axId val="77058816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77044736"/>
        <c:crosses val="autoZero"/>
        <c:crossBetween val="between"/>
      </c:valAx>
    </c:plotArea>
    <c:legend>
      <c:legendPos val="r"/>
    </c:legend>
    <c:plotVisOnly val="1"/>
    <c:dispBlanksAs val="gap"/>
  </c:chart>
  <c:spPr>
    <a:ln w="28575">
      <a:solidFill>
        <a:schemeClr val="tx2"/>
      </a:solidFill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1BFF0-69F2-4699-8811-7615FE91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2071</Words>
  <Characters>11395</Characters>
  <Application>Microsoft Office Word</Application>
  <DocSecurity>0</DocSecurity>
  <Lines>94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User</cp:lastModifiedBy>
  <cp:revision>3</cp:revision>
  <cp:lastPrinted>2017-09-18T09:49:00Z</cp:lastPrinted>
  <dcterms:created xsi:type="dcterms:W3CDTF">2021-07-23T12:44:00Z</dcterms:created>
  <dcterms:modified xsi:type="dcterms:W3CDTF">2021-07-23T12:44:00Z</dcterms:modified>
</cp:coreProperties>
</file>