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8A31BB"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5CFE60F2" wp14:editId="25DA094B">
                <wp:simplePos x="0" y="0"/>
                <wp:positionH relativeFrom="column">
                  <wp:posOffset>-719455</wp:posOffset>
                </wp:positionH>
                <wp:positionV relativeFrom="paragraph">
                  <wp:posOffset>-176530</wp:posOffset>
                </wp:positionV>
                <wp:extent cx="2543175" cy="1285875"/>
                <wp:effectExtent l="0" t="0" r="28575" b="28575"/>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85875"/>
                        </a:xfrm>
                        <a:prstGeom prst="rect">
                          <a:avLst/>
                        </a:prstGeom>
                        <a:solidFill>
                          <a:srgbClr val="FFFFFF"/>
                        </a:solidFill>
                        <a:ln w="9525">
                          <a:solidFill>
                            <a:srgbClr val="FFFFFF"/>
                          </a:solidFill>
                          <a:miter lim="800000"/>
                          <a:headEnd/>
                          <a:tailEnd/>
                        </a:ln>
                      </wps:spPr>
                      <wps:txbx>
                        <w:txbxContent>
                          <w:p w:rsidR="003062A6" w:rsidRDefault="003062A6" w:rsidP="00F85DD7">
                            <w:pPr>
                              <w:spacing w:line="360" w:lineRule="auto"/>
                              <w:jc w:val="center"/>
                              <w:rPr>
                                <w:b/>
                                <w:bCs/>
                                <w:sz w:val="24"/>
                                <w:szCs w:val="24"/>
                                <w:lang w:bidi="ar-MA"/>
                              </w:rPr>
                            </w:pPr>
                            <w:r w:rsidRPr="00645ECB">
                              <w:rPr>
                                <w:b/>
                                <w:bCs/>
                                <w:lang w:bidi="ar-MA"/>
                              </w:rPr>
                              <w:t>ROYAUME DU MAROC</w:t>
                            </w:r>
                          </w:p>
                          <w:p w:rsidR="003062A6" w:rsidRDefault="003062A6" w:rsidP="00293C27">
                            <w:pPr>
                              <w:spacing w:line="360" w:lineRule="auto"/>
                              <w:jc w:val="center"/>
                              <w:rPr>
                                <w:rFonts w:cs="Simplified Arabic"/>
                                <w:b/>
                                <w:bCs/>
                                <w:rtl/>
                              </w:rPr>
                            </w:pPr>
                            <w:r w:rsidRPr="00645ECB">
                              <w:rPr>
                                <w:rFonts w:cs="Simplified Arabic"/>
                                <w:b/>
                                <w:bCs/>
                              </w:rPr>
                              <w:t>HAUT</w:t>
                            </w:r>
                            <w:r w:rsidR="00293C27">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3062A6" w:rsidRPr="00C769B5" w:rsidRDefault="003062A6"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E60F2" id="_x0000_t202" coordsize="21600,21600" o:spt="202" path="m,l,21600r21600,l21600,xe">
                <v:stroke joinstyle="miter"/>
                <v:path gradientshapeok="t" o:connecttype="rect"/>
              </v:shapetype>
              <v:shape id="Zone de texte 15" o:spid="_x0000_s1026" type="#_x0000_t202" style="position:absolute;margin-left:-56.65pt;margin-top:-13.9pt;width:200.25pt;height:10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" strokecolor="white">
                <v:textbox>
                  <w:txbxContent>
                    <w:p w:rsidR="003062A6" w:rsidRDefault="003062A6" w:rsidP="00F85DD7">
                      <w:pPr>
                        <w:spacing w:line="360" w:lineRule="auto"/>
                        <w:jc w:val="center"/>
                        <w:rPr>
                          <w:b/>
                          <w:bCs/>
                          <w:sz w:val="24"/>
                          <w:szCs w:val="24"/>
                          <w:lang w:bidi="ar-MA"/>
                        </w:rPr>
                      </w:pPr>
                      <w:r w:rsidRPr="00645ECB">
                        <w:rPr>
                          <w:b/>
                          <w:bCs/>
                          <w:lang w:bidi="ar-MA"/>
                        </w:rPr>
                        <w:t>ROYAUME DU MAROC</w:t>
                      </w:r>
                    </w:p>
                    <w:p w:rsidR="003062A6" w:rsidRDefault="003062A6" w:rsidP="00293C27">
                      <w:pPr>
                        <w:spacing w:line="360" w:lineRule="auto"/>
                        <w:jc w:val="center"/>
                        <w:rPr>
                          <w:rFonts w:cs="Simplified Arabic"/>
                          <w:b/>
                          <w:bCs/>
                          <w:rtl/>
                        </w:rPr>
                      </w:pPr>
                      <w:r w:rsidRPr="00645ECB">
                        <w:rPr>
                          <w:rFonts w:cs="Simplified Arabic"/>
                          <w:b/>
                          <w:bCs/>
                        </w:rPr>
                        <w:t>HAUT</w:t>
                      </w:r>
                      <w:r w:rsidR="00293C27">
                        <w:rPr>
                          <w:rFonts w:cs="Simplified Arabic" w:hint="cs"/>
                          <w:b/>
                          <w:bCs/>
                          <w:rtl/>
                        </w:rPr>
                        <w:t>-</w:t>
                      </w:r>
                      <w:r w:rsidRPr="00645ECB">
                        <w:rPr>
                          <w:rFonts w:cs="Simplified Arabic"/>
                          <w:b/>
                          <w:bCs/>
                        </w:rPr>
                        <w:t>COMMISSARIAT AU PLAN</w:t>
                      </w:r>
                      <w:r w:rsidRPr="00645ECB">
                        <w:rPr>
                          <w:rFonts w:cs="Simplified Arabic" w:hint="cs"/>
                          <w:b/>
                          <w:bCs/>
                          <w:rtl/>
                          <w:lang w:bidi="ar-MA"/>
                        </w:rPr>
                        <w:t xml:space="preserve"> </w:t>
                      </w:r>
                      <w:r w:rsidRPr="00645ECB">
                        <w:rPr>
                          <w:rFonts w:cs="Simplified Arabic"/>
                          <w:b/>
                          <w:bCs/>
                        </w:rPr>
                        <w:t>DIRECTION REGIONALE D</w:t>
                      </w:r>
                      <w:r>
                        <w:rPr>
                          <w:rFonts w:cs="Simplified Arabic"/>
                          <w:b/>
                          <w:bCs/>
                        </w:rPr>
                        <w:t>E L’ORIENTAL</w:t>
                      </w:r>
                    </w:p>
                    <w:p w:rsidR="003062A6" w:rsidRPr="00C769B5" w:rsidRDefault="003062A6"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6A439438" wp14:editId="3D9A215A">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3062A6" w:rsidRPr="00167F2E" w:rsidRDefault="003062A6" w:rsidP="00293C27">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062A6" w:rsidRPr="00167F2E" w:rsidRDefault="003062A6" w:rsidP="00293C27">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062A6" w:rsidRPr="00167F2E" w:rsidRDefault="003062A6" w:rsidP="00293C27">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93C27">
                              <w:rPr>
                                <w:rFonts w:cs="Arabic Transparent" w:hint="cs"/>
                                <w:b/>
                                <w:bCs/>
                                <w:sz w:val="28"/>
                                <w:szCs w:val="28"/>
                                <w:rtl/>
                                <w:lang w:bidi="ar-MA"/>
                              </w:rPr>
                              <w:t>جهة ا</w:t>
                            </w:r>
                            <w:r>
                              <w:rPr>
                                <w:rFonts w:cs="Arabic Transparent" w:hint="cs"/>
                                <w:b/>
                                <w:bCs/>
                                <w:sz w:val="28"/>
                                <w:szCs w:val="28"/>
                                <w:rtl/>
                                <w:lang w:bidi="ar-MA"/>
                              </w:rPr>
                              <w:t>لشرق</w:t>
                            </w:r>
                          </w:p>
                          <w:p w:rsidR="003062A6" w:rsidRDefault="003062A6" w:rsidP="00DE7647">
                            <w:pPr>
                              <w:rPr>
                                <w:rFonts w:cs="Simplified Arabic"/>
                                <w:b/>
                                <w:bCs/>
                                <w:sz w:val="28"/>
                                <w:szCs w:val="28"/>
                                <w:rtl/>
                                <w:lang w:bidi="ar-MA"/>
                              </w:rPr>
                            </w:pPr>
                          </w:p>
                          <w:p w:rsidR="003062A6" w:rsidRPr="0037184B" w:rsidRDefault="003062A6" w:rsidP="00DE7647">
                            <w:pP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39438"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3062A6" w:rsidRPr="00167F2E" w:rsidRDefault="003062A6" w:rsidP="00293C27">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3062A6" w:rsidRPr="00167F2E" w:rsidRDefault="003062A6" w:rsidP="00293C27">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3062A6" w:rsidRPr="00167F2E" w:rsidRDefault="003062A6" w:rsidP="00293C27">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93C27">
                        <w:rPr>
                          <w:rFonts w:cs="Arabic Transparent" w:hint="cs"/>
                          <w:b/>
                          <w:bCs/>
                          <w:sz w:val="28"/>
                          <w:szCs w:val="28"/>
                          <w:rtl/>
                          <w:lang w:bidi="ar-MA"/>
                        </w:rPr>
                        <w:t>جهة ا</w:t>
                      </w:r>
                      <w:r>
                        <w:rPr>
                          <w:rFonts w:cs="Arabic Transparent" w:hint="cs"/>
                          <w:b/>
                          <w:bCs/>
                          <w:sz w:val="28"/>
                          <w:szCs w:val="28"/>
                          <w:rtl/>
                          <w:lang w:bidi="ar-MA"/>
                        </w:rPr>
                        <w:t>لشرق</w:t>
                      </w:r>
                    </w:p>
                    <w:p w:rsidR="003062A6" w:rsidRDefault="003062A6" w:rsidP="00DE7647">
                      <w:pPr>
                        <w:rPr>
                          <w:rFonts w:cs="Simplified Arabic"/>
                          <w:b/>
                          <w:bCs/>
                          <w:sz w:val="28"/>
                          <w:szCs w:val="28"/>
                          <w:rtl/>
                          <w:lang w:bidi="ar-MA"/>
                        </w:rPr>
                      </w:pPr>
                    </w:p>
                    <w:p w:rsidR="003062A6" w:rsidRPr="0037184B" w:rsidRDefault="003062A6" w:rsidP="00DE7647">
                      <w:pP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0726678A" wp14:editId="675ED214">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3062A6" w:rsidRDefault="00723E65" w:rsidP="00723E65">
                            <w:pPr>
                              <w:jc w:val="center"/>
                            </w:pPr>
                            <w:r>
                              <w:rPr>
                                <w:noProof/>
                                <w:lang w:eastAsia="zh-TW"/>
                              </w:rPr>
                              <w:drawing>
                                <wp:inline distT="0" distB="0" distL="0" distR="0" wp14:anchorId="1AEA404D" wp14:editId="62904F22">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bookmarkStart w:id="0" w:name="_GoBack"/>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726678A"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3062A6" w:rsidRDefault="00723E65" w:rsidP="00723E65">
                      <w:pPr>
                        <w:jc w:val="center"/>
                      </w:pPr>
                      <w:r>
                        <w:rPr>
                          <w:noProof/>
                          <w:lang w:eastAsia="zh-TW"/>
                        </w:rPr>
                        <w:drawing>
                          <wp:inline distT="0" distB="0" distL="0" distR="0" wp14:anchorId="1AEA404D" wp14:editId="62904F22">
                            <wp:extent cx="1152525" cy="827405"/>
                            <wp:effectExtent l="0" t="0" r="9525" b="0"/>
                            <wp:docPr id="1" name="Image 1" descr="C:\Users\a.daoudi\Desktop\logo HCP\logo hcp.png"/>
                            <wp:cNvGraphicFramePr/>
                            <a:graphic xmlns:a="http://schemas.openxmlformats.org/drawingml/2006/main">
                              <a:graphicData uri="http://schemas.openxmlformats.org/drawingml/2006/picture">
                                <pic:pic xmlns:pic="http://schemas.openxmlformats.org/drawingml/2006/picture">
                                  <pic:nvPicPr>
                                    <pic:cNvPr id="2" name="Image 2" descr="C:\Users\a.daoudi\Desktop\logo HCP\logo hcp.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827405"/>
                                    </a:xfrm>
                                    <a:prstGeom prst="rect">
                                      <a:avLst/>
                                    </a:prstGeom>
                                    <a:noFill/>
                                    <a:ln>
                                      <a:noFill/>
                                    </a:ln>
                                  </pic:spPr>
                                </pic:pic>
                              </a:graphicData>
                            </a:graphic>
                          </wp:inline>
                        </w:drawing>
                      </w:r>
                      <w:bookmarkStart w:id="1" w:name="_GoBack"/>
                      <w:bookmarkEnd w:id="1"/>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3BAE24E7" wp14:editId="22CA916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3062A6" w:rsidRPr="00AE32B3" w:rsidRDefault="003062A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3BAE24E7"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3062A6" w:rsidRPr="00AE32B3" w:rsidRDefault="003062A6"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037F973" wp14:editId="0E6987FF">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3062A6" w:rsidRPr="00AE32B3" w:rsidRDefault="003062A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037F973"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3062A6" w:rsidRPr="00AE32B3" w:rsidRDefault="003062A6"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rtl/>
          <w:lang w:eastAsia="fr-FR"/>
        </w:rPr>
      </w:pPr>
    </w:p>
    <w:p w:rsidR="00AE32B3" w:rsidRDefault="003570C1"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2932B6C0" wp14:editId="1999B307">
                <wp:simplePos x="0" y="0"/>
                <wp:positionH relativeFrom="column">
                  <wp:posOffset>2966720</wp:posOffset>
                </wp:positionH>
                <wp:positionV relativeFrom="paragraph">
                  <wp:posOffset>768350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11AE8831" id="Group 62" o:spid="_x0000_s1026" style="position:absolute;margin-left:233.6pt;margin-top:60.5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92032" behindDoc="0" locked="0" layoutInCell="1" allowOverlap="1" wp14:anchorId="7CBB5076" wp14:editId="390ABEFF">
                <wp:simplePos x="0" y="0"/>
                <wp:positionH relativeFrom="column">
                  <wp:posOffset>3014439</wp:posOffset>
                </wp:positionH>
                <wp:positionV relativeFrom="paragraph">
                  <wp:posOffset>1083945</wp:posOffset>
                </wp:positionV>
                <wp:extent cx="2857500" cy="1562100"/>
                <wp:effectExtent l="0" t="0" r="0" b="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62100"/>
                        </a:xfrm>
                        <a:prstGeom prst="rect">
                          <a:avLst/>
                        </a:prstGeom>
                        <a:solidFill>
                          <a:srgbClr val="FFFFFF"/>
                        </a:solidFill>
                        <a:ln w="9525">
                          <a:noFill/>
                          <a:miter lim="800000"/>
                          <a:headEnd/>
                          <a:tailEnd/>
                        </a:ln>
                      </wps:spPr>
                      <wps:txbx>
                        <w:txbxContent>
                          <w:p w:rsidR="00743430" w:rsidRPr="00743430" w:rsidRDefault="00387B0D" w:rsidP="00743430">
                            <w:pPr>
                              <w:jc w:val="center"/>
                              <w:rPr>
                                <w:color w:val="000000" w:themeColor="text1"/>
                                <w:sz w:val="56"/>
                                <w:szCs w:val="56"/>
                              </w:rPr>
                            </w:pPr>
                            <w:r>
                              <w:rPr>
                                <w:rFonts w:ascii="Book Antiqua" w:hAnsi="Book Antiqua"/>
                                <w:i/>
                                <w:iCs/>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09.5pt;height:108.65pt" fillcolor="#943634" stroked="f">
                                  <v:stroke r:id="rId9" o:title=""/>
                                  <v:shadow on="t" color="#b2b2b2" opacity="52429f" offset="3pt"/>
                                  <v:textpath style="font-family:&quot;Times New Roman&quot;;font-weight:bold;v-text-kern:t" trim="t" fitpath="t" string="COMMUNE RURALE &#10;&#10;BOUGHRIBA"/>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CBB5076" id="_x0000_s1031" type="#_x0000_t202" style="position:absolute;left:0;text-align:left;margin-left:237.35pt;margin-top:85.35pt;width:225pt;height:123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" stroked="f">
                <v:textbox style="mso-fit-shape-to-text:t">
                  <w:txbxContent>
                    <w:p w:rsidR="00743430" w:rsidRPr="00743430" w:rsidRDefault="00387B0D" w:rsidP="00743430">
                      <w:pPr>
                        <w:jc w:val="center"/>
                        <w:rPr>
                          <w:color w:val="000000" w:themeColor="text1"/>
                          <w:sz w:val="56"/>
                          <w:szCs w:val="56"/>
                        </w:rPr>
                      </w:pPr>
                      <w:r>
                        <w:rPr>
                          <w:rFonts w:ascii="Book Antiqua" w:hAnsi="Book Antiqua"/>
                          <w:i/>
                          <w:iCs/>
                          <w:sz w:val="36"/>
                          <w:szCs w:val="36"/>
                        </w:rPr>
                        <w:pict>
                          <v:shape id="_x0000_i1026" type="#_x0000_t136" style="width:209.5pt;height:108.65pt" fillcolor="#943634" stroked="f">
                            <v:stroke r:id="rId9" o:title=""/>
                            <v:shadow on="t" color="#b2b2b2" opacity="52429f" offset="3pt"/>
                            <v:textpath style="font-family:&quot;Times New Roman&quot;;font-weight:bold;v-text-kern:t" trim="t" fitpath="t" string="COMMUNE RURALE &#10;&#10;BOUGHRIBA"/>
                          </v:shape>
                        </w:pict>
                      </w:r>
                    </w:p>
                  </w:txbxContent>
                </v:textbox>
              </v:shape>
            </w:pict>
          </mc:Fallback>
        </mc:AlternateContent>
      </w:r>
      <w:r w:rsidR="00B77BD2">
        <w:rPr>
          <w:noProof/>
          <w:lang w:eastAsia="zh-TW"/>
        </w:rPr>
        <mc:AlternateContent>
          <mc:Choice Requires="wpg">
            <w:drawing>
              <wp:anchor distT="0" distB="0" distL="114300" distR="114300" simplePos="0" relativeHeight="251700224" behindDoc="0" locked="0" layoutInCell="1" allowOverlap="1" wp14:anchorId="6C4E0756" wp14:editId="087C721F">
                <wp:simplePos x="0" y="0"/>
                <wp:positionH relativeFrom="column">
                  <wp:posOffset>2969260</wp:posOffset>
                </wp:positionH>
                <wp:positionV relativeFrom="paragraph">
                  <wp:posOffset>2644140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66D60A4" id="Group 62" o:spid="_x0000_s1026" style="position:absolute;margin-left:233.8pt;margin-top:208.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B77BD2">
        <w:rPr>
          <w:noProof/>
          <w:lang w:eastAsia="zh-TW"/>
        </w:rPr>
        <mc:AlternateContent>
          <mc:Choice Requires="wps">
            <w:drawing>
              <wp:anchor distT="0" distB="0" distL="114300" distR="114300" simplePos="0" relativeHeight="251687936" behindDoc="0" locked="0" layoutInCell="1" allowOverlap="1" wp14:anchorId="05A2B18B" wp14:editId="4D81DB91">
                <wp:simplePos x="0" y="0"/>
                <wp:positionH relativeFrom="column">
                  <wp:posOffset>1898650</wp:posOffset>
                </wp:positionH>
                <wp:positionV relativeFrom="paragraph">
                  <wp:posOffset>4124325</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5DBB073F"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49.5pt,324.75pt" to="455.75pt,3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" strokecolor="#943634 [2405]">
                <v:stroke linestyle="thickThin"/>
              </v:line>
            </w:pict>
          </mc:Fallback>
        </mc:AlternateContent>
      </w:r>
      <w:r w:rsidR="00B77BD2">
        <w:rPr>
          <w:rFonts w:ascii="Calibri" w:eastAsia="Times New Roman" w:hAnsi="Calibri" w:cs="Times New Roman"/>
          <w:b/>
          <w:bCs/>
          <w:noProof/>
          <w:color w:val="000000"/>
          <w:sz w:val="36"/>
          <w:szCs w:val="36"/>
          <w:lang w:eastAsia="zh-TW"/>
        </w:rPr>
        <w:drawing>
          <wp:inline distT="0" distB="0" distL="0" distR="0" wp14:anchorId="09D11AC0" wp14:editId="35FBFFC2">
            <wp:extent cx="3495675" cy="4124325"/>
            <wp:effectExtent l="0" t="0" r="9525"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4560" behindDoc="0" locked="0" layoutInCell="1" allowOverlap="1" wp14:anchorId="5D49C050" wp14:editId="71639BD8">
                <wp:simplePos x="0" y="0"/>
                <wp:positionH relativeFrom="column">
                  <wp:posOffset>1252855</wp:posOffset>
                </wp:positionH>
                <wp:positionV relativeFrom="paragraph">
                  <wp:posOffset>-240030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5E5FE0" w:rsidRPr="005E5FE0" w:rsidRDefault="005E5FE0" w:rsidP="005E5FE0">
                            <w:pPr>
                              <w:jc w:val="center"/>
                              <w:rPr>
                                <w:b/>
                                <w:bCs/>
                                <w:color w:val="E36C0A" w:themeColor="accent6" w:themeShade="BF"/>
                                <w:sz w:val="52"/>
                                <w:szCs w:val="52"/>
                              </w:rPr>
                            </w:pPr>
                            <w:r w:rsidRPr="005E5FE0">
                              <w:rPr>
                                <w:b/>
                                <w:bCs/>
                                <w:color w:val="E36C0A" w:themeColor="accent6" w:themeShade="BF"/>
                                <w:sz w:val="52"/>
                                <w:szCs w:val="52"/>
                              </w:rPr>
                              <w:t>PROVINCE DE BERKANE</w:t>
                            </w:r>
                          </w:p>
                          <w:p w:rsidR="003062A6" w:rsidRPr="005E5FE0" w:rsidRDefault="003062A6" w:rsidP="005E5FE0">
                            <w:pPr>
                              <w:jc w:val="center"/>
                              <w:rPr>
                                <w:b/>
                                <w:bCs/>
                                <w:color w:val="E36C0A" w:themeColor="accent6" w:themeShade="BF"/>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9C050" id="_x0000_s1032" type="#_x0000_t202" style="position:absolute;left:0;text-align:left;margin-left:98.65pt;margin-top:-18.9pt;width:344.0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" strokecolor="window">
                <v:textbox>
                  <w:txbxContent>
                    <w:p w:rsidR="005E5FE0" w:rsidRPr="005E5FE0" w:rsidRDefault="005E5FE0" w:rsidP="005E5FE0">
                      <w:pPr>
                        <w:jc w:val="center"/>
                        <w:rPr>
                          <w:b/>
                          <w:bCs/>
                          <w:color w:val="E36C0A" w:themeColor="accent6" w:themeShade="BF"/>
                          <w:sz w:val="52"/>
                          <w:szCs w:val="52"/>
                        </w:rPr>
                      </w:pPr>
                      <w:r w:rsidRPr="005E5FE0">
                        <w:rPr>
                          <w:b/>
                          <w:bCs/>
                          <w:color w:val="E36C0A" w:themeColor="accent6" w:themeShade="BF"/>
                          <w:sz w:val="52"/>
                          <w:szCs w:val="52"/>
                        </w:rPr>
                        <w:t>PROVINCE DE BERKANE</w:t>
                      </w:r>
                    </w:p>
                    <w:p w:rsidR="003062A6" w:rsidRPr="005E5FE0" w:rsidRDefault="003062A6" w:rsidP="005E5FE0">
                      <w:pPr>
                        <w:jc w:val="center"/>
                        <w:rPr>
                          <w:b/>
                          <w:bCs/>
                          <w:color w:val="E36C0A" w:themeColor="accent6" w:themeShade="BF"/>
                          <w:sz w:val="52"/>
                          <w:szCs w:val="52"/>
                        </w:rPr>
                      </w:pPr>
                    </w:p>
                  </w:txbxContent>
                </v:textbox>
              </v:shape>
            </w:pict>
          </mc:Fallback>
        </mc:AlternateContent>
      </w:r>
    </w:p>
    <w:p w:rsidR="003570C1" w:rsidRPr="002949B3" w:rsidRDefault="003570C1" w:rsidP="003570C1">
      <w:pPr>
        <w:spacing w:after="0" w:line="240" w:lineRule="auto"/>
        <w:jc w:val="right"/>
        <w:rPr>
          <w:rFonts w:ascii="Calibri" w:eastAsia="Times New Roman" w:hAnsi="Calibri" w:cs="Times New Roman"/>
          <w:b/>
          <w:bCs/>
          <w:color w:val="000000"/>
          <w:sz w:val="32"/>
          <w:szCs w:val="32"/>
          <w:lang w:eastAsia="fr-FR"/>
        </w:rPr>
      </w:pPr>
      <w:r w:rsidRPr="002949B3">
        <w:rPr>
          <w:rFonts w:ascii="Calibri" w:eastAsia="Times New Roman" w:hAnsi="Calibri" w:cs="Times New Roman"/>
          <w:b/>
          <w:bCs/>
          <w:color w:val="000000"/>
          <w:sz w:val="32"/>
          <w:szCs w:val="32"/>
          <w:lang w:eastAsia="fr-FR"/>
        </w:rPr>
        <w:t>SEPTEMBRE 2016</w:t>
      </w:r>
    </w:p>
    <w:p w:rsidR="00BE2302" w:rsidRPr="003A65DC" w:rsidRDefault="00BE2302" w:rsidP="00BE2302">
      <w:pPr>
        <w:jc w:val="both"/>
        <w:rPr>
          <w:rFonts w:ascii="Verdana" w:hAnsi="Verdana"/>
          <w:sz w:val="28"/>
          <w:szCs w:val="28"/>
        </w:rPr>
      </w:pPr>
    </w:p>
    <w:p w:rsidR="00BE2302" w:rsidRPr="009F1C41" w:rsidRDefault="00BE2302" w:rsidP="00BE2302">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BE2302" w:rsidRPr="009F1C41" w:rsidRDefault="00BE2302" w:rsidP="00BE2302">
      <w:pPr>
        <w:jc w:val="both"/>
        <w:rPr>
          <w:sz w:val="4"/>
          <w:szCs w:val="4"/>
        </w:rPr>
      </w:pPr>
    </w:p>
    <w:p w:rsidR="00BE2302" w:rsidRDefault="00BE2302" w:rsidP="00BE2302">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BE2302" w:rsidRPr="009F1C41" w:rsidRDefault="00BE2302" w:rsidP="00BE2302">
      <w:pPr>
        <w:jc w:val="both"/>
        <w:rPr>
          <w:rFonts w:ascii="Verdana" w:hAnsi="Verdana"/>
          <w:sz w:val="4"/>
          <w:szCs w:val="4"/>
        </w:rPr>
      </w:pPr>
    </w:p>
    <w:p w:rsidR="00BE2302" w:rsidRPr="009F1C41" w:rsidRDefault="00BE2302" w:rsidP="00BE2302">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BE2302" w:rsidRPr="009F1C41" w:rsidRDefault="00BE2302" w:rsidP="00BE2302">
      <w:pPr>
        <w:jc w:val="both"/>
        <w:rPr>
          <w:rFonts w:ascii="Verdana" w:hAnsi="Verdana"/>
          <w:sz w:val="4"/>
          <w:szCs w:val="4"/>
        </w:rPr>
      </w:pPr>
    </w:p>
    <w:p w:rsidR="00BE2302" w:rsidRPr="009F1C41" w:rsidRDefault="00BE2302" w:rsidP="00BE2302">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BE2302" w:rsidRPr="009F1C41" w:rsidRDefault="00BE2302" w:rsidP="00BE2302">
      <w:pPr>
        <w:jc w:val="both"/>
        <w:rPr>
          <w:rFonts w:ascii="Verdana" w:hAnsi="Verdana"/>
          <w:sz w:val="4"/>
          <w:szCs w:val="4"/>
        </w:rPr>
      </w:pPr>
    </w:p>
    <w:p w:rsidR="00F16E5A" w:rsidRDefault="00F16E5A" w:rsidP="00BE2302">
      <w:pPr>
        <w:jc w:val="both"/>
        <w:rPr>
          <w:rFonts w:ascii="Verdana" w:hAnsi="Verdana"/>
          <w:sz w:val="28"/>
          <w:szCs w:val="28"/>
        </w:rPr>
      </w:pPr>
    </w:p>
    <w:p w:rsidR="003A65DC" w:rsidRDefault="003A65DC" w:rsidP="00BE2302">
      <w:pPr>
        <w:jc w:val="both"/>
        <w:rPr>
          <w:rFonts w:ascii="Verdana" w:hAnsi="Verdana"/>
          <w:sz w:val="28"/>
          <w:szCs w:val="28"/>
        </w:rPr>
      </w:pPr>
    </w:p>
    <w:p w:rsidR="00743430" w:rsidRDefault="00743430" w:rsidP="00BE2302">
      <w:pPr>
        <w:jc w:val="both"/>
        <w:rPr>
          <w:rFonts w:ascii="Verdana" w:hAnsi="Verdana"/>
          <w:sz w:val="28"/>
          <w:szCs w:val="28"/>
        </w:rPr>
      </w:pPr>
    </w:p>
    <w:p w:rsidR="00743430" w:rsidRDefault="00743430" w:rsidP="00BE2302">
      <w:pPr>
        <w:jc w:val="both"/>
        <w:rPr>
          <w:rFonts w:ascii="Verdana" w:hAnsi="Verdana"/>
          <w:sz w:val="28"/>
          <w:szCs w:val="28"/>
        </w:rPr>
      </w:pPr>
    </w:p>
    <w:p w:rsidR="00743430" w:rsidRDefault="00743430" w:rsidP="00BE2302">
      <w:pPr>
        <w:jc w:val="both"/>
        <w:rPr>
          <w:rFonts w:ascii="Verdana" w:hAnsi="Verdana"/>
          <w:sz w:val="28"/>
          <w:szCs w:val="28"/>
        </w:rPr>
      </w:pPr>
    </w:p>
    <w:p w:rsidR="00BE2302" w:rsidRPr="009F1C41" w:rsidRDefault="00743430" w:rsidP="00BE2302">
      <w:pPr>
        <w:jc w:val="both"/>
        <w:rPr>
          <w:rFonts w:ascii="Verdana" w:hAnsi="Verdana"/>
          <w:sz w:val="28"/>
          <w:szCs w:val="28"/>
        </w:rPr>
      </w:pPr>
      <w:r>
        <w:rPr>
          <w:rFonts w:ascii="Verdana" w:hAnsi="Verdana"/>
          <w:sz w:val="28"/>
          <w:szCs w:val="28"/>
        </w:rPr>
        <w:lastRenderedPageBreak/>
        <w:t>L</w:t>
      </w:r>
      <w:r w:rsidR="00BE2302" w:rsidRPr="009F1C41">
        <w:rPr>
          <w:rFonts w:ascii="Verdana" w:hAnsi="Verdana"/>
          <w:sz w:val="28"/>
          <w:szCs w:val="28"/>
        </w:rPr>
        <w:t xml:space="preserve">es principaux thèmes </w:t>
      </w:r>
      <w:r w:rsidR="00BE2302">
        <w:rPr>
          <w:rFonts w:ascii="Verdana" w:hAnsi="Verdana"/>
          <w:sz w:val="28"/>
          <w:szCs w:val="28"/>
        </w:rPr>
        <w:t>présentés par</w:t>
      </w:r>
      <w:r w:rsidR="00BE2302" w:rsidRPr="009F1C41">
        <w:rPr>
          <w:rFonts w:ascii="Verdana" w:hAnsi="Verdana"/>
          <w:sz w:val="28"/>
          <w:szCs w:val="28"/>
        </w:rPr>
        <w:t xml:space="preserve"> ledit document sont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BE2302" w:rsidRPr="009F1C41" w:rsidRDefault="00BE2302" w:rsidP="00BE2302">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BE2302"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BE2302" w:rsidRDefault="00BE2302" w:rsidP="00BE2302">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BE2302" w:rsidRPr="006F476A" w:rsidRDefault="00BE2302" w:rsidP="00BE2302">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BE2302" w:rsidRDefault="00BE2302" w:rsidP="00BE2302">
      <w:pPr>
        <w:ind w:left="360"/>
        <w:jc w:val="both"/>
        <w:rPr>
          <w:rFonts w:ascii="Verdana" w:hAnsi="Verdana"/>
          <w:sz w:val="28"/>
          <w:szCs w:val="28"/>
        </w:rPr>
      </w:pPr>
    </w:p>
    <w:p w:rsidR="00BE2302" w:rsidRDefault="00BE2302" w:rsidP="00BE2302">
      <w:pPr>
        <w:spacing w:after="0" w:line="240" w:lineRule="auto"/>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r>
        <w:rPr>
          <w:rFonts w:ascii="Verdana" w:hAnsi="Verdana"/>
          <w:sz w:val="28"/>
          <w:szCs w:val="28"/>
        </w:rPr>
        <w:t>.</w:t>
      </w: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BD75D5" w:rsidRDefault="00BD75D5" w:rsidP="00BE2302">
      <w:pPr>
        <w:spacing w:after="0" w:line="240" w:lineRule="auto"/>
        <w:rPr>
          <w:rFonts w:ascii="Verdana" w:hAnsi="Verdana"/>
          <w:sz w:val="28"/>
          <w:szCs w:val="28"/>
        </w:rPr>
        <w:sectPr w:rsidR="00BD75D5" w:rsidSect="00D933B1">
          <w:headerReference w:type="default" r:id="rId11"/>
          <w:pgSz w:w="11906" w:h="16838"/>
          <w:pgMar w:top="1418" w:right="1418" w:bottom="992" w:left="1418" w:header="709" w:footer="709" w:gutter="0"/>
          <w:cols w:space="708"/>
          <w:docGrid w:linePitch="360"/>
        </w:sect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pPr>
    </w:p>
    <w:p w:rsidR="00D933B1" w:rsidRDefault="00D933B1" w:rsidP="00BE2302">
      <w:pPr>
        <w:spacing w:after="0" w:line="240" w:lineRule="auto"/>
        <w:rPr>
          <w:rFonts w:ascii="Verdana" w:hAnsi="Verdana"/>
          <w:sz w:val="28"/>
          <w:szCs w:val="28"/>
        </w:rPr>
        <w:sectPr w:rsidR="00D933B1" w:rsidSect="00BD75D5">
          <w:type w:val="continuous"/>
          <w:pgSz w:w="11906" w:h="16838"/>
          <w:pgMar w:top="1418" w:right="1418" w:bottom="992" w:left="1418" w:header="709" w:footer="709" w:gutter="0"/>
          <w:cols w:space="708"/>
          <w:docGrid w:linePitch="360"/>
        </w:sectPr>
      </w:pPr>
    </w:p>
    <w:p w:rsidR="00D933B1" w:rsidRDefault="00D933B1" w:rsidP="00BE2302">
      <w:pPr>
        <w:spacing w:after="0" w:line="240" w:lineRule="auto"/>
        <w:rPr>
          <w:rFonts w:ascii="Verdana" w:hAnsi="Verdana"/>
          <w:sz w:val="28"/>
          <w:szCs w:val="28"/>
        </w:rPr>
      </w:pPr>
    </w:p>
    <w:p w:rsidR="004B2C2D" w:rsidRDefault="004B2C2D" w:rsidP="00D933B1">
      <w:pPr>
        <w:jc w:val="both"/>
        <w:rPr>
          <w:rFonts w:ascii="Verdana" w:hAnsi="Verdana"/>
          <w:sz w:val="28"/>
          <w:szCs w:val="28"/>
        </w:rPr>
        <w:sectPr w:rsidR="004B2C2D" w:rsidSect="00D933B1">
          <w:headerReference w:type="default" r:id="rId12"/>
          <w:pgSz w:w="16838" w:h="11906" w:orient="landscape"/>
          <w:pgMar w:top="1418" w:right="1418" w:bottom="1418" w:left="992" w:header="709" w:footer="709" w:gutter="0"/>
          <w:cols w:space="708"/>
          <w:docGrid w:linePitch="360"/>
        </w:sectPr>
      </w:pPr>
    </w:p>
    <w:p w:rsidR="00D933B1" w:rsidRPr="00AE31F0" w:rsidRDefault="00D933B1" w:rsidP="00D933B1">
      <w:pPr>
        <w:jc w:val="both"/>
        <w:rPr>
          <w:rFonts w:ascii="Verdana" w:hAnsi="Verdana"/>
          <w:sz w:val="28"/>
          <w:szCs w:val="28"/>
        </w:rPr>
      </w:pPr>
      <w:r w:rsidRPr="00AE31F0">
        <w:rPr>
          <w:rFonts w:ascii="Verdana" w:hAnsi="Verdana"/>
          <w:noProof/>
          <w:color w:val="770039"/>
          <w:sz w:val="27"/>
          <w:szCs w:val="27"/>
          <w:lang w:eastAsia="zh-TW"/>
        </w:rPr>
        <mc:AlternateContent>
          <mc:Choice Requires="wps">
            <w:drawing>
              <wp:anchor distT="0" distB="0" distL="114300" distR="114300" simplePos="0" relativeHeight="251704320" behindDoc="0" locked="0" layoutInCell="1" allowOverlap="1" wp14:anchorId="4356ECAF" wp14:editId="78C2C6B8">
                <wp:simplePos x="0" y="0"/>
                <wp:positionH relativeFrom="column">
                  <wp:posOffset>-153670</wp:posOffset>
                </wp:positionH>
                <wp:positionV relativeFrom="paragraph">
                  <wp:posOffset>36195</wp:posOffset>
                </wp:positionV>
                <wp:extent cx="9829800" cy="361950"/>
                <wp:effectExtent l="0" t="0" r="19050" b="190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361950"/>
                        </a:xfrm>
                        <a:prstGeom prst="rect">
                          <a:avLst/>
                        </a:prstGeom>
                        <a:solidFill>
                          <a:srgbClr val="C00000"/>
                        </a:solidFill>
                        <a:ln w="9525">
                          <a:solidFill>
                            <a:srgbClr val="000000"/>
                          </a:solidFill>
                          <a:miter lim="800000"/>
                          <a:headEnd/>
                          <a:tailEnd/>
                        </a:ln>
                      </wps:spPr>
                      <wps:txbx>
                        <w:txbxContent>
                          <w:p w:rsidR="003062A6" w:rsidRPr="00BC39E0" w:rsidRDefault="003062A6" w:rsidP="00D933B1">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062A6" w:rsidRDefault="003062A6" w:rsidP="00D933B1">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6ECAF" id="_x0000_s1033" type="#_x0000_t202" style="position:absolute;left:0;text-align:left;margin-left:-12.1pt;margin-top:2.85pt;width:774pt;height:2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" fillcolor="#c00000">
                <v:textbox>
                  <w:txbxContent>
                    <w:p w:rsidR="003062A6" w:rsidRPr="00BC39E0" w:rsidRDefault="003062A6" w:rsidP="00D933B1">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3062A6" w:rsidRDefault="003062A6" w:rsidP="00D933B1">
                      <w:pPr>
                        <w:ind w:left="-426" w:firstLine="142"/>
                      </w:pPr>
                    </w:p>
                  </w:txbxContent>
                </v:textbox>
              </v:shape>
            </w:pict>
          </mc:Fallback>
        </mc:AlternateContent>
      </w:r>
    </w:p>
    <w:p w:rsidR="00D933B1" w:rsidRPr="00AE31F0" w:rsidRDefault="00D933B1" w:rsidP="00D933B1">
      <w:pPr>
        <w:rPr>
          <w:b/>
          <w:bCs/>
          <w:sz w:val="24"/>
          <w:szCs w:val="24"/>
        </w:rPr>
      </w:pPr>
    </w:p>
    <w:p w:rsidR="00D933B1" w:rsidRDefault="00D933B1" w:rsidP="00D53A17">
      <w:pPr>
        <w:rPr>
          <w:b/>
          <w:bCs/>
          <w:sz w:val="24"/>
          <w:szCs w:val="24"/>
        </w:rPr>
      </w:pPr>
      <w:r w:rsidRPr="00AE31F0">
        <w:rPr>
          <w:b/>
          <w:bCs/>
          <w:sz w:val="24"/>
          <w:szCs w:val="24"/>
        </w:rPr>
        <w:t xml:space="preserve">Tableau 01 : Population légale selon </w:t>
      </w:r>
      <w:r w:rsidR="00D53A17">
        <w:rPr>
          <w:b/>
          <w:bCs/>
          <w:sz w:val="24"/>
          <w:szCs w:val="24"/>
        </w:rPr>
        <w:t>les communes de la province</w:t>
      </w:r>
    </w:p>
    <w:tbl>
      <w:tblPr>
        <w:tblStyle w:val="Listeclaire-Accent2"/>
        <w:tblW w:w="15245" w:type="dxa"/>
        <w:tblInd w:w="93" w:type="dxa"/>
        <w:tblLook w:val="04A0" w:firstRow="1" w:lastRow="0" w:firstColumn="1" w:lastColumn="0" w:noHBand="0" w:noVBand="1"/>
      </w:tblPr>
      <w:tblGrid>
        <w:gridCol w:w="2283"/>
        <w:gridCol w:w="1258"/>
        <w:gridCol w:w="1098"/>
        <w:gridCol w:w="1233"/>
        <w:gridCol w:w="1064"/>
        <w:gridCol w:w="1194"/>
        <w:gridCol w:w="1098"/>
        <w:gridCol w:w="1233"/>
        <w:gridCol w:w="1070"/>
        <w:gridCol w:w="1072"/>
        <w:gridCol w:w="1321"/>
        <w:gridCol w:w="1321"/>
      </w:tblGrid>
      <w:tr w:rsidR="00F16E5A" w:rsidRPr="00F16E5A" w:rsidTr="00293C27">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87194D" w:rsidRDefault="00F16E5A" w:rsidP="0087194D">
            <w:pPr>
              <w:jc w:val="center"/>
              <w:rPr>
                <w:rFonts w:ascii="Times" w:eastAsia="Times New Roman" w:hAnsi="Times" w:cs="Times"/>
                <w:sz w:val="24"/>
                <w:szCs w:val="24"/>
                <w:lang w:eastAsia="fr-FR"/>
              </w:rPr>
            </w:pPr>
          </w:p>
        </w:tc>
        <w:tc>
          <w:tcPr>
            <w:tcW w:w="4653" w:type="dxa"/>
            <w:gridSpan w:val="4"/>
            <w:noWrap/>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2004</w:t>
            </w:r>
          </w:p>
        </w:tc>
        <w:tc>
          <w:tcPr>
            <w:tcW w:w="4595" w:type="dxa"/>
            <w:gridSpan w:val="4"/>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2 014</w:t>
            </w:r>
          </w:p>
        </w:tc>
        <w:tc>
          <w:tcPr>
            <w:tcW w:w="1072"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TAAM en (%)</w:t>
            </w:r>
          </w:p>
        </w:tc>
        <w:tc>
          <w:tcPr>
            <w:tcW w:w="1321"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c>
          <w:tcPr>
            <w:tcW w:w="1321" w:type="dxa"/>
            <w:vMerge w:val="restart"/>
            <w:vAlign w:val="center"/>
            <w:hideMark/>
          </w:tcPr>
          <w:p w:rsidR="00F16E5A" w:rsidRPr="00851344" w:rsidRDefault="00F16E5A" w:rsidP="0087194D">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851344">
              <w:rPr>
                <w:rFonts w:ascii="Times" w:eastAsia="Times New Roman" w:hAnsi="Times" w:cs="Times"/>
                <w:sz w:val="28"/>
                <w:szCs w:val="28"/>
                <w:lang w:eastAsia="fr-FR"/>
              </w:rPr>
              <w:t>Taille Moyenne des ménages</w:t>
            </w:r>
          </w:p>
        </w:tc>
      </w:tr>
      <w:tr w:rsidR="0087194D" w:rsidRPr="00F16E5A" w:rsidTr="00293C27">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283" w:type="dxa"/>
            <w:vMerge w:val="restart"/>
            <w:vAlign w:val="center"/>
            <w:hideMark/>
          </w:tcPr>
          <w:p w:rsidR="00F16E5A" w:rsidRPr="0087194D" w:rsidRDefault="00F16E5A" w:rsidP="00F16E5A">
            <w:pPr>
              <w:rPr>
                <w:rFonts w:ascii="Sakkal Majalla" w:eastAsia="Times New Roman" w:hAnsi="Sakkal Majalla" w:cs="Sakkal Majalla"/>
                <w:b w:val="0"/>
                <w:bCs w:val="0"/>
                <w:color w:val="000000"/>
                <w:sz w:val="28"/>
                <w:szCs w:val="28"/>
                <w:lang w:eastAsia="fr-FR"/>
              </w:rPr>
            </w:pPr>
            <w:r w:rsidRPr="0087194D">
              <w:rPr>
                <w:rFonts w:ascii="Sakkal Majalla" w:eastAsia="Times New Roman" w:hAnsi="Sakkal Majalla" w:cs="Sakkal Majalla"/>
                <w:color w:val="000000"/>
                <w:sz w:val="28"/>
                <w:szCs w:val="28"/>
                <w:lang w:eastAsia="fr-FR"/>
              </w:rPr>
              <w:t>Commune</w:t>
            </w:r>
            <w:r w:rsidR="0087194D" w:rsidRPr="0087194D">
              <w:rPr>
                <w:rFonts w:ascii="Sakkal Majalla" w:eastAsia="Times New Roman" w:hAnsi="Sakkal Majalla" w:cs="Sakkal Majalla"/>
                <w:color w:val="000000"/>
                <w:sz w:val="28"/>
                <w:szCs w:val="28"/>
                <w:lang w:eastAsia="fr-FR"/>
              </w:rPr>
              <w:t>s</w:t>
            </w:r>
          </w:p>
        </w:tc>
        <w:tc>
          <w:tcPr>
            <w:tcW w:w="125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64"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194"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Marocains</w:t>
            </w:r>
          </w:p>
        </w:tc>
        <w:tc>
          <w:tcPr>
            <w:tcW w:w="1098"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Etrangers</w:t>
            </w:r>
          </w:p>
        </w:tc>
        <w:tc>
          <w:tcPr>
            <w:tcW w:w="1233"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Population</w:t>
            </w:r>
          </w:p>
        </w:tc>
        <w:tc>
          <w:tcPr>
            <w:tcW w:w="1070" w:type="dxa"/>
            <w:vMerge w:val="restart"/>
            <w:noWrap/>
            <w:vAlign w:val="center"/>
            <w:hideMark/>
          </w:tcPr>
          <w:p w:rsidR="00F16E5A" w:rsidRPr="0087194D" w:rsidRDefault="00F16E5A" w:rsidP="00F16E5A">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Ménages</w:t>
            </w:r>
          </w:p>
        </w:tc>
        <w:tc>
          <w:tcPr>
            <w:tcW w:w="1072"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321" w:type="dxa"/>
            <w:vMerge/>
            <w:vAlign w:val="center"/>
            <w:hideMark/>
          </w:tcPr>
          <w:p w:rsidR="00F16E5A" w:rsidRPr="0087194D" w:rsidRDefault="00F16E5A" w:rsidP="00F16E5A">
            <w:pP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r>
      <w:tr w:rsidR="0087194D" w:rsidRPr="00F16E5A" w:rsidTr="00293C27">
        <w:trPr>
          <w:trHeight w:val="960"/>
        </w:trPr>
        <w:tc>
          <w:tcPr>
            <w:cnfStyle w:val="001000000000" w:firstRow="0" w:lastRow="0" w:firstColumn="1" w:lastColumn="0" w:oddVBand="0" w:evenVBand="0" w:oddHBand="0" w:evenHBand="0" w:firstRowFirstColumn="0" w:firstRowLastColumn="0" w:lastRowFirstColumn="0" w:lastRowLastColumn="0"/>
            <w:tcW w:w="2283" w:type="dxa"/>
            <w:vMerge/>
            <w:vAlign w:val="center"/>
            <w:hideMark/>
          </w:tcPr>
          <w:p w:rsidR="00F16E5A" w:rsidRPr="0087194D" w:rsidRDefault="00F16E5A" w:rsidP="00F16E5A">
            <w:pPr>
              <w:rPr>
                <w:rFonts w:ascii="Sakkal Majalla" w:eastAsia="Times New Roman" w:hAnsi="Sakkal Majalla" w:cs="Sakkal Majalla"/>
                <w:b w:val="0"/>
                <w:bCs w:val="0"/>
                <w:color w:val="000000"/>
                <w:sz w:val="28"/>
                <w:szCs w:val="28"/>
                <w:lang w:eastAsia="fr-FR"/>
              </w:rPr>
            </w:pPr>
          </w:p>
        </w:tc>
        <w:tc>
          <w:tcPr>
            <w:tcW w:w="125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64"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194"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98"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233"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0" w:type="dxa"/>
            <w:vMerge/>
            <w:vAlign w:val="center"/>
            <w:hideMark/>
          </w:tcPr>
          <w:p w:rsidR="00F16E5A" w:rsidRPr="0087194D" w:rsidRDefault="00F16E5A" w:rsidP="00F16E5A">
            <w:pP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p>
        </w:tc>
        <w:tc>
          <w:tcPr>
            <w:tcW w:w="1072"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04-14</w:t>
            </w:r>
          </w:p>
        </w:tc>
        <w:tc>
          <w:tcPr>
            <w:tcW w:w="1321"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RGPH2004</w:t>
            </w:r>
          </w:p>
        </w:tc>
        <w:tc>
          <w:tcPr>
            <w:tcW w:w="1321" w:type="dxa"/>
            <w:noWrap/>
            <w:vAlign w:val="center"/>
            <w:hideMark/>
          </w:tcPr>
          <w:p w:rsidR="00F16E5A" w:rsidRPr="0087194D" w:rsidRDefault="00F16E5A" w:rsidP="00F16E5A">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8"/>
                <w:szCs w:val="28"/>
                <w:lang w:eastAsia="fr-FR"/>
              </w:rPr>
            </w:pPr>
            <w:r w:rsidRPr="0087194D">
              <w:rPr>
                <w:rFonts w:ascii="Sakkal Majalla" w:eastAsia="Times New Roman" w:hAnsi="Sakkal Majalla" w:cs="Sakkal Majalla"/>
                <w:b/>
                <w:bCs/>
                <w:color w:val="000000"/>
                <w:sz w:val="28"/>
                <w:szCs w:val="28"/>
                <w:lang w:eastAsia="fr-FR"/>
              </w:rPr>
              <w:t>RGPH2014</w:t>
            </w:r>
          </w:p>
        </w:tc>
      </w:tr>
      <w:tr w:rsidR="004F2E3F" w:rsidRPr="00F16E5A" w:rsidTr="00293C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4F2E3F" w:rsidRPr="00353C86" w:rsidRDefault="004F2E3F" w:rsidP="00D53A17">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Province</w:t>
            </w:r>
            <w:r>
              <w:rPr>
                <w:rFonts w:ascii="Times" w:eastAsia="Times New Roman" w:hAnsi="Times"/>
                <w:color w:val="000000"/>
                <w:sz w:val="24"/>
                <w:szCs w:val="24"/>
                <w:lang w:eastAsia="fr-FR"/>
              </w:rPr>
              <w:t xml:space="preserve"> de</w:t>
            </w:r>
            <w:r w:rsidRPr="00353C86">
              <w:rPr>
                <w:rFonts w:ascii="Times" w:eastAsia="Times New Roman" w:hAnsi="Times"/>
                <w:color w:val="000000"/>
                <w:sz w:val="24"/>
                <w:szCs w:val="24"/>
                <w:lang w:eastAsia="fr-FR"/>
              </w:rPr>
              <w:t xml:space="preserve"> Berkane</w:t>
            </w:r>
          </w:p>
        </w:tc>
        <w:tc>
          <w:tcPr>
            <w:tcW w:w="1258"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269 291</w:t>
            </w:r>
          </w:p>
        </w:tc>
        <w:tc>
          <w:tcPr>
            <w:tcW w:w="1098"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1 037</w:t>
            </w:r>
          </w:p>
        </w:tc>
        <w:tc>
          <w:tcPr>
            <w:tcW w:w="1233"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270 328</w:t>
            </w:r>
          </w:p>
        </w:tc>
        <w:tc>
          <w:tcPr>
            <w:tcW w:w="1064" w:type="dxa"/>
            <w:noWrap/>
            <w:vAlign w:val="center"/>
            <w:hideMark/>
          </w:tcPr>
          <w:p w:rsidR="004F2E3F" w:rsidRPr="00364B03" w:rsidRDefault="004F2E3F" w:rsidP="00364B03">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364B03">
              <w:rPr>
                <w:rFonts w:ascii="Times" w:eastAsia="Times New Roman" w:hAnsi="Times"/>
                <w:color w:val="000000"/>
                <w:sz w:val="24"/>
                <w:szCs w:val="24"/>
                <w:lang w:eastAsia="fr-FR"/>
              </w:rPr>
              <w:t>54 649</w:t>
            </w:r>
          </w:p>
        </w:tc>
        <w:tc>
          <w:tcPr>
            <w:tcW w:w="1194"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288 530</w:t>
            </w:r>
          </w:p>
        </w:tc>
        <w:tc>
          <w:tcPr>
            <w:tcW w:w="1098"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607</w:t>
            </w:r>
          </w:p>
        </w:tc>
        <w:tc>
          <w:tcPr>
            <w:tcW w:w="1233"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289 137</w:t>
            </w:r>
          </w:p>
        </w:tc>
        <w:tc>
          <w:tcPr>
            <w:tcW w:w="1070" w:type="dxa"/>
            <w:noWrap/>
            <w:vAlign w:val="center"/>
            <w:hideMark/>
          </w:tcPr>
          <w:p w:rsidR="004F2E3F" w:rsidRPr="00851344" w:rsidRDefault="004F2E3F"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66 372</w:t>
            </w:r>
          </w:p>
        </w:tc>
        <w:tc>
          <w:tcPr>
            <w:tcW w:w="1072"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0,67</w:t>
            </w:r>
          </w:p>
        </w:tc>
        <w:tc>
          <w:tcPr>
            <w:tcW w:w="1321"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4,9</w:t>
            </w:r>
          </w:p>
        </w:tc>
        <w:tc>
          <w:tcPr>
            <w:tcW w:w="1321" w:type="dxa"/>
            <w:noWrap/>
            <w:vAlign w:val="center"/>
            <w:hideMark/>
          </w:tcPr>
          <w:p w:rsidR="004F2E3F" w:rsidRPr="004F2E3F" w:rsidRDefault="004F2E3F" w:rsidP="004F2E3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4F2E3F">
              <w:rPr>
                <w:rFonts w:ascii="Times" w:eastAsia="Times New Roman" w:hAnsi="Times"/>
                <w:color w:val="000000"/>
                <w:sz w:val="24"/>
                <w:szCs w:val="24"/>
                <w:lang w:eastAsia="fr-FR"/>
              </w:rPr>
              <w:t>4,4</w:t>
            </w:r>
          </w:p>
        </w:tc>
      </w:tr>
      <w:tr w:rsidR="0087194D" w:rsidRPr="00F16E5A" w:rsidTr="00293C2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Ahfir</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19 172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19 482</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4 160</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19 495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135</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19 630</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4 705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293C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Ain </w:t>
            </w:r>
            <w:proofErr w:type="spellStart"/>
            <w:r w:rsidRPr="00353C86">
              <w:rPr>
                <w:rFonts w:ascii="Times" w:eastAsia="Times New Roman" w:hAnsi="Times"/>
                <w:color w:val="000000"/>
                <w:sz w:val="24"/>
                <w:szCs w:val="24"/>
                <w:lang w:eastAsia="fr-FR"/>
              </w:rPr>
              <w:t>Erreggada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2 972</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2 983</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625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2 688</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2 694</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639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293C2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Aklim</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8 964</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8 969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1 812</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9 695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2 194</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293C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Berkane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79 813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199</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80 012</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17 245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109 013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109 237</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26 087</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3,16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4,2</w:t>
            </w:r>
          </w:p>
        </w:tc>
      </w:tr>
      <w:tr w:rsidR="0087194D" w:rsidRPr="00F16E5A" w:rsidTr="00293C2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Saidia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3 261</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3 338</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829</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8 720</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8 780</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2 188</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10,15</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4,0</w:t>
            </w:r>
          </w:p>
        </w:tc>
      </w:tr>
      <w:tr w:rsidR="0087194D" w:rsidRPr="00F16E5A" w:rsidTr="00293C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Slimane </w:t>
            </w:r>
            <w:proofErr w:type="spellStart"/>
            <w:r w:rsidRPr="00353C86">
              <w:rPr>
                <w:rFonts w:ascii="Times" w:eastAsia="Times New Roman" w:hAnsi="Times"/>
                <w:color w:val="000000"/>
                <w:sz w:val="24"/>
                <w:szCs w:val="24"/>
                <w:lang w:eastAsia="fr-FR"/>
              </w:rPr>
              <w:t>Echcharraa</w:t>
            </w:r>
            <w:proofErr w:type="spellEnd"/>
            <w:r w:rsidRPr="00353C86">
              <w:rPr>
                <w:rFonts w:ascii="Times" w:eastAsia="Times New Roman" w:hAnsi="Times"/>
                <w:color w:val="000000"/>
                <w:sz w:val="24"/>
                <w:szCs w:val="24"/>
                <w:lang w:eastAsia="fr-FR"/>
              </w:rPr>
              <w:t xml:space="preserve"> (Mun.)</w:t>
            </w:r>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22 890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22 904</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4 561</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30 150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30 202</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6 699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2,80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194D" w:rsidRPr="00F16E5A" w:rsidTr="00293C2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Aghbal</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13 685</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124</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13 809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2 704</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14 832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76</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14 908</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3 405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0,77</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293C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Fezouane</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10 283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10 304</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2 005</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5 085</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5 089</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1 183</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-6,81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4,3</w:t>
            </w:r>
          </w:p>
        </w:tc>
      </w:tr>
      <w:tr w:rsidR="0087194D" w:rsidRPr="00F16E5A" w:rsidTr="00293C2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Laatamna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15 316</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15 493</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3 182</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13 969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27</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13 996</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3 183</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-1,01</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293C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13 926</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13 980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2 758</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14 477</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14 486</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3 252</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0,36</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5,1</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r w:rsidR="0087194D" w:rsidRPr="00F16E5A" w:rsidTr="00293C2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lastRenderedPageBreak/>
              <w:t xml:space="preserve">   Dont Centre: </w:t>
            </w:r>
            <w:proofErr w:type="spellStart"/>
            <w:r w:rsidRPr="00353C86">
              <w:rPr>
                <w:rFonts w:ascii="Times" w:eastAsia="Times New Roman" w:hAnsi="Times"/>
                <w:color w:val="000000"/>
                <w:sz w:val="24"/>
                <w:szCs w:val="24"/>
                <w:lang w:eastAsia="fr-FR"/>
              </w:rPr>
              <w:t>Madagh</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2 300</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2 312</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483</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2 449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2 452</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595</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0,59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4,1</w:t>
            </w:r>
          </w:p>
        </w:tc>
      </w:tr>
      <w:tr w:rsidR="0087194D" w:rsidRPr="00F16E5A" w:rsidTr="00293C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Boughriba</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20 556</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20 560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3 727</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20 510</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20 513</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4 374</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-0,02</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5,5</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194D" w:rsidRPr="00F16E5A" w:rsidTr="00293C2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Chouihia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12 539</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2 138</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12 245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2 483</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-0,24</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4,9</w:t>
            </w:r>
          </w:p>
        </w:tc>
      </w:tr>
      <w:tr w:rsidR="0087194D" w:rsidRPr="00F16E5A" w:rsidTr="00293C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Rislane</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0</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5 195</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879</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4 263</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4 265</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820</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-1,95</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5,9</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r>
      <w:tr w:rsidR="0087194D" w:rsidRPr="00F16E5A" w:rsidTr="00293C27">
        <w:trPr>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r w:rsidRPr="00353C86">
              <w:rPr>
                <w:rFonts w:ascii="Times" w:eastAsia="Times New Roman" w:hAnsi="Times"/>
                <w:color w:val="000000"/>
                <w:sz w:val="24"/>
                <w:szCs w:val="24"/>
                <w:lang w:eastAsia="fr-FR"/>
              </w:rPr>
              <w:t xml:space="preserve">Sidi </w:t>
            </w:r>
            <w:proofErr w:type="spellStart"/>
            <w:r w:rsidRPr="00353C86">
              <w:rPr>
                <w:rFonts w:ascii="Times" w:eastAsia="Times New Roman" w:hAnsi="Times"/>
                <w:color w:val="000000"/>
                <w:sz w:val="24"/>
                <w:szCs w:val="24"/>
                <w:lang w:eastAsia="fr-FR"/>
              </w:rPr>
              <w:t>Bouhria</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5 399</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5 400</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991</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4 525</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961</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-1,75</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5,4</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4,7</w:t>
            </w:r>
          </w:p>
        </w:tc>
      </w:tr>
      <w:tr w:rsidR="0087194D" w:rsidRPr="00F16E5A" w:rsidTr="00293C27">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Tafoughalt</w:t>
            </w:r>
            <w:proofErr w:type="spellEnd"/>
          </w:p>
        </w:tc>
        <w:tc>
          <w:tcPr>
            <w:tcW w:w="125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3 148</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3 150</w:t>
            </w:r>
          </w:p>
        </w:tc>
        <w:tc>
          <w:tcPr>
            <w:tcW w:w="106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609</w:t>
            </w:r>
          </w:p>
        </w:tc>
        <w:tc>
          <w:tcPr>
            <w:tcW w:w="1194"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2 734</w:t>
            </w:r>
          </w:p>
        </w:tc>
        <w:tc>
          <w:tcPr>
            <w:tcW w:w="1098"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w:t>
            </w:r>
          </w:p>
        </w:tc>
        <w:tc>
          <w:tcPr>
            <w:tcW w:w="1233"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2 735</w:t>
            </w:r>
          </w:p>
        </w:tc>
        <w:tc>
          <w:tcPr>
            <w:tcW w:w="1070"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619</w:t>
            </w:r>
          </w:p>
        </w:tc>
        <w:tc>
          <w:tcPr>
            <w:tcW w:w="1072"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-1,40</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5,2</w:t>
            </w:r>
          </w:p>
        </w:tc>
        <w:tc>
          <w:tcPr>
            <w:tcW w:w="1321" w:type="dxa"/>
            <w:noWrap/>
            <w:vAlign w:val="center"/>
            <w:hideMark/>
          </w:tcPr>
          <w:p w:rsidR="00F16E5A" w:rsidRPr="00851344" w:rsidRDefault="00F16E5A" w:rsidP="00851344">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4,4</w:t>
            </w:r>
          </w:p>
        </w:tc>
      </w:tr>
      <w:tr w:rsidR="0087194D" w:rsidRPr="00F16E5A" w:rsidTr="00293C27">
        <w:trPr>
          <w:trHeight w:val="375"/>
        </w:trPr>
        <w:tc>
          <w:tcPr>
            <w:cnfStyle w:val="001000000000" w:firstRow="0" w:lastRow="0" w:firstColumn="1" w:lastColumn="0" w:oddVBand="0" w:evenVBand="0" w:oddHBand="0" w:evenHBand="0" w:firstRowFirstColumn="0" w:firstRowLastColumn="0" w:lastRowFirstColumn="0" w:lastRowLastColumn="0"/>
            <w:tcW w:w="2283" w:type="dxa"/>
            <w:noWrap/>
            <w:vAlign w:val="center"/>
            <w:hideMark/>
          </w:tcPr>
          <w:p w:rsidR="00F16E5A" w:rsidRPr="00353C86" w:rsidRDefault="00F16E5A" w:rsidP="00353C86">
            <w:pPr>
              <w:rPr>
                <w:rFonts w:ascii="Times" w:eastAsia="Times New Roman" w:hAnsi="Times"/>
                <w:color w:val="000000"/>
                <w:sz w:val="24"/>
                <w:szCs w:val="24"/>
                <w:lang w:eastAsia="fr-FR"/>
              </w:rPr>
            </w:pPr>
            <w:proofErr w:type="spellStart"/>
            <w:r w:rsidRPr="00353C86">
              <w:rPr>
                <w:rFonts w:ascii="Times" w:eastAsia="Times New Roman" w:hAnsi="Times"/>
                <w:color w:val="000000"/>
                <w:sz w:val="24"/>
                <w:szCs w:val="24"/>
                <w:lang w:eastAsia="fr-FR"/>
              </w:rPr>
              <w:t>Zegzel</w:t>
            </w:r>
            <w:proofErr w:type="spellEnd"/>
          </w:p>
        </w:tc>
        <w:tc>
          <w:tcPr>
            <w:tcW w:w="125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32 172</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38</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32 210</w:t>
            </w:r>
          </w:p>
        </w:tc>
        <w:tc>
          <w:tcPr>
            <w:tcW w:w="106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6 424</w:t>
            </w:r>
          </w:p>
        </w:tc>
        <w:tc>
          <w:tcPr>
            <w:tcW w:w="1194"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16 133</w:t>
            </w:r>
          </w:p>
        </w:tc>
        <w:tc>
          <w:tcPr>
            <w:tcW w:w="1098"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w:t>
            </w:r>
          </w:p>
        </w:tc>
        <w:tc>
          <w:tcPr>
            <w:tcW w:w="1233"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16 137</w:t>
            </w:r>
          </w:p>
        </w:tc>
        <w:tc>
          <w:tcPr>
            <w:tcW w:w="1070"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3 580</w:t>
            </w:r>
          </w:p>
        </w:tc>
        <w:tc>
          <w:tcPr>
            <w:tcW w:w="1072"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-6,68</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5,0</w:t>
            </w:r>
          </w:p>
        </w:tc>
        <w:tc>
          <w:tcPr>
            <w:tcW w:w="1321" w:type="dxa"/>
            <w:noWrap/>
            <w:vAlign w:val="center"/>
            <w:hideMark/>
          </w:tcPr>
          <w:p w:rsidR="00F16E5A" w:rsidRPr="00851344" w:rsidRDefault="00F16E5A" w:rsidP="00851344">
            <w:pPr>
              <w:jc w:val="center"/>
              <w:cnfStyle w:val="000000000000" w:firstRow="0" w:lastRow="0" w:firstColumn="0" w:lastColumn="0" w:oddVBand="0" w:evenVBand="0" w:oddHBand="0" w:evenHBand="0" w:firstRowFirstColumn="0" w:firstRowLastColumn="0" w:lastRowFirstColumn="0" w:lastRowLastColumn="0"/>
              <w:rPr>
                <w:rFonts w:ascii="Times" w:eastAsia="Times New Roman" w:hAnsi="Times"/>
                <w:color w:val="000000"/>
                <w:sz w:val="24"/>
                <w:szCs w:val="24"/>
                <w:lang w:eastAsia="fr-FR"/>
              </w:rPr>
            </w:pPr>
            <w:r w:rsidRPr="00851344">
              <w:rPr>
                <w:rFonts w:ascii="Times" w:eastAsia="Times New Roman" w:hAnsi="Times"/>
                <w:color w:val="000000"/>
                <w:sz w:val="24"/>
                <w:szCs w:val="24"/>
                <w:lang w:eastAsia="fr-FR"/>
              </w:rPr>
              <w:t>4,5</w:t>
            </w:r>
          </w:p>
        </w:tc>
      </w:tr>
    </w:tbl>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4B2C2D" w:rsidRDefault="004B2C2D" w:rsidP="004B266F">
      <w:pPr>
        <w:spacing w:after="0" w:line="240" w:lineRule="auto"/>
        <w:jc w:val="right"/>
        <w:rPr>
          <w:rFonts w:ascii="Calibri" w:eastAsia="Times New Roman" w:hAnsi="Calibri" w:cs="Times New Roman"/>
          <w:b/>
          <w:bCs/>
          <w:color w:val="000000"/>
          <w:sz w:val="36"/>
          <w:szCs w:val="36"/>
          <w:lang w:eastAsia="fr-FR"/>
        </w:rPr>
        <w:sectPr w:rsidR="004B2C2D" w:rsidSect="004B2C2D">
          <w:type w:val="continuous"/>
          <w:pgSz w:w="16838" w:h="11906" w:orient="landscape"/>
          <w:pgMar w:top="1418" w:right="1418" w:bottom="1418" w:left="992" w:header="709" w:footer="709" w:gutter="0"/>
          <w:cols w:space="708"/>
          <w:docGrid w:linePitch="360"/>
        </w:sect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BE2302" w:rsidRDefault="00BE2302" w:rsidP="004B266F">
      <w:pPr>
        <w:spacing w:after="0" w:line="240" w:lineRule="auto"/>
        <w:jc w:val="right"/>
        <w:rPr>
          <w:rFonts w:ascii="Calibri" w:eastAsia="Times New Roman" w:hAnsi="Calibri" w:cs="Times New Roman"/>
          <w:b/>
          <w:bCs/>
          <w:color w:val="000000"/>
          <w:sz w:val="36"/>
          <w:szCs w:val="36"/>
          <w:lang w:eastAsia="fr-FR"/>
        </w:rPr>
      </w:pPr>
    </w:p>
    <w:p w:rsidR="00D933B1" w:rsidRDefault="00D933B1" w:rsidP="004B266F">
      <w:pPr>
        <w:spacing w:after="0" w:line="240" w:lineRule="auto"/>
        <w:jc w:val="right"/>
        <w:rPr>
          <w:rFonts w:ascii="Calibri" w:eastAsia="Times New Roman" w:hAnsi="Calibri" w:cs="Times New Roman"/>
          <w:b/>
          <w:bCs/>
          <w:color w:val="000000"/>
          <w:sz w:val="36"/>
          <w:szCs w:val="36"/>
          <w:lang w:eastAsia="fr-FR"/>
        </w:rPr>
        <w:sectPr w:rsidR="00D933B1" w:rsidSect="004B2C2D">
          <w:type w:val="continuous"/>
          <w:pgSz w:w="16838" w:h="11906" w:orient="landscape"/>
          <w:pgMar w:top="1418" w:right="1418" w:bottom="1418" w:left="992" w:header="709" w:footer="709" w:gutter="0"/>
          <w:cols w:space="708"/>
          <w:docGrid w:linePitch="360"/>
        </w:sectPr>
      </w:pPr>
    </w:p>
    <w:p w:rsidR="00B546FD" w:rsidRDefault="00B546FD" w:rsidP="00A643E7">
      <w:pPr>
        <w:rPr>
          <w:rFonts w:ascii="Verdana" w:eastAsiaTheme="majorEastAsia" w:hAnsi="Verdana" w:cstheme="majorBidi"/>
          <w:b/>
          <w:bCs/>
          <w:color w:val="770039"/>
          <w:sz w:val="27"/>
          <w:szCs w:val="27"/>
        </w:rPr>
      </w:pPr>
    </w:p>
    <w:p w:rsidR="00B546FD" w:rsidRDefault="00B546FD" w:rsidP="00A643E7">
      <w:pPr>
        <w:rPr>
          <w:rFonts w:ascii="Verdana" w:eastAsiaTheme="majorEastAsia" w:hAnsi="Verdana" w:cstheme="majorBidi"/>
          <w:b/>
          <w:bCs/>
          <w:color w:val="770039"/>
          <w:sz w:val="27"/>
          <w:szCs w:val="27"/>
        </w:rPr>
      </w:pPr>
    </w:p>
    <w:p w:rsidR="00743430" w:rsidRDefault="00743430" w:rsidP="00A643E7">
      <w:pPr>
        <w:rPr>
          <w:rFonts w:ascii="Verdana" w:eastAsiaTheme="majorEastAsia" w:hAnsi="Verdana" w:cstheme="majorBidi"/>
          <w:b/>
          <w:bCs/>
          <w:color w:val="770039"/>
          <w:sz w:val="27"/>
          <w:szCs w:val="27"/>
        </w:rPr>
      </w:pPr>
    </w:p>
    <w:p w:rsidR="00743430" w:rsidRDefault="00743430" w:rsidP="00A643E7">
      <w:pPr>
        <w:rPr>
          <w:rFonts w:ascii="Verdana" w:eastAsiaTheme="majorEastAsia" w:hAnsi="Verdana" w:cstheme="majorBidi"/>
          <w:b/>
          <w:bCs/>
          <w:color w:val="770039"/>
          <w:sz w:val="27"/>
          <w:szCs w:val="27"/>
        </w:rPr>
      </w:pPr>
    </w:p>
    <w:p w:rsidR="00743430" w:rsidRDefault="00743430" w:rsidP="00A643E7">
      <w:pPr>
        <w:rPr>
          <w:rFonts w:ascii="Verdana" w:eastAsiaTheme="majorEastAsia" w:hAnsi="Verdana" w:cstheme="majorBidi"/>
          <w:b/>
          <w:bCs/>
          <w:color w:val="770039"/>
          <w:sz w:val="27"/>
          <w:szCs w:val="27"/>
        </w:rPr>
      </w:pPr>
    </w:p>
    <w:p w:rsidR="00743430" w:rsidRDefault="00743430" w:rsidP="00A643E7">
      <w:pPr>
        <w:rPr>
          <w:rFonts w:ascii="Verdana" w:eastAsiaTheme="majorEastAsia" w:hAnsi="Verdana" w:cstheme="majorBidi"/>
          <w:b/>
          <w:bCs/>
          <w:color w:val="770039"/>
          <w:sz w:val="27"/>
          <w:szCs w:val="27"/>
        </w:rPr>
      </w:pPr>
    </w:p>
    <w:p w:rsidR="00B546FD" w:rsidRDefault="00B546FD" w:rsidP="00A643E7">
      <w:pPr>
        <w:rPr>
          <w:rFonts w:ascii="Verdana" w:eastAsiaTheme="majorEastAsia" w:hAnsi="Verdana" w:cstheme="majorBidi"/>
          <w:b/>
          <w:bCs/>
          <w:color w:val="770039"/>
          <w:sz w:val="27"/>
          <w:szCs w:val="27"/>
        </w:rPr>
      </w:pPr>
    </w:p>
    <w:p w:rsidR="00A643E7" w:rsidRPr="003D4A6C" w:rsidRDefault="00A643E7" w:rsidP="00A643E7"/>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723E65" w:rsidP="00A643E7">
      <w:pPr>
        <w:spacing w:after="0" w:line="240" w:lineRule="auto"/>
        <w:jc w:val="right"/>
        <w:rPr>
          <w:rFonts w:ascii="Calibri" w:eastAsia="Times New Roman" w:hAnsi="Calibri" w:cs="Times New Roman"/>
          <w:b/>
          <w:bCs/>
          <w:color w:val="000000"/>
          <w:sz w:val="36"/>
          <w:szCs w:val="36"/>
          <w:lang w:eastAsia="fr-FR"/>
        </w:rPr>
      </w:pPr>
      <w:r>
        <w:rPr>
          <w:rFonts w:ascii="Book Antiqua" w:hAnsi="Book Antiqua"/>
          <w:i/>
          <w:iCs/>
          <w:sz w:val="36"/>
          <w:szCs w:val="36"/>
        </w:rPr>
        <w:pict>
          <v:shape id="_x0000_i1025" type="#_x0000_t136" style="width:404.25pt;height:228pt" fillcolor="#943634" stroked="f">
            <v:stroke r:id="rId9" o:title=""/>
            <v:shadow on="t" color="#b2b2b2" opacity="52429f" offset="3pt"/>
            <v:textpath style="font-family:&quot;Times New Roman&quot;;font-weight:bold;v-text-kern:t" trim="t" fitpath="t" string="COMMUNE RURALE &#10;&#10;BOUGHRIBA"/>
          </v:shape>
        </w:pict>
      </w: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743430" w:rsidRDefault="00743430"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A643E7" w:rsidRDefault="00A643E7" w:rsidP="00A643E7">
      <w:pPr>
        <w:spacing w:after="0" w:line="240" w:lineRule="auto"/>
        <w:jc w:val="right"/>
        <w:rPr>
          <w:rFonts w:ascii="Calibri" w:eastAsia="Times New Roman" w:hAnsi="Calibri" w:cs="Times New Roman"/>
          <w:b/>
          <w:bCs/>
          <w:color w:val="000000"/>
          <w:sz w:val="36"/>
          <w:szCs w:val="36"/>
          <w:lang w:eastAsia="fr-FR"/>
        </w:rPr>
      </w:pPr>
    </w:p>
    <w:p w:rsidR="00B30677" w:rsidRDefault="00B30677" w:rsidP="00B30677">
      <w:pPr>
        <w:spacing w:after="0" w:line="240" w:lineRule="auto"/>
        <w:rPr>
          <w:rFonts w:ascii="Calibri" w:eastAsia="Times New Roman" w:hAnsi="Calibri" w:cs="Times New Roman"/>
          <w:b/>
          <w:bCs/>
          <w:color w:val="000000"/>
          <w:sz w:val="36"/>
          <w:szCs w:val="36"/>
          <w:lang w:eastAsia="fr-FR"/>
        </w:rPr>
        <w:sectPr w:rsidR="00B30677" w:rsidSect="002D0656">
          <w:headerReference w:type="default" r:id="rId13"/>
          <w:type w:val="continuous"/>
          <w:pgSz w:w="11906" w:h="16838"/>
          <w:pgMar w:top="1418" w:right="1418" w:bottom="992" w:left="1418" w:header="709" w:footer="709" w:gutter="0"/>
          <w:cols w:space="708"/>
          <w:docGrid w:linePitch="360"/>
        </w:sectPr>
      </w:pPr>
    </w:p>
    <w:p w:rsidR="00A643E7" w:rsidRDefault="00A643E7" w:rsidP="00B30677">
      <w:pPr>
        <w:spacing w:after="0" w:line="240" w:lineRule="auto"/>
        <w:rPr>
          <w:rFonts w:ascii="Calibri" w:eastAsia="Times New Roman" w:hAnsi="Calibri" w:cs="Times New Roman"/>
          <w:b/>
          <w:bCs/>
          <w:color w:val="000000"/>
          <w:sz w:val="36"/>
          <w:szCs w:val="36"/>
          <w:lang w:eastAsia="fr-FR"/>
        </w:rPr>
      </w:pPr>
    </w:p>
    <w:p w:rsidR="00A643E7" w:rsidRPr="003D4A6C" w:rsidRDefault="00A643E7" w:rsidP="00A643E7">
      <w:pPr>
        <w:rPr>
          <w:b/>
          <w:bCs/>
          <w:sz w:val="24"/>
          <w:szCs w:val="24"/>
        </w:rPr>
      </w:pPr>
      <w:r w:rsidRPr="003D4A6C">
        <w:rPr>
          <w:b/>
          <w:bCs/>
          <w:sz w:val="24"/>
          <w:szCs w:val="24"/>
        </w:rPr>
        <w:t>Tableau 01 : Population légale selon les RGPH 2004 et 2014</w:t>
      </w:r>
    </w:p>
    <w:tbl>
      <w:tblPr>
        <w:tblStyle w:val="Listeclaire-Accent26"/>
        <w:tblW w:w="9957" w:type="dxa"/>
        <w:jc w:val="center"/>
        <w:tblLook w:val="04A0" w:firstRow="1" w:lastRow="0" w:firstColumn="1" w:lastColumn="0" w:noHBand="0" w:noVBand="1"/>
      </w:tblPr>
      <w:tblGrid>
        <w:gridCol w:w="4361"/>
        <w:gridCol w:w="2798"/>
        <w:gridCol w:w="2798"/>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noWrap/>
            <w:vAlign w:val="center"/>
            <w:hideMark/>
          </w:tcPr>
          <w:p w:rsidR="00A643E7" w:rsidRPr="003D4A6C" w:rsidRDefault="00A643E7" w:rsidP="00A643E7">
            <w:pPr>
              <w:jc w:val="center"/>
              <w:rPr>
                <w:rFonts w:ascii="Times" w:eastAsia="Times New Roman" w:hAnsi="Times" w:cs="Times"/>
                <w:sz w:val="28"/>
                <w:szCs w:val="28"/>
                <w:lang w:eastAsia="fr-FR"/>
              </w:rPr>
            </w:pPr>
          </w:p>
        </w:tc>
        <w:tc>
          <w:tcPr>
            <w:tcW w:w="2798" w:type="dxa"/>
            <w:tcBorders>
              <w:bottom w:val="single" w:sz="8" w:space="0" w:color="C0504D" w:themeColor="accent2"/>
            </w:tcBorders>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2004</w:t>
            </w:r>
          </w:p>
        </w:tc>
        <w:tc>
          <w:tcPr>
            <w:tcW w:w="2798" w:type="dxa"/>
            <w:tcBorders>
              <w:bottom w:val="single" w:sz="8" w:space="0" w:color="C0504D" w:themeColor="accent2"/>
            </w:tcBorders>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2014</w:t>
            </w:r>
          </w:p>
        </w:tc>
      </w:tr>
      <w:tr w:rsidR="005F0387" w:rsidRPr="003D4A6C" w:rsidTr="005F0387">
        <w:trPr>
          <w:cnfStyle w:val="000000100000" w:firstRow="0" w:lastRow="0" w:firstColumn="0" w:lastColumn="0" w:oddVBand="0" w:evenVBand="0" w:oddHBand="1" w:evenHBand="0" w:firstRowFirstColumn="0" w:firstRowLastColumn="0" w:lastRowFirstColumn="0" w:lastRowLastColumn="0"/>
          <w:trHeight w:val="532"/>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hideMark/>
          </w:tcPr>
          <w:p w:rsidR="005F0387" w:rsidRPr="003D4A6C" w:rsidRDefault="005F0387"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Population</w:t>
            </w:r>
          </w:p>
        </w:tc>
        <w:tc>
          <w:tcPr>
            <w:tcW w:w="2798" w:type="dxa"/>
            <w:shd w:val="clear" w:color="auto" w:fill="FFC000"/>
            <w:noWrap/>
            <w:vAlign w:val="center"/>
          </w:tcPr>
          <w:p w:rsidR="005F0387" w:rsidRPr="005F0387" w:rsidRDefault="005F0387" w:rsidP="005F0387">
            <w:pPr>
              <w:jc w:val="center"/>
              <w:cnfStyle w:val="000000100000" w:firstRow="0" w:lastRow="0" w:firstColumn="0" w:lastColumn="0" w:oddVBand="0" w:evenVBand="0" w:oddHBand="1" w:evenHBand="0" w:firstRowFirstColumn="0" w:firstRowLastColumn="0" w:lastRowFirstColumn="0" w:lastRowLastColumn="0"/>
              <w:rPr>
                <w:b/>
                <w:bCs/>
              </w:rPr>
            </w:pPr>
            <w:r w:rsidRPr="005F0387">
              <w:rPr>
                <w:b/>
                <w:bCs/>
              </w:rPr>
              <w:t>20 560</w:t>
            </w:r>
          </w:p>
        </w:tc>
        <w:tc>
          <w:tcPr>
            <w:tcW w:w="2798" w:type="dxa"/>
            <w:shd w:val="clear" w:color="auto" w:fill="FFC000"/>
            <w:noWrap/>
            <w:vAlign w:val="center"/>
          </w:tcPr>
          <w:p w:rsidR="005F0387" w:rsidRPr="005F0387" w:rsidRDefault="005F0387" w:rsidP="005F0387">
            <w:pPr>
              <w:jc w:val="center"/>
              <w:cnfStyle w:val="000000100000" w:firstRow="0" w:lastRow="0" w:firstColumn="0" w:lastColumn="0" w:oddVBand="0" w:evenVBand="0" w:oddHBand="1" w:evenHBand="0" w:firstRowFirstColumn="0" w:firstRowLastColumn="0" w:lastRowFirstColumn="0" w:lastRowLastColumn="0"/>
              <w:rPr>
                <w:b/>
                <w:bCs/>
              </w:rPr>
            </w:pPr>
            <w:r w:rsidRPr="005F0387">
              <w:rPr>
                <w:b/>
                <w:bCs/>
              </w:rPr>
              <w:t>20 513</w:t>
            </w:r>
          </w:p>
        </w:tc>
      </w:tr>
      <w:tr w:rsidR="005F0387" w:rsidRPr="003D4A6C" w:rsidTr="005F0387">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5F0387" w:rsidRPr="003D4A6C" w:rsidRDefault="005F0387"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Marocains</w:t>
            </w:r>
          </w:p>
        </w:tc>
        <w:tc>
          <w:tcPr>
            <w:tcW w:w="2798" w:type="dxa"/>
            <w:noWrap/>
            <w:vAlign w:val="center"/>
          </w:tcPr>
          <w:p w:rsidR="005F0387" w:rsidRPr="009E591D" w:rsidRDefault="005F0387" w:rsidP="005F0387">
            <w:pPr>
              <w:jc w:val="center"/>
              <w:cnfStyle w:val="000000000000" w:firstRow="0" w:lastRow="0" w:firstColumn="0" w:lastColumn="0" w:oddVBand="0" w:evenVBand="0" w:oddHBand="0" w:evenHBand="0" w:firstRowFirstColumn="0" w:firstRowLastColumn="0" w:lastRowFirstColumn="0" w:lastRowLastColumn="0"/>
            </w:pPr>
            <w:r w:rsidRPr="009E591D">
              <w:t>20 556</w:t>
            </w:r>
          </w:p>
        </w:tc>
        <w:tc>
          <w:tcPr>
            <w:tcW w:w="2798" w:type="dxa"/>
            <w:noWrap/>
            <w:vAlign w:val="center"/>
          </w:tcPr>
          <w:p w:rsidR="005F0387" w:rsidRPr="009E591D" w:rsidRDefault="005F0387" w:rsidP="005F0387">
            <w:pPr>
              <w:jc w:val="center"/>
              <w:cnfStyle w:val="000000000000" w:firstRow="0" w:lastRow="0" w:firstColumn="0" w:lastColumn="0" w:oddVBand="0" w:evenVBand="0" w:oddHBand="0" w:evenHBand="0" w:firstRowFirstColumn="0" w:firstRowLastColumn="0" w:lastRowFirstColumn="0" w:lastRowLastColumn="0"/>
            </w:pPr>
            <w:r w:rsidRPr="009E591D">
              <w:t>20 510</w:t>
            </w:r>
          </w:p>
        </w:tc>
      </w:tr>
      <w:tr w:rsidR="005F0387" w:rsidRPr="003D4A6C" w:rsidTr="005F0387">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vAlign w:val="center"/>
          </w:tcPr>
          <w:p w:rsidR="005F0387" w:rsidRPr="003D4A6C" w:rsidRDefault="005F0387"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Etrangers</w:t>
            </w:r>
          </w:p>
        </w:tc>
        <w:tc>
          <w:tcPr>
            <w:tcW w:w="2798" w:type="dxa"/>
            <w:noWrap/>
            <w:vAlign w:val="center"/>
          </w:tcPr>
          <w:p w:rsidR="005F0387" w:rsidRPr="009E591D" w:rsidRDefault="005F0387" w:rsidP="005F0387">
            <w:pPr>
              <w:jc w:val="center"/>
              <w:cnfStyle w:val="000000100000" w:firstRow="0" w:lastRow="0" w:firstColumn="0" w:lastColumn="0" w:oddVBand="0" w:evenVBand="0" w:oddHBand="1" w:evenHBand="0" w:firstRowFirstColumn="0" w:firstRowLastColumn="0" w:lastRowFirstColumn="0" w:lastRowLastColumn="0"/>
            </w:pPr>
            <w:r w:rsidRPr="009E591D">
              <w:t>4</w:t>
            </w:r>
          </w:p>
        </w:tc>
        <w:tc>
          <w:tcPr>
            <w:tcW w:w="2798" w:type="dxa"/>
            <w:noWrap/>
            <w:vAlign w:val="center"/>
          </w:tcPr>
          <w:p w:rsidR="005F0387" w:rsidRPr="009E591D" w:rsidRDefault="005F0387" w:rsidP="005F0387">
            <w:pPr>
              <w:jc w:val="center"/>
              <w:cnfStyle w:val="000000100000" w:firstRow="0" w:lastRow="0" w:firstColumn="0" w:lastColumn="0" w:oddVBand="0" w:evenVBand="0" w:oddHBand="1" w:evenHBand="0" w:firstRowFirstColumn="0" w:firstRowLastColumn="0" w:lastRowFirstColumn="0" w:lastRowLastColumn="0"/>
            </w:pPr>
            <w:r w:rsidRPr="009E591D">
              <w:t>3</w:t>
            </w:r>
          </w:p>
        </w:tc>
      </w:tr>
      <w:tr w:rsidR="005F0387" w:rsidRPr="003D4A6C" w:rsidTr="005F0387">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top w:val="single" w:sz="8" w:space="0" w:color="C0504D" w:themeColor="accent2"/>
              <w:bottom w:val="single" w:sz="8" w:space="0" w:color="C0504D" w:themeColor="accent2"/>
            </w:tcBorders>
            <w:shd w:val="clear" w:color="auto" w:fill="FFC000"/>
            <w:vAlign w:val="center"/>
          </w:tcPr>
          <w:p w:rsidR="005F0387" w:rsidRPr="003D4A6C" w:rsidRDefault="005F0387"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Taux d’accroissement annuel moyen (2014/2004) (%)</w:t>
            </w:r>
          </w:p>
        </w:tc>
        <w:tc>
          <w:tcPr>
            <w:tcW w:w="2798" w:type="dxa"/>
            <w:tcBorders>
              <w:top w:val="single" w:sz="8" w:space="0" w:color="C0504D" w:themeColor="accent2"/>
              <w:bottom w:val="single" w:sz="8" w:space="0" w:color="C0504D" w:themeColor="accent2"/>
            </w:tcBorders>
            <w:shd w:val="clear" w:color="auto" w:fill="FFC000"/>
            <w:noWrap/>
            <w:vAlign w:val="center"/>
          </w:tcPr>
          <w:p w:rsidR="005F0387" w:rsidRPr="005F0387" w:rsidRDefault="005F0387" w:rsidP="005F0387">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798" w:type="dxa"/>
            <w:tcBorders>
              <w:top w:val="single" w:sz="8" w:space="0" w:color="C0504D" w:themeColor="accent2"/>
              <w:bottom w:val="single" w:sz="8" w:space="0" w:color="C0504D" w:themeColor="accent2"/>
            </w:tcBorders>
            <w:shd w:val="clear" w:color="auto" w:fill="FFC000"/>
            <w:noWrap/>
            <w:vAlign w:val="center"/>
          </w:tcPr>
          <w:p w:rsidR="005F0387" w:rsidRPr="005F0387" w:rsidRDefault="005F0387" w:rsidP="005F0387">
            <w:pPr>
              <w:jc w:val="center"/>
              <w:cnfStyle w:val="000000000000" w:firstRow="0" w:lastRow="0" w:firstColumn="0" w:lastColumn="0" w:oddVBand="0" w:evenVBand="0" w:oddHBand="0" w:evenHBand="0" w:firstRowFirstColumn="0" w:firstRowLastColumn="0" w:lastRowFirstColumn="0" w:lastRowLastColumn="0"/>
              <w:rPr>
                <w:b/>
                <w:bCs/>
              </w:rPr>
            </w:pPr>
            <w:r w:rsidRPr="005F0387">
              <w:rPr>
                <w:b/>
                <w:bCs/>
              </w:rPr>
              <w:t>-0,02</w:t>
            </w:r>
          </w:p>
        </w:tc>
      </w:tr>
      <w:tr w:rsidR="005F0387" w:rsidRPr="003D4A6C" w:rsidTr="005F0387">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5F0387" w:rsidRPr="003D4A6C" w:rsidRDefault="005F0387"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Poids Démographique de la commune dans la province (%)</w:t>
            </w:r>
          </w:p>
        </w:tc>
        <w:tc>
          <w:tcPr>
            <w:tcW w:w="2798" w:type="dxa"/>
            <w:shd w:val="clear" w:color="auto" w:fill="FFC000"/>
            <w:noWrap/>
            <w:vAlign w:val="center"/>
          </w:tcPr>
          <w:p w:rsidR="005F0387" w:rsidRPr="005F0387" w:rsidRDefault="005F0387" w:rsidP="005F0387">
            <w:pPr>
              <w:jc w:val="center"/>
              <w:cnfStyle w:val="000000100000" w:firstRow="0" w:lastRow="0" w:firstColumn="0" w:lastColumn="0" w:oddVBand="0" w:evenVBand="0" w:oddHBand="1" w:evenHBand="0" w:firstRowFirstColumn="0" w:firstRowLastColumn="0" w:lastRowFirstColumn="0" w:lastRowLastColumn="0"/>
              <w:rPr>
                <w:b/>
                <w:bCs/>
              </w:rPr>
            </w:pPr>
            <w:r w:rsidRPr="005F0387">
              <w:rPr>
                <w:b/>
                <w:bCs/>
              </w:rPr>
              <w:t>7,61</w:t>
            </w:r>
          </w:p>
        </w:tc>
        <w:tc>
          <w:tcPr>
            <w:tcW w:w="2798" w:type="dxa"/>
            <w:shd w:val="clear" w:color="auto" w:fill="FFC000"/>
            <w:noWrap/>
            <w:vAlign w:val="center"/>
          </w:tcPr>
          <w:p w:rsidR="005F0387" w:rsidRPr="005F0387" w:rsidRDefault="005F0387" w:rsidP="005F0387">
            <w:pPr>
              <w:jc w:val="center"/>
              <w:cnfStyle w:val="000000100000" w:firstRow="0" w:lastRow="0" w:firstColumn="0" w:lastColumn="0" w:oddVBand="0" w:evenVBand="0" w:oddHBand="1" w:evenHBand="0" w:firstRowFirstColumn="0" w:firstRowLastColumn="0" w:lastRowFirstColumn="0" w:lastRowLastColumn="0"/>
              <w:rPr>
                <w:b/>
                <w:bCs/>
              </w:rPr>
            </w:pPr>
            <w:r w:rsidRPr="005F0387">
              <w:rPr>
                <w:b/>
                <w:bCs/>
              </w:rPr>
              <w:t>7,09</w:t>
            </w:r>
          </w:p>
        </w:tc>
      </w:tr>
      <w:tr w:rsidR="005F0387" w:rsidRPr="003D4A6C" w:rsidTr="005F0387">
        <w:trPr>
          <w:trHeight w:val="559"/>
          <w:jc w:val="center"/>
        </w:trPr>
        <w:tc>
          <w:tcPr>
            <w:cnfStyle w:val="001000000000" w:firstRow="0" w:lastRow="0" w:firstColumn="1" w:lastColumn="0" w:oddVBand="0" w:evenVBand="0" w:oddHBand="0" w:evenHBand="0" w:firstRowFirstColumn="0" w:firstRowLastColumn="0" w:lastRowFirstColumn="0" w:lastRowLastColumn="0"/>
            <w:tcW w:w="4361" w:type="dxa"/>
            <w:tcBorders>
              <w:bottom w:val="single" w:sz="8" w:space="0" w:color="C0504D" w:themeColor="accent2"/>
            </w:tcBorders>
            <w:vAlign w:val="center"/>
          </w:tcPr>
          <w:p w:rsidR="005F0387" w:rsidRPr="003D4A6C" w:rsidRDefault="005F0387"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Ménages</w:t>
            </w:r>
          </w:p>
        </w:tc>
        <w:tc>
          <w:tcPr>
            <w:tcW w:w="2798" w:type="dxa"/>
            <w:tcBorders>
              <w:bottom w:val="single" w:sz="8" w:space="0" w:color="C0504D" w:themeColor="accent2"/>
            </w:tcBorders>
            <w:noWrap/>
            <w:vAlign w:val="center"/>
          </w:tcPr>
          <w:p w:rsidR="005F0387" w:rsidRPr="005F0387" w:rsidRDefault="005F0387" w:rsidP="005F0387">
            <w:pPr>
              <w:jc w:val="center"/>
              <w:cnfStyle w:val="000000000000" w:firstRow="0" w:lastRow="0" w:firstColumn="0" w:lastColumn="0" w:oddVBand="0" w:evenVBand="0" w:oddHBand="0" w:evenHBand="0" w:firstRowFirstColumn="0" w:firstRowLastColumn="0" w:lastRowFirstColumn="0" w:lastRowLastColumn="0"/>
              <w:rPr>
                <w:b/>
                <w:bCs/>
              </w:rPr>
            </w:pPr>
            <w:r w:rsidRPr="005F0387">
              <w:rPr>
                <w:b/>
                <w:bCs/>
              </w:rPr>
              <w:t>3 727</w:t>
            </w:r>
          </w:p>
        </w:tc>
        <w:tc>
          <w:tcPr>
            <w:tcW w:w="2798" w:type="dxa"/>
            <w:tcBorders>
              <w:bottom w:val="single" w:sz="8" w:space="0" w:color="C0504D" w:themeColor="accent2"/>
            </w:tcBorders>
            <w:noWrap/>
            <w:vAlign w:val="center"/>
          </w:tcPr>
          <w:p w:rsidR="005F0387" w:rsidRPr="005F0387" w:rsidRDefault="005F0387" w:rsidP="005F0387">
            <w:pPr>
              <w:jc w:val="center"/>
              <w:cnfStyle w:val="000000000000" w:firstRow="0" w:lastRow="0" w:firstColumn="0" w:lastColumn="0" w:oddVBand="0" w:evenVBand="0" w:oddHBand="0" w:evenHBand="0" w:firstRowFirstColumn="0" w:firstRowLastColumn="0" w:lastRowFirstColumn="0" w:lastRowLastColumn="0"/>
              <w:rPr>
                <w:b/>
                <w:bCs/>
              </w:rPr>
            </w:pPr>
            <w:r w:rsidRPr="005F0387">
              <w:rPr>
                <w:b/>
                <w:bCs/>
              </w:rPr>
              <w:t>4 374</w:t>
            </w:r>
          </w:p>
        </w:tc>
      </w:tr>
      <w:tr w:rsidR="005F0387" w:rsidRPr="003D4A6C" w:rsidTr="005F0387">
        <w:trPr>
          <w:cnfStyle w:val="000000100000" w:firstRow="0" w:lastRow="0" w:firstColumn="0" w:lastColumn="0" w:oddVBand="0" w:evenVBand="0" w:oddHBand="1" w:evenHBand="0" w:firstRowFirstColumn="0" w:firstRowLastColumn="0" w:lastRowFirstColumn="0" w:lastRowLastColumn="0"/>
          <w:trHeight w:val="559"/>
          <w:jc w:val="center"/>
        </w:trPr>
        <w:tc>
          <w:tcPr>
            <w:cnfStyle w:val="001000000000" w:firstRow="0" w:lastRow="0" w:firstColumn="1" w:lastColumn="0" w:oddVBand="0" w:evenVBand="0" w:oddHBand="0" w:evenHBand="0" w:firstRowFirstColumn="0" w:firstRowLastColumn="0" w:lastRowFirstColumn="0" w:lastRowLastColumn="0"/>
            <w:tcW w:w="4361" w:type="dxa"/>
            <w:shd w:val="clear" w:color="auto" w:fill="FFC000"/>
            <w:vAlign w:val="center"/>
          </w:tcPr>
          <w:p w:rsidR="005F0387" w:rsidRPr="003D4A6C" w:rsidRDefault="005F0387" w:rsidP="00A643E7">
            <w:pPr>
              <w:rPr>
                <w:rFonts w:ascii="Times" w:eastAsia="Times New Roman" w:hAnsi="Times" w:cs="Times"/>
                <w:color w:val="000000"/>
                <w:sz w:val="28"/>
                <w:szCs w:val="28"/>
                <w:lang w:eastAsia="fr-FR"/>
              </w:rPr>
            </w:pPr>
            <w:r w:rsidRPr="003D4A6C">
              <w:rPr>
                <w:rFonts w:ascii="Times" w:eastAsia="Times New Roman" w:hAnsi="Times" w:cs="Times"/>
                <w:color w:val="000000"/>
                <w:sz w:val="28"/>
                <w:szCs w:val="28"/>
                <w:lang w:eastAsia="fr-FR"/>
              </w:rPr>
              <w:t>Tailles moyenne des ménages</w:t>
            </w:r>
          </w:p>
        </w:tc>
        <w:tc>
          <w:tcPr>
            <w:tcW w:w="2798" w:type="dxa"/>
            <w:shd w:val="clear" w:color="auto" w:fill="FFC000"/>
            <w:noWrap/>
            <w:vAlign w:val="center"/>
          </w:tcPr>
          <w:p w:rsidR="005F0387" w:rsidRPr="005F0387" w:rsidRDefault="005F0387" w:rsidP="005F0387">
            <w:pPr>
              <w:jc w:val="center"/>
              <w:cnfStyle w:val="000000100000" w:firstRow="0" w:lastRow="0" w:firstColumn="0" w:lastColumn="0" w:oddVBand="0" w:evenVBand="0" w:oddHBand="1" w:evenHBand="0" w:firstRowFirstColumn="0" w:firstRowLastColumn="0" w:lastRowFirstColumn="0" w:lastRowLastColumn="0"/>
              <w:rPr>
                <w:b/>
                <w:bCs/>
              </w:rPr>
            </w:pPr>
            <w:r w:rsidRPr="005F0387">
              <w:rPr>
                <w:b/>
                <w:bCs/>
              </w:rPr>
              <w:t>5,5</w:t>
            </w:r>
          </w:p>
        </w:tc>
        <w:tc>
          <w:tcPr>
            <w:tcW w:w="2798" w:type="dxa"/>
            <w:shd w:val="clear" w:color="auto" w:fill="FFC000"/>
            <w:noWrap/>
            <w:vAlign w:val="center"/>
          </w:tcPr>
          <w:p w:rsidR="005F0387" w:rsidRPr="005F0387" w:rsidRDefault="005F0387" w:rsidP="005F0387">
            <w:pPr>
              <w:jc w:val="center"/>
              <w:cnfStyle w:val="000000100000" w:firstRow="0" w:lastRow="0" w:firstColumn="0" w:lastColumn="0" w:oddVBand="0" w:evenVBand="0" w:oddHBand="1" w:evenHBand="0" w:firstRowFirstColumn="0" w:firstRowLastColumn="0" w:lastRowFirstColumn="0" w:lastRowLastColumn="0"/>
              <w:rPr>
                <w:b/>
                <w:bCs/>
              </w:rPr>
            </w:pPr>
            <w:r w:rsidRPr="005F0387">
              <w:rPr>
                <w:b/>
                <w:bCs/>
              </w:rPr>
              <w:t>4,7</w:t>
            </w:r>
          </w:p>
        </w:tc>
      </w:tr>
    </w:tbl>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02: Population municipale selon le groupe d'âges quinquennal et le sexe </w:t>
      </w:r>
    </w:p>
    <w:p w:rsidR="00A643E7" w:rsidRPr="003D4A6C" w:rsidRDefault="00A643E7" w:rsidP="00A643E7">
      <w:pPr>
        <w:rPr>
          <w:b/>
          <w:bCs/>
          <w:i/>
          <w:iCs/>
          <w:sz w:val="24"/>
          <w:szCs w:val="24"/>
        </w:rPr>
      </w:pP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3779" w:type="dxa"/>
            <w:gridSpan w:val="3"/>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779" w:type="dxa"/>
            <w:gridSpan w:val="3"/>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A643E7" w:rsidRPr="003D4A6C" w:rsidRDefault="00A643E7" w:rsidP="00A643E7">
            <w:pPr>
              <w:rPr>
                <w:rFonts w:ascii="Times" w:eastAsia="Times New Roman" w:hAnsi="Times" w:cs="Times"/>
                <w:color w:val="000000"/>
                <w:sz w:val="24"/>
                <w:szCs w:val="24"/>
                <w:lang w:eastAsia="fr-FR"/>
              </w:rPr>
            </w:pPr>
          </w:p>
        </w:tc>
        <w:tc>
          <w:tcPr>
            <w:tcW w:w="1254"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c>
          <w:tcPr>
            <w:tcW w:w="1254"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Masculin</w:t>
            </w:r>
          </w:p>
        </w:tc>
        <w:tc>
          <w:tcPr>
            <w:tcW w:w="1254"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Féminin</w:t>
            </w:r>
          </w:p>
        </w:tc>
        <w:tc>
          <w:tcPr>
            <w:tcW w:w="1271"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Ensemble</w:t>
            </w:r>
          </w:p>
        </w:tc>
      </w:tr>
      <w:tr w:rsidR="00B86CC6" w:rsidRPr="003D4A6C" w:rsidTr="00A643E7">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0-4 ans</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974</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928</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1 902</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4,5</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9,3</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5-9 ans</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779</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737</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1 516</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7,4</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878</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774</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1 652</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965</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830</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1 795</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8,8</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885</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765</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1 650</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4,3</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860</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772</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1 632</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907</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729</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1 636</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4,4</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8,0</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749</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720</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1 469</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7,2</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657</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777</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1 434</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7,0</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616</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662</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1 278</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50-54 ans</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590</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683</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1 273</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55-59 ans</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541</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524</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1 065</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60-64 ans</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380</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394</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774</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65-69 ans</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169</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229</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398</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70-74 ans</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162</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219</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381</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254"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1,1</w:t>
            </w:r>
          </w:p>
        </w:tc>
        <w:tc>
          <w:tcPr>
            <w:tcW w:w="1271"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75 ans et plus</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302</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356</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658</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1254"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271"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54" w:type="dxa"/>
            <w:tcBorders>
              <w:bottom w:val="single" w:sz="8" w:space="0" w:color="C0504D" w:themeColor="accent2"/>
            </w:tcBorders>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w:t>
            </w:r>
          </w:p>
        </w:tc>
        <w:tc>
          <w:tcPr>
            <w:tcW w:w="1271" w:type="dxa"/>
            <w:tcBorders>
              <w:bottom w:val="single" w:sz="8" w:space="0" w:color="C0504D" w:themeColor="accent2"/>
            </w:tcBorders>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w:t>
            </w:r>
          </w:p>
        </w:tc>
        <w:tc>
          <w:tcPr>
            <w:tcW w:w="1254" w:type="dxa"/>
            <w:tcBorders>
              <w:bottom w:val="single" w:sz="8" w:space="0" w:color="C0504D" w:themeColor="accent2"/>
            </w:tcBorders>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54" w:type="dxa"/>
            <w:tcBorders>
              <w:bottom w:val="single" w:sz="8" w:space="0" w:color="C0504D" w:themeColor="accent2"/>
            </w:tcBorders>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0,0</w:t>
            </w:r>
          </w:p>
        </w:tc>
        <w:tc>
          <w:tcPr>
            <w:tcW w:w="1271" w:type="dxa"/>
            <w:tcBorders>
              <w:bottom w:val="single" w:sz="8" w:space="0" w:color="C0504D" w:themeColor="accent2"/>
            </w:tcBorders>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0,0</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254" w:type="dxa"/>
            <w:shd w:val="clear" w:color="auto" w:fill="FFC000"/>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10 414</w:t>
            </w:r>
          </w:p>
        </w:tc>
        <w:tc>
          <w:tcPr>
            <w:tcW w:w="1254" w:type="dxa"/>
            <w:shd w:val="clear" w:color="auto" w:fill="FFC000"/>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10 099</w:t>
            </w:r>
          </w:p>
        </w:tc>
        <w:tc>
          <w:tcPr>
            <w:tcW w:w="1271" w:type="dxa"/>
            <w:shd w:val="clear" w:color="auto" w:fill="FFC000"/>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20 513</w:t>
            </w:r>
          </w:p>
        </w:tc>
        <w:tc>
          <w:tcPr>
            <w:tcW w:w="1254" w:type="dxa"/>
            <w:shd w:val="clear" w:color="auto" w:fill="FFC000"/>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50,8</w:t>
            </w:r>
          </w:p>
        </w:tc>
        <w:tc>
          <w:tcPr>
            <w:tcW w:w="1254" w:type="dxa"/>
            <w:shd w:val="clear" w:color="auto" w:fill="FFC000"/>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49,2</w:t>
            </w:r>
          </w:p>
        </w:tc>
        <w:tc>
          <w:tcPr>
            <w:tcW w:w="1271" w:type="dxa"/>
            <w:shd w:val="clear" w:color="auto" w:fill="FFC000"/>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0 3 : Population municipale selon le groupe d'âges fonctionnel et le sexe</w:t>
      </w:r>
    </w:p>
    <w:p w:rsidR="00A643E7" w:rsidRPr="003D4A6C" w:rsidRDefault="00A643E7" w:rsidP="00A643E7">
      <w:pPr>
        <w:rPr>
          <w:b/>
          <w:bCs/>
          <w:i/>
          <w:iCs/>
          <w:sz w:val="24"/>
          <w:szCs w:val="24"/>
        </w:rPr>
      </w:pPr>
    </w:p>
    <w:tbl>
      <w:tblPr>
        <w:tblStyle w:val="Listeclaire-Accent26"/>
        <w:tblW w:w="9091" w:type="dxa"/>
        <w:tblLook w:val="04A0" w:firstRow="1" w:lastRow="0" w:firstColumn="1" w:lastColumn="0" w:noHBand="0" w:noVBand="1"/>
      </w:tblPr>
      <w:tblGrid>
        <w:gridCol w:w="1642"/>
        <w:gridCol w:w="1266"/>
        <w:gridCol w:w="1149"/>
        <w:gridCol w:w="1335"/>
        <w:gridCol w:w="1247"/>
        <w:gridCol w:w="1149"/>
        <w:gridCol w:w="1303"/>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val="restart"/>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fonctionnel</w:t>
            </w:r>
          </w:p>
        </w:tc>
        <w:tc>
          <w:tcPr>
            <w:tcW w:w="3750" w:type="dxa"/>
            <w:gridSpan w:val="3"/>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w:t>
            </w:r>
          </w:p>
        </w:tc>
        <w:tc>
          <w:tcPr>
            <w:tcW w:w="3699" w:type="dxa"/>
            <w:gridSpan w:val="3"/>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Fréquence (%)</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vMerge/>
            <w:hideMark/>
          </w:tcPr>
          <w:p w:rsidR="00A643E7" w:rsidRPr="003D4A6C" w:rsidRDefault="00A643E7" w:rsidP="00A643E7">
            <w:pPr>
              <w:rPr>
                <w:rFonts w:ascii="Times" w:eastAsia="Times New Roman" w:hAnsi="Times" w:cs="Times"/>
                <w:color w:val="000000"/>
                <w:sz w:val="24"/>
                <w:szCs w:val="24"/>
                <w:lang w:eastAsia="fr-FR"/>
              </w:rPr>
            </w:pPr>
          </w:p>
        </w:tc>
        <w:tc>
          <w:tcPr>
            <w:tcW w:w="1266"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35"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c>
          <w:tcPr>
            <w:tcW w:w="1247"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Masculin</w:t>
            </w:r>
          </w:p>
        </w:tc>
        <w:tc>
          <w:tcPr>
            <w:tcW w:w="1149"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Féminin</w:t>
            </w:r>
          </w:p>
        </w:tc>
        <w:tc>
          <w:tcPr>
            <w:tcW w:w="1303"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3D4A6C">
              <w:rPr>
                <w:rFonts w:ascii="Times" w:eastAsia="Times New Roman" w:hAnsi="Times" w:cs="Times"/>
                <w:b/>
                <w:bCs/>
                <w:color w:val="000000"/>
                <w:lang w:eastAsia="fr-FR"/>
              </w:rPr>
              <w:t>Ensemble</w:t>
            </w:r>
          </w:p>
        </w:tc>
      </w:tr>
      <w:tr w:rsidR="00B86CC6" w:rsidRPr="003D4A6C" w:rsidTr="00A643E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5-6 ans</w:t>
            </w:r>
          </w:p>
        </w:tc>
        <w:tc>
          <w:tcPr>
            <w:tcW w:w="1266"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325</w:t>
            </w:r>
          </w:p>
        </w:tc>
        <w:tc>
          <w:tcPr>
            <w:tcW w:w="1149"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326</w:t>
            </w:r>
          </w:p>
        </w:tc>
        <w:tc>
          <w:tcPr>
            <w:tcW w:w="1335"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651</w:t>
            </w:r>
          </w:p>
        </w:tc>
        <w:tc>
          <w:tcPr>
            <w:tcW w:w="1247"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149"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1303"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7-12 ans</w:t>
            </w:r>
          </w:p>
        </w:tc>
        <w:tc>
          <w:tcPr>
            <w:tcW w:w="1266"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1 002</w:t>
            </w:r>
          </w:p>
        </w:tc>
        <w:tc>
          <w:tcPr>
            <w:tcW w:w="1149"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868</w:t>
            </w:r>
          </w:p>
        </w:tc>
        <w:tc>
          <w:tcPr>
            <w:tcW w:w="1335"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1 870</w:t>
            </w:r>
          </w:p>
        </w:tc>
        <w:tc>
          <w:tcPr>
            <w:tcW w:w="1247"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4,9</w:t>
            </w:r>
          </w:p>
        </w:tc>
        <w:tc>
          <w:tcPr>
            <w:tcW w:w="1149"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4,2</w:t>
            </w:r>
          </w:p>
        </w:tc>
        <w:tc>
          <w:tcPr>
            <w:tcW w:w="1303"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9,1</w:t>
            </w:r>
          </w:p>
        </w:tc>
      </w:tr>
      <w:tr w:rsidR="00B86CC6" w:rsidRPr="003D4A6C" w:rsidTr="00A643E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13-15 ans</w:t>
            </w:r>
          </w:p>
        </w:tc>
        <w:tc>
          <w:tcPr>
            <w:tcW w:w="1266"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513</w:t>
            </w:r>
          </w:p>
        </w:tc>
        <w:tc>
          <w:tcPr>
            <w:tcW w:w="1149"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489</w:t>
            </w:r>
          </w:p>
        </w:tc>
        <w:tc>
          <w:tcPr>
            <w:tcW w:w="1335"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1 002</w:t>
            </w:r>
          </w:p>
        </w:tc>
        <w:tc>
          <w:tcPr>
            <w:tcW w:w="1247"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149"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w:t>
            </w:r>
          </w:p>
        </w:tc>
        <w:tc>
          <w:tcPr>
            <w:tcW w:w="1303"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4,9</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16-18 ans</w:t>
            </w:r>
          </w:p>
        </w:tc>
        <w:tc>
          <w:tcPr>
            <w:tcW w:w="1266"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587</w:t>
            </w:r>
          </w:p>
        </w:tc>
        <w:tc>
          <w:tcPr>
            <w:tcW w:w="1149"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507</w:t>
            </w:r>
          </w:p>
        </w:tc>
        <w:tc>
          <w:tcPr>
            <w:tcW w:w="1335"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1 094</w:t>
            </w:r>
          </w:p>
        </w:tc>
        <w:tc>
          <w:tcPr>
            <w:tcW w:w="1247"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w:t>
            </w:r>
          </w:p>
        </w:tc>
        <w:tc>
          <w:tcPr>
            <w:tcW w:w="1149"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1303"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5,3</w:t>
            </w:r>
          </w:p>
        </w:tc>
      </w:tr>
      <w:tr w:rsidR="00B86CC6" w:rsidRPr="003D4A6C" w:rsidTr="00A643E7">
        <w:trPr>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19-25 ans</w:t>
            </w:r>
          </w:p>
        </w:tc>
        <w:tc>
          <w:tcPr>
            <w:tcW w:w="1266"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1 267</w:t>
            </w:r>
          </w:p>
        </w:tc>
        <w:tc>
          <w:tcPr>
            <w:tcW w:w="1149"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1 062</w:t>
            </w:r>
          </w:p>
        </w:tc>
        <w:tc>
          <w:tcPr>
            <w:tcW w:w="1335"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2 329</w:t>
            </w:r>
          </w:p>
        </w:tc>
        <w:tc>
          <w:tcPr>
            <w:tcW w:w="1247"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1149"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1303" w:type="dxa"/>
            <w:noWrap/>
            <w:vAlign w:val="bottom"/>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11,4</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1642" w:type="dxa"/>
            <w:noWrap/>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26-29 ans</w:t>
            </w:r>
          </w:p>
        </w:tc>
        <w:tc>
          <w:tcPr>
            <w:tcW w:w="1266"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673</w:t>
            </w:r>
          </w:p>
        </w:tc>
        <w:tc>
          <w:tcPr>
            <w:tcW w:w="1149"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626</w:t>
            </w:r>
          </w:p>
        </w:tc>
        <w:tc>
          <w:tcPr>
            <w:tcW w:w="1335"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1 299</w:t>
            </w:r>
          </w:p>
        </w:tc>
        <w:tc>
          <w:tcPr>
            <w:tcW w:w="1247"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3,3</w:t>
            </w:r>
          </w:p>
        </w:tc>
        <w:tc>
          <w:tcPr>
            <w:tcW w:w="1149"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3,1</w:t>
            </w:r>
          </w:p>
        </w:tc>
        <w:tc>
          <w:tcPr>
            <w:tcW w:w="1303" w:type="dxa"/>
            <w:noWrap/>
            <w:vAlign w:val="bottom"/>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6,3</w:t>
            </w:r>
          </w:p>
        </w:tc>
      </w:tr>
    </w:tbl>
    <w:p w:rsidR="00A643E7" w:rsidRPr="003D4A6C" w:rsidRDefault="00A643E7" w:rsidP="00A643E7">
      <w:pPr>
        <w:rPr>
          <w:b/>
          <w:bCs/>
          <w:sz w:val="24"/>
          <w:szCs w:val="24"/>
        </w:rPr>
      </w:pPr>
    </w:p>
    <w:p w:rsidR="00A643E7" w:rsidRPr="003D4A6C" w:rsidRDefault="00A643E7" w:rsidP="00A643E7">
      <w:pPr>
        <w:rPr>
          <w:b/>
          <w:bCs/>
          <w:sz w:val="24"/>
          <w:szCs w:val="24"/>
        </w:rPr>
      </w:pPr>
    </w:p>
    <w:p w:rsidR="00A643E7" w:rsidRPr="003D4A6C" w:rsidRDefault="00A643E7" w:rsidP="00A643E7">
      <w:pPr>
        <w:rPr>
          <w:b/>
          <w:bCs/>
          <w:sz w:val="24"/>
          <w:szCs w:val="24"/>
        </w:rPr>
      </w:pPr>
    </w:p>
    <w:p w:rsidR="00A643E7" w:rsidRPr="003D4A6C" w:rsidRDefault="00A643E7" w:rsidP="00A643E7">
      <w:pPr>
        <w:spacing w:after="0" w:line="240" w:lineRule="auto"/>
        <w:rPr>
          <w:b/>
          <w:bCs/>
          <w:sz w:val="24"/>
          <w:szCs w:val="24"/>
        </w:rPr>
      </w:pPr>
      <w:r w:rsidRPr="003D4A6C">
        <w:rPr>
          <w:b/>
          <w:bCs/>
          <w:sz w:val="24"/>
          <w:szCs w:val="24"/>
        </w:rPr>
        <w:lastRenderedPageBreak/>
        <w:t>Tableau 04 : Répartition de la population âgée de 15 ans et plus selon l'état matrimonial</w:t>
      </w:r>
      <w:r w:rsidRPr="003D4A6C">
        <w:rPr>
          <w:rFonts w:ascii="Times" w:eastAsia="Times New Roman" w:hAnsi="Times" w:cs="Times"/>
          <w:b/>
          <w:bCs/>
          <w:color w:val="000000"/>
          <w:sz w:val="24"/>
          <w:szCs w:val="24"/>
          <w:lang w:eastAsia="fr-FR"/>
        </w:rPr>
        <w:t xml:space="preserve"> </w:t>
      </w:r>
      <w:r w:rsidRPr="003D4A6C">
        <w:rPr>
          <w:b/>
          <w:bCs/>
          <w:sz w:val="24"/>
          <w:szCs w:val="24"/>
        </w:rPr>
        <w:t xml:space="preserve">et le sexe (%) </w:t>
      </w:r>
    </w:p>
    <w:p w:rsidR="00A643E7" w:rsidRPr="003D4A6C" w:rsidRDefault="00A643E7" w:rsidP="00A643E7">
      <w:pPr>
        <w:spacing w:after="0" w:line="240" w:lineRule="auto"/>
        <w:rPr>
          <w:b/>
          <w:bCs/>
          <w:sz w:val="24"/>
          <w:szCs w:val="24"/>
        </w:rPr>
      </w:pPr>
    </w:p>
    <w:p w:rsidR="00A643E7" w:rsidRPr="003D4A6C" w:rsidRDefault="00A643E7" w:rsidP="00A643E7">
      <w:pPr>
        <w:spacing w:after="0" w:line="240" w:lineRule="auto"/>
        <w:rPr>
          <w:rFonts w:ascii="Times" w:eastAsia="Times New Roman" w:hAnsi="Times" w:cs="Times"/>
          <w:b/>
          <w:bCs/>
          <w:color w:val="000000"/>
          <w:sz w:val="24"/>
          <w:szCs w:val="24"/>
          <w:lang w:eastAsia="fr-FR"/>
        </w:rPr>
      </w:pPr>
    </w:p>
    <w:tbl>
      <w:tblPr>
        <w:tblStyle w:val="Listeclaire-Accent26"/>
        <w:tblW w:w="9348" w:type="dxa"/>
        <w:tblLook w:val="04A0" w:firstRow="1" w:lastRow="0" w:firstColumn="1" w:lastColumn="0" w:noHBand="0" w:noVBand="1"/>
      </w:tblPr>
      <w:tblGrid>
        <w:gridCol w:w="3093"/>
        <w:gridCol w:w="2085"/>
        <w:gridCol w:w="2085"/>
        <w:gridCol w:w="208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État matrimonial</w:t>
            </w:r>
          </w:p>
        </w:tc>
        <w:tc>
          <w:tcPr>
            <w:tcW w:w="208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8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8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09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Célibataire</w:t>
            </w:r>
          </w:p>
        </w:tc>
        <w:tc>
          <w:tcPr>
            <w:tcW w:w="2085" w:type="dxa"/>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45,0</w:t>
            </w:r>
          </w:p>
        </w:tc>
        <w:tc>
          <w:tcPr>
            <w:tcW w:w="2085" w:type="dxa"/>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32,3</w:t>
            </w:r>
          </w:p>
        </w:tc>
        <w:tc>
          <w:tcPr>
            <w:tcW w:w="2085" w:type="dxa"/>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38,7</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Marié</w:t>
            </w:r>
          </w:p>
        </w:tc>
        <w:tc>
          <w:tcPr>
            <w:tcW w:w="2085" w:type="dxa"/>
            <w:noWrap/>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54,0</w:t>
            </w:r>
          </w:p>
        </w:tc>
        <w:tc>
          <w:tcPr>
            <w:tcW w:w="2085" w:type="dxa"/>
            <w:noWrap/>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56,3</w:t>
            </w:r>
          </w:p>
        </w:tc>
        <w:tc>
          <w:tcPr>
            <w:tcW w:w="2085" w:type="dxa"/>
            <w:noWrap/>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55,1</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Divorcé</w:t>
            </w:r>
          </w:p>
        </w:tc>
        <w:tc>
          <w:tcPr>
            <w:tcW w:w="2085" w:type="dxa"/>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c>
          <w:tcPr>
            <w:tcW w:w="2085" w:type="dxa"/>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w:t>
            </w:r>
          </w:p>
        </w:tc>
      </w:tr>
      <w:tr w:rsidR="00B86CC6" w:rsidRPr="003D4A6C" w:rsidTr="00A643E7">
        <w:trPr>
          <w:trHeight w:val="318"/>
        </w:trPr>
        <w:tc>
          <w:tcPr>
            <w:cnfStyle w:val="001000000000" w:firstRow="0" w:lastRow="0" w:firstColumn="1" w:lastColumn="0" w:oddVBand="0" w:evenVBand="0" w:oddHBand="0" w:evenHBand="0" w:firstRowFirstColumn="0" w:firstRowLastColumn="0" w:lastRowFirstColumn="0" w:lastRowLastColumn="0"/>
            <w:tcW w:w="3093" w:type="dxa"/>
            <w:tcBorders>
              <w:bottom w:val="single" w:sz="8" w:space="0" w:color="C0504D" w:themeColor="accent2"/>
            </w:tcBorders>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Veuf</w:t>
            </w:r>
          </w:p>
        </w:tc>
        <w:tc>
          <w:tcPr>
            <w:tcW w:w="2085" w:type="dxa"/>
            <w:tcBorders>
              <w:bottom w:val="single" w:sz="8" w:space="0" w:color="C0504D" w:themeColor="accent2"/>
            </w:tcBorders>
            <w:noWrap/>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0,5</w:t>
            </w:r>
          </w:p>
        </w:tc>
        <w:tc>
          <w:tcPr>
            <w:tcW w:w="2085" w:type="dxa"/>
            <w:tcBorders>
              <w:bottom w:val="single" w:sz="8" w:space="0" w:color="C0504D" w:themeColor="accent2"/>
            </w:tcBorders>
            <w:noWrap/>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9,9</w:t>
            </w:r>
          </w:p>
        </w:tc>
        <w:tc>
          <w:tcPr>
            <w:tcW w:w="2085" w:type="dxa"/>
            <w:tcBorders>
              <w:bottom w:val="single" w:sz="8" w:space="0" w:color="C0504D" w:themeColor="accent2"/>
            </w:tcBorders>
            <w:noWrap/>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3093" w:type="dxa"/>
            <w:shd w:val="clear" w:color="auto" w:fill="FFC000"/>
            <w:hideMark/>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085" w:type="dxa"/>
            <w:shd w:val="clear" w:color="auto" w:fill="FFC000"/>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2085" w:type="dxa"/>
            <w:shd w:val="clear" w:color="auto" w:fill="FFC000"/>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Pr>
        <w:spacing w:after="0" w:line="240" w:lineRule="auto"/>
        <w:rPr>
          <w:rFonts w:ascii="Times" w:eastAsia="Times New Roman" w:hAnsi="Times" w:cs="Times"/>
          <w:b/>
          <w:bCs/>
          <w:color w:val="000000"/>
          <w:sz w:val="24"/>
          <w:szCs w:val="24"/>
          <w:lang w:eastAsia="fr-FR"/>
        </w:rPr>
      </w:pPr>
    </w:p>
    <w:p w:rsidR="00A643E7" w:rsidRPr="003D4A6C" w:rsidRDefault="00A643E7" w:rsidP="00A643E7">
      <w:pPr>
        <w:spacing w:after="0" w:line="240" w:lineRule="auto"/>
        <w:rPr>
          <w:b/>
          <w:bCs/>
          <w:sz w:val="24"/>
          <w:szCs w:val="24"/>
        </w:rPr>
      </w:pPr>
      <w:r w:rsidRPr="003D4A6C">
        <w:rPr>
          <w:b/>
          <w:bCs/>
          <w:sz w:val="24"/>
          <w:szCs w:val="24"/>
        </w:rPr>
        <w:t>Tableau 05 : Pourcentage des célibataires âgés de 15 à 29 ans selon le sexe et le</w:t>
      </w:r>
      <w:r w:rsidRPr="003D4A6C">
        <w:rPr>
          <w:rFonts w:ascii="Times" w:eastAsia="Times New Roman" w:hAnsi="Times" w:cs="Times"/>
          <w:b/>
          <w:bCs/>
          <w:color w:val="000000"/>
          <w:sz w:val="24"/>
          <w:szCs w:val="24"/>
          <w:lang w:eastAsia="fr-FR"/>
        </w:rPr>
        <w:t xml:space="preserve"> </w:t>
      </w:r>
      <w:r w:rsidRPr="003D4A6C">
        <w:rPr>
          <w:b/>
          <w:bCs/>
          <w:sz w:val="24"/>
          <w:szCs w:val="24"/>
        </w:rPr>
        <w:t>groupe d'âges quinquennal (%)</w:t>
      </w:r>
    </w:p>
    <w:p w:rsidR="00A643E7" w:rsidRPr="003D4A6C" w:rsidRDefault="00A643E7" w:rsidP="00A643E7">
      <w:pPr>
        <w:spacing w:after="0" w:line="240" w:lineRule="auto"/>
        <w:rPr>
          <w:b/>
          <w:bCs/>
          <w:sz w:val="24"/>
          <w:szCs w:val="24"/>
        </w:rPr>
      </w:pPr>
    </w:p>
    <w:p w:rsidR="00A643E7" w:rsidRPr="003D4A6C" w:rsidRDefault="00A643E7" w:rsidP="00A643E7">
      <w:pPr>
        <w:spacing w:after="0" w:line="240" w:lineRule="auto"/>
        <w:rPr>
          <w:b/>
          <w:bCs/>
          <w:sz w:val="24"/>
          <w:szCs w:val="24"/>
        </w:rPr>
      </w:pPr>
    </w:p>
    <w:tbl>
      <w:tblPr>
        <w:tblStyle w:val="Listeclaire-Accent26"/>
        <w:tblW w:w="9460" w:type="dxa"/>
        <w:tblLook w:val="04A0" w:firstRow="1" w:lastRow="0" w:firstColumn="1" w:lastColumn="0" w:noHBand="0" w:noVBand="1"/>
      </w:tblPr>
      <w:tblGrid>
        <w:gridCol w:w="2382"/>
        <w:gridCol w:w="2382"/>
        <w:gridCol w:w="2348"/>
        <w:gridCol w:w="2348"/>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tcPr>
          <w:p w:rsidR="00A643E7" w:rsidRPr="003D4A6C" w:rsidRDefault="00A643E7" w:rsidP="00A643E7">
            <w:pPr>
              <w:jc w:val="center"/>
              <w:rPr>
                <w:rFonts w:ascii="Times" w:eastAsia="Times New Roman" w:hAnsi="Times" w:cs="Times"/>
                <w:sz w:val="24"/>
                <w:szCs w:val="24"/>
                <w:lang w:eastAsia="fr-FR"/>
              </w:rPr>
            </w:pPr>
          </w:p>
        </w:tc>
        <w:tc>
          <w:tcPr>
            <w:tcW w:w="2382" w:type="dxa"/>
            <w:vAlign w:val="bottom"/>
            <w:hideMark/>
          </w:tcPr>
          <w:p w:rsidR="00A643E7" w:rsidRPr="003D4A6C" w:rsidRDefault="00A643E7" w:rsidP="004F3E9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15-19 ans</w:t>
            </w:r>
          </w:p>
        </w:tc>
        <w:tc>
          <w:tcPr>
            <w:tcW w:w="2348" w:type="dxa"/>
            <w:vAlign w:val="bottom"/>
            <w:hideMark/>
          </w:tcPr>
          <w:p w:rsidR="00A643E7" w:rsidRPr="003D4A6C" w:rsidRDefault="00A643E7" w:rsidP="004F3E9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20-24 ans</w:t>
            </w:r>
          </w:p>
        </w:tc>
        <w:tc>
          <w:tcPr>
            <w:tcW w:w="2348" w:type="dxa"/>
            <w:vAlign w:val="bottom"/>
            <w:hideMark/>
          </w:tcPr>
          <w:p w:rsidR="00A643E7" w:rsidRPr="003D4A6C" w:rsidRDefault="00A643E7" w:rsidP="004F3E9A">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25-29 ans</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82" w:type="dxa"/>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2382" w:type="dxa"/>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99,8</w:t>
            </w:r>
          </w:p>
        </w:tc>
        <w:tc>
          <w:tcPr>
            <w:tcW w:w="2348" w:type="dxa"/>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93,9</w:t>
            </w:r>
          </w:p>
        </w:tc>
        <w:tc>
          <w:tcPr>
            <w:tcW w:w="2348" w:type="dxa"/>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74,7</w:t>
            </w:r>
          </w:p>
        </w:tc>
      </w:tr>
      <w:tr w:rsidR="00B86CC6" w:rsidRPr="003D4A6C" w:rsidTr="00A643E7">
        <w:trPr>
          <w:trHeight w:val="309"/>
        </w:trPr>
        <w:tc>
          <w:tcPr>
            <w:cnfStyle w:val="001000000000" w:firstRow="0" w:lastRow="0" w:firstColumn="1" w:lastColumn="0" w:oddVBand="0" w:evenVBand="0" w:oddHBand="0" w:evenHBand="0" w:firstRowFirstColumn="0" w:firstRowLastColumn="0" w:lastRowFirstColumn="0" w:lastRowLastColumn="0"/>
            <w:tcW w:w="2382" w:type="dxa"/>
            <w:tcBorders>
              <w:bottom w:val="single" w:sz="8" w:space="0" w:color="C0504D" w:themeColor="accent2"/>
            </w:tcBorders>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2382" w:type="dxa"/>
            <w:tcBorders>
              <w:bottom w:val="single" w:sz="8" w:space="0" w:color="C0504D" w:themeColor="accent2"/>
            </w:tcBorders>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85,1</w:t>
            </w:r>
          </w:p>
        </w:tc>
        <w:tc>
          <w:tcPr>
            <w:tcW w:w="2348" w:type="dxa"/>
            <w:tcBorders>
              <w:bottom w:val="single" w:sz="8" w:space="0" w:color="C0504D" w:themeColor="accent2"/>
            </w:tcBorders>
            <w:noWrap/>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50,1</w:t>
            </w:r>
          </w:p>
        </w:tc>
        <w:tc>
          <w:tcPr>
            <w:tcW w:w="2348" w:type="dxa"/>
            <w:tcBorders>
              <w:bottom w:val="single" w:sz="8" w:space="0" w:color="C0504D" w:themeColor="accent2"/>
            </w:tcBorders>
            <w:noWrap/>
          </w:tcPr>
          <w:p w:rsidR="00B86CC6" w:rsidRDefault="00B86CC6" w:rsidP="00B86CC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32,9</w:t>
            </w:r>
          </w:p>
        </w:tc>
      </w:tr>
      <w:tr w:rsidR="00B86CC6" w:rsidRPr="003D4A6C" w:rsidTr="00A643E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82" w:type="dxa"/>
            <w:shd w:val="clear" w:color="auto" w:fill="FFC000"/>
          </w:tcPr>
          <w:p w:rsidR="00B86CC6" w:rsidRPr="003D4A6C" w:rsidRDefault="00B86CC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382" w:type="dxa"/>
            <w:shd w:val="clear" w:color="auto" w:fill="FFC000"/>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93,0</w:t>
            </w:r>
          </w:p>
        </w:tc>
        <w:tc>
          <w:tcPr>
            <w:tcW w:w="2348" w:type="dxa"/>
            <w:shd w:val="clear" w:color="auto" w:fill="FFC000"/>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73,6</w:t>
            </w:r>
          </w:p>
        </w:tc>
        <w:tc>
          <w:tcPr>
            <w:tcW w:w="2348" w:type="dxa"/>
            <w:shd w:val="clear" w:color="auto" w:fill="FFC000"/>
            <w:noWrap/>
          </w:tcPr>
          <w:p w:rsidR="00B86CC6" w:rsidRDefault="00B86CC6" w:rsidP="00B86CC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54,9</w:t>
            </w:r>
          </w:p>
        </w:tc>
      </w:tr>
    </w:tbl>
    <w:p w:rsidR="00A643E7" w:rsidRPr="003D4A6C" w:rsidRDefault="00A643E7" w:rsidP="00A643E7">
      <w:pPr>
        <w:spacing w:after="0" w:line="240" w:lineRule="auto"/>
        <w:rPr>
          <w:rFonts w:ascii="Times" w:eastAsia="Times New Roman" w:hAnsi="Times" w:cs="Times"/>
          <w:b/>
          <w:bCs/>
          <w:color w:val="000000"/>
          <w:sz w:val="24"/>
          <w:szCs w:val="24"/>
          <w:lang w:eastAsia="fr-FR"/>
        </w:rPr>
      </w:pPr>
    </w:p>
    <w:p w:rsidR="00A643E7" w:rsidRPr="003D4A6C" w:rsidRDefault="00A643E7" w:rsidP="00A643E7">
      <w:pPr>
        <w:spacing w:after="0" w:line="240" w:lineRule="auto"/>
        <w:rPr>
          <w:b/>
          <w:bCs/>
          <w:sz w:val="24"/>
          <w:szCs w:val="24"/>
        </w:rPr>
      </w:pPr>
      <w:r w:rsidRPr="003D4A6C">
        <w:rPr>
          <w:b/>
          <w:bCs/>
          <w:sz w:val="24"/>
          <w:szCs w:val="24"/>
        </w:rPr>
        <w:t xml:space="preserve">Tableau 06: Taux de célibat à 55 ans (%) selon le sexe </w:t>
      </w:r>
    </w:p>
    <w:p w:rsidR="00A643E7" w:rsidRPr="003D4A6C" w:rsidRDefault="00A643E7" w:rsidP="00A643E7">
      <w:pPr>
        <w:spacing w:after="0" w:line="240" w:lineRule="auto"/>
        <w:rPr>
          <w:b/>
          <w:bCs/>
          <w:sz w:val="24"/>
          <w:szCs w:val="24"/>
        </w:rPr>
      </w:pPr>
    </w:p>
    <w:tbl>
      <w:tblPr>
        <w:tblStyle w:val="Listeclaire-Accent26"/>
        <w:tblW w:w="9284" w:type="dxa"/>
        <w:tblLook w:val="04A0" w:firstRow="1" w:lastRow="0" w:firstColumn="1" w:lastColumn="0" w:noHBand="0" w:noVBand="1"/>
      </w:tblPr>
      <w:tblGrid>
        <w:gridCol w:w="4642"/>
        <w:gridCol w:w="4642"/>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noWrap/>
            <w:hideMark/>
          </w:tcPr>
          <w:p w:rsidR="00A643E7" w:rsidRPr="003D4A6C" w:rsidRDefault="00A643E7" w:rsidP="00A643E7">
            <w:pPr>
              <w:jc w:val="center"/>
              <w:rPr>
                <w:rFonts w:ascii="Times" w:eastAsia="Times New Roman" w:hAnsi="Times" w:cs="Times"/>
                <w:sz w:val="24"/>
                <w:szCs w:val="24"/>
                <w:lang w:eastAsia="fr-FR"/>
              </w:rPr>
            </w:pPr>
          </w:p>
        </w:tc>
        <w:tc>
          <w:tcPr>
            <w:tcW w:w="4642" w:type="dxa"/>
            <w:noWrap/>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de célibat à 55 ans </w:t>
            </w: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2" w:type="dxa"/>
            <w:noWrap/>
            <w:vAlign w:val="center"/>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7,3</w:t>
            </w:r>
          </w:p>
        </w:tc>
      </w:tr>
      <w:tr w:rsidR="00520C86" w:rsidRPr="003D4A6C" w:rsidTr="00A643E7">
        <w:trPr>
          <w:trHeight w:val="357"/>
        </w:trPr>
        <w:tc>
          <w:tcPr>
            <w:cnfStyle w:val="001000000000" w:firstRow="0" w:lastRow="0" w:firstColumn="1" w:lastColumn="0" w:oddVBand="0" w:evenVBand="0" w:oddHBand="0" w:evenHBand="0" w:firstRowFirstColumn="0" w:firstRowLastColumn="0" w:lastRowFirstColumn="0" w:lastRowLastColumn="0"/>
            <w:tcW w:w="4642" w:type="dxa"/>
            <w:tcBorders>
              <w:bottom w:val="single" w:sz="8" w:space="0" w:color="C0504D" w:themeColor="accent2"/>
            </w:tcBorders>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2" w:type="dxa"/>
            <w:tcBorders>
              <w:bottom w:val="single" w:sz="8" w:space="0" w:color="C0504D" w:themeColor="accent2"/>
            </w:tcBorders>
            <w:noWrap/>
            <w:vAlign w:val="center"/>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18,8</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642" w:type="dxa"/>
            <w:shd w:val="clear" w:color="auto" w:fill="FFC000"/>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2" w:type="dxa"/>
            <w:shd w:val="clear" w:color="auto" w:fill="FFC000"/>
            <w:noWrap/>
            <w:vAlign w:val="center"/>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13,3</w:t>
            </w:r>
          </w:p>
        </w:tc>
      </w:tr>
    </w:tbl>
    <w:p w:rsidR="00A643E7" w:rsidRPr="003D4A6C" w:rsidRDefault="00A643E7" w:rsidP="00A643E7">
      <w:pPr>
        <w:spacing w:after="0" w:line="240" w:lineRule="auto"/>
        <w:rPr>
          <w:b/>
          <w:bCs/>
          <w:sz w:val="24"/>
          <w:szCs w:val="24"/>
        </w:rPr>
      </w:pPr>
    </w:p>
    <w:p w:rsidR="00A643E7" w:rsidRPr="003D4A6C" w:rsidRDefault="00A643E7" w:rsidP="00A643E7">
      <w:pPr>
        <w:spacing w:after="0" w:line="240" w:lineRule="auto"/>
        <w:rPr>
          <w:b/>
          <w:bCs/>
          <w:sz w:val="24"/>
          <w:szCs w:val="24"/>
        </w:rPr>
      </w:pPr>
    </w:p>
    <w:p w:rsidR="00A643E7" w:rsidRPr="003D4A6C" w:rsidRDefault="00A643E7" w:rsidP="00A643E7">
      <w:pPr>
        <w:spacing w:after="0" w:line="240" w:lineRule="auto"/>
        <w:rPr>
          <w:b/>
          <w:bCs/>
          <w:sz w:val="24"/>
          <w:szCs w:val="24"/>
        </w:rPr>
      </w:pPr>
    </w:p>
    <w:p w:rsidR="00A643E7" w:rsidRPr="003D4A6C" w:rsidRDefault="00A643E7" w:rsidP="00A643E7">
      <w:pPr>
        <w:spacing w:after="0" w:line="240" w:lineRule="auto"/>
        <w:rPr>
          <w:b/>
          <w:bCs/>
          <w:sz w:val="24"/>
          <w:szCs w:val="24"/>
        </w:rPr>
      </w:pPr>
      <w:r w:rsidRPr="003D4A6C">
        <w:rPr>
          <w:b/>
          <w:bCs/>
          <w:sz w:val="24"/>
          <w:szCs w:val="24"/>
        </w:rPr>
        <w:t>Tableau 07 : Âge au premier mariage de la population âgée de 15 ans et plus selon le sexe</w:t>
      </w:r>
    </w:p>
    <w:p w:rsidR="00A643E7" w:rsidRPr="003D4A6C" w:rsidRDefault="00A643E7" w:rsidP="00A643E7">
      <w:pPr>
        <w:spacing w:after="0" w:line="240" w:lineRule="auto"/>
        <w:rPr>
          <w:b/>
          <w:bCs/>
          <w:sz w:val="24"/>
          <w:szCs w:val="24"/>
        </w:rPr>
      </w:pPr>
    </w:p>
    <w:p w:rsidR="00A643E7" w:rsidRPr="003D4A6C" w:rsidRDefault="00A643E7" w:rsidP="00A643E7">
      <w:pPr>
        <w:spacing w:after="0" w:line="240" w:lineRule="auto"/>
        <w:rPr>
          <w:b/>
          <w:bCs/>
          <w:sz w:val="24"/>
          <w:szCs w:val="24"/>
        </w:rPr>
      </w:pPr>
    </w:p>
    <w:tbl>
      <w:tblPr>
        <w:tblStyle w:val="Listeclaire-Accent26"/>
        <w:tblW w:w="9355" w:type="dxa"/>
        <w:tblLook w:val="04A0" w:firstRow="1" w:lastRow="0" w:firstColumn="1" w:lastColumn="0" w:noHBand="0" w:noVBand="1"/>
      </w:tblPr>
      <w:tblGrid>
        <w:gridCol w:w="4710"/>
        <w:gridCol w:w="464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hideMark/>
          </w:tcPr>
          <w:p w:rsidR="00A643E7" w:rsidRPr="003D4A6C" w:rsidRDefault="00A643E7" w:rsidP="00A643E7">
            <w:pPr>
              <w:rPr>
                <w:rFonts w:ascii="Times" w:eastAsia="Times New Roman" w:hAnsi="Times" w:cs="Times"/>
                <w:sz w:val="24"/>
                <w:szCs w:val="24"/>
                <w:lang w:eastAsia="fr-FR"/>
              </w:rPr>
            </w:pPr>
            <w:r w:rsidRPr="003D4A6C">
              <w:rPr>
                <w:rFonts w:ascii="Times" w:eastAsia="Times New Roman" w:hAnsi="Times" w:cs="Times"/>
                <w:sz w:val="24"/>
                <w:szCs w:val="24"/>
                <w:lang w:eastAsia="fr-FR"/>
              </w:rPr>
              <w:t>Sexe</w:t>
            </w:r>
          </w:p>
        </w:tc>
        <w:tc>
          <w:tcPr>
            <w:tcW w:w="464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APM</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4710" w:type="dxa"/>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645" w:type="dxa"/>
            <w:noWrap/>
            <w:vAlign w:val="center"/>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sz w:val="24"/>
                <w:szCs w:val="24"/>
              </w:rPr>
            </w:pPr>
            <w:r>
              <w:rPr>
                <w:rFonts w:ascii="Times" w:hAnsi="Times" w:cs="Times"/>
              </w:rPr>
              <w:t>33,7</w:t>
            </w:r>
          </w:p>
        </w:tc>
      </w:tr>
      <w:tr w:rsidR="00520C86" w:rsidRPr="003D4A6C" w:rsidTr="00A643E7">
        <w:trPr>
          <w:trHeight w:val="320"/>
        </w:trPr>
        <w:tc>
          <w:tcPr>
            <w:cnfStyle w:val="001000000000" w:firstRow="0" w:lastRow="0" w:firstColumn="1" w:lastColumn="0" w:oddVBand="0" w:evenVBand="0" w:oddHBand="0" w:evenHBand="0" w:firstRowFirstColumn="0" w:firstRowLastColumn="0" w:lastRowFirstColumn="0" w:lastRowLastColumn="0"/>
            <w:tcW w:w="4710" w:type="dxa"/>
            <w:tcBorders>
              <w:bottom w:val="single" w:sz="8" w:space="0" w:color="C0504D" w:themeColor="accent2"/>
            </w:tcBorders>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645" w:type="dxa"/>
            <w:tcBorders>
              <w:bottom w:val="single" w:sz="8" w:space="0" w:color="C0504D" w:themeColor="accent2"/>
            </w:tcBorders>
            <w:noWrap/>
            <w:vAlign w:val="center"/>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sz w:val="24"/>
                <w:szCs w:val="24"/>
              </w:rPr>
            </w:pPr>
            <w:r>
              <w:rPr>
                <w:rFonts w:ascii="Times" w:hAnsi="Times" w:cs="Times"/>
              </w:rPr>
              <w:t>25,3</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710" w:type="dxa"/>
            <w:shd w:val="clear" w:color="auto" w:fill="FFC000"/>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645" w:type="dxa"/>
            <w:shd w:val="clear" w:color="auto" w:fill="FFC000"/>
            <w:noWrap/>
            <w:vAlign w:val="center"/>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sz w:val="24"/>
                <w:szCs w:val="24"/>
              </w:rPr>
            </w:pPr>
            <w:r>
              <w:rPr>
                <w:rFonts w:ascii="Times" w:hAnsi="Times" w:cs="Times"/>
                <w:b/>
                <w:bCs/>
              </w:rPr>
              <w:t>30,0</w:t>
            </w:r>
          </w:p>
        </w:tc>
      </w:tr>
    </w:tbl>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lastRenderedPageBreak/>
        <w:t>Tableau 08 : Taux de fécondité (‰) des femmes en âge de procréation et Indice synthétique de fécondité selon les groupes d'âges quinquennal</w:t>
      </w:r>
    </w:p>
    <w:p w:rsidR="00A643E7" w:rsidRPr="003D4A6C" w:rsidRDefault="00A643E7" w:rsidP="00A643E7">
      <w:pPr>
        <w:rPr>
          <w:b/>
          <w:bCs/>
          <w:sz w:val="24"/>
          <w:szCs w:val="24"/>
        </w:rPr>
      </w:pPr>
    </w:p>
    <w:tbl>
      <w:tblPr>
        <w:tblStyle w:val="Listeclaire-Accent26"/>
        <w:tblW w:w="9330" w:type="dxa"/>
        <w:tblLook w:val="04A0" w:firstRow="1" w:lastRow="0" w:firstColumn="1" w:lastColumn="0" w:noHBand="0" w:noVBand="1"/>
      </w:tblPr>
      <w:tblGrid>
        <w:gridCol w:w="5274"/>
        <w:gridCol w:w="4056"/>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5274"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 quinquennal</w:t>
            </w:r>
          </w:p>
        </w:tc>
        <w:tc>
          <w:tcPr>
            <w:tcW w:w="4056" w:type="dxa"/>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3D4A6C">
              <w:rPr>
                <w:rFonts w:ascii="Times" w:eastAsia="Times New Roman" w:hAnsi="Times" w:cs="Times"/>
                <w:sz w:val="28"/>
                <w:szCs w:val="28"/>
                <w:lang w:eastAsia="fr-FR"/>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5274" w:type="dxa"/>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15-19 ans</w:t>
            </w:r>
          </w:p>
        </w:tc>
        <w:tc>
          <w:tcPr>
            <w:tcW w:w="4056" w:type="dxa"/>
            <w:noWrap/>
            <w:vAlign w:val="bottom"/>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20,5</w:t>
            </w:r>
          </w:p>
        </w:tc>
      </w:tr>
      <w:tr w:rsidR="00520C86" w:rsidRPr="003D4A6C" w:rsidTr="00A643E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20-24 ans</w:t>
            </w:r>
          </w:p>
        </w:tc>
        <w:tc>
          <w:tcPr>
            <w:tcW w:w="4056" w:type="dxa"/>
            <w:noWrap/>
            <w:vAlign w:val="bottom"/>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88,9</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25-29 ans</w:t>
            </w:r>
          </w:p>
        </w:tc>
        <w:tc>
          <w:tcPr>
            <w:tcW w:w="4056" w:type="dxa"/>
            <w:noWrap/>
            <w:vAlign w:val="bottom"/>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90,7</w:t>
            </w:r>
          </w:p>
        </w:tc>
      </w:tr>
      <w:tr w:rsidR="00520C86" w:rsidRPr="003D4A6C" w:rsidTr="00A643E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30-34 ans</w:t>
            </w:r>
          </w:p>
        </w:tc>
        <w:tc>
          <w:tcPr>
            <w:tcW w:w="4056" w:type="dxa"/>
            <w:noWrap/>
            <w:vAlign w:val="bottom"/>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63,1</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35-39 ans</w:t>
            </w:r>
          </w:p>
        </w:tc>
        <w:tc>
          <w:tcPr>
            <w:tcW w:w="4056" w:type="dxa"/>
            <w:noWrap/>
            <w:vAlign w:val="bottom"/>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61,1</w:t>
            </w:r>
          </w:p>
        </w:tc>
      </w:tr>
      <w:tr w:rsidR="00520C86" w:rsidRPr="003D4A6C" w:rsidTr="00A643E7">
        <w:trPr>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40-44 ans</w:t>
            </w:r>
          </w:p>
        </w:tc>
        <w:tc>
          <w:tcPr>
            <w:tcW w:w="4056" w:type="dxa"/>
            <w:noWrap/>
            <w:vAlign w:val="bottom"/>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30,9</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274" w:type="dxa"/>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45-49 ans</w:t>
            </w:r>
          </w:p>
        </w:tc>
        <w:tc>
          <w:tcPr>
            <w:tcW w:w="4056" w:type="dxa"/>
            <w:noWrap/>
            <w:vAlign w:val="bottom"/>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15,1</w:t>
            </w:r>
          </w:p>
        </w:tc>
      </w:tr>
      <w:tr w:rsidR="00520C86" w:rsidRPr="003D4A6C" w:rsidTr="00A643E7">
        <w:trPr>
          <w:trHeight w:val="284"/>
        </w:trPr>
        <w:tc>
          <w:tcPr>
            <w:cnfStyle w:val="001000000000" w:firstRow="0" w:lastRow="0" w:firstColumn="1" w:lastColumn="0" w:oddVBand="0" w:evenVBand="0" w:oddHBand="0" w:evenHBand="0" w:firstRowFirstColumn="0" w:firstRowLastColumn="0" w:lastRowFirstColumn="0" w:lastRowLastColumn="0"/>
            <w:tcW w:w="5274" w:type="dxa"/>
            <w:tcBorders>
              <w:top w:val="single" w:sz="8" w:space="0" w:color="C0504D" w:themeColor="accent2"/>
              <w:bottom w:val="single" w:sz="8" w:space="0" w:color="C0504D" w:themeColor="accent2"/>
            </w:tcBorders>
            <w:shd w:val="clear" w:color="auto" w:fill="FFC000"/>
            <w:hideMark/>
          </w:tcPr>
          <w:p w:rsidR="00520C86" w:rsidRPr="003D4A6C" w:rsidRDefault="00520C86" w:rsidP="00A643E7">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ISF (enfants / femme)</w:t>
            </w:r>
          </w:p>
        </w:tc>
        <w:tc>
          <w:tcPr>
            <w:tcW w:w="4056" w:type="dxa"/>
            <w:tcBorders>
              <w:top w:val="single" w:sz="8" w:space="0" w:color="C0504D" w:themeColor="accent2"/>
              <w:bottom w:val="single" w:sz="8" w:space="0" w:color="C0504D" w:themeColor="accent2"/>
            </w:tcBorders>
            <w:shd w:val="clear" w:color="auto" w:fill="FFC000"/>
            <w:noWrap/>
            <w:vAlign w:val="bottom"/>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274" w:type="dxa"/>
            <w:shd w:val="clear" w:color="auto" w:fill="FFC000"/>
            <w:hideMark/>
          </w:tcPr>
          <w:p w:rsidR="00A643E7" w:rsidRPr="003D4A6C" w:rsidRDefault="00A643E7" w:rsidP="00A643E7">
            <w:pPr>
              <w:rPr>
                <w:rFonts w:ascii="Times" w:eastAsia="Times New Roman" w:hAnsi="Times" w:cs="Times"/>
                <w:color w:val="000000" w:themeColor="text1"/>
                <w:sz w:val="24"/>
                <w:szCs w:val="24"/>
                <w:lang w:eastAsia="fr-FR"/>
              </w:rPr>
            </w:pPr>
            <w:r w:rsidRPr="003D4A6C">
              <w:rPr>
                <w:rFonts w:ascii="Times" w:eastAsia="Times New Roman" w:hAnsi="Times" w:cs="Times"/>
                <w:color w:val="000000" w:themeColor="text1"/>
                <w:sz w:val="24"/>
                <w:szCs w:val="24"/>
                <w:lang w:eastAsia="fr-FR"/>
              </w:rPr>
              <w:t>Parité moyenne à 45-49 ans (Enfant/Femme)</w:t>
            </w:r>
          </w:p>
        </w:tc>
        <w:tc>
          <w:tcPr>
            <w:tcW w:w="4056" w:type="dxa"/>
            <w:shd w:val="clear" w:color="auto" w:fill="FFC000"/>
            <w:vAlign w:val="bottom"/>
          </w:tcPr>
          <w:p w:rsidR="00A643E7" w:rsidRPr="003D4A6C" w:rsidRDefault="00C029B9"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sidRPr="00C029B9">
              <w:rPr>
                <w:rFonts w:ascii="Times" w:hAnsi="Times" w:cs="Times"/>
                <w:b/>
                <w:bCs/>
                <w:color w:val="000000"/>
              </w:rPr>
              <w:t>2.6</w:t>
            </w:r>
          </w:p>
        </w:tc>
      </w:tr>
    </w:tbl>
    <w:p w:rsidR="00A643E7" w:rsidRPr="003D4A6C" w:rsidRDefault="00A643E7" w:rsidP="00A643E7"/>
    <w:p w:rsidR="00A643E7" w:rsidRPr="003D4A6C" w:rsidRDefault="00A643E7" w:rsidP="00A643E7"/>
    <w:p w:rsidR="00A643E7" w:rsidRPr="003D4A6C" w:rsidRDefault="00A643E7" w:rsidP="00A643E7">
      <w:r w:rsidRPr="003D4A6C">
        <w:rPr>
          <w:rFonts w:ascii="Verdana" w:hAnsi="Verdana"/>
          <w:noProof/>
          <w:color w:val="770039"/>
          <w:sz w:val="27"/>
          <w:szCs w:val="27"/>
          <w:lang w:eastAsia="zh-TW"/>
        </w:rPr>
        <mc:AlternateContent>
          <mc:Choice Requires="wps">
            <w:drawing>
              <wp:anchor distT="0" distB="0" distL="114300" distR="114300" simplePos="0" relativeHeight="251763712" behindDoc="0" locked="0" layoutInCell="1" allowOverlap="1" wp14:anchorId="16140AF4" wp14:editId="19F4E598">
                <wp:simplePos x="0" y="0"/>
                <wp:positionH relativeFrom="column">
                  <wp:posOffset>-125095</wp:posOffset>
                </wp:positionH>
                <wp:positionV relativeFrom="paragraph">
                  <wp:posOffset>-62230</wp:posOffset>
                </wp:positionV>
                <wp:extent cx="6210300" cy="361950"/>
                <wp:effectExtent l="0" t="0" r="19050" b="19050"/>
                <wp:wrapNone/>
                <wp:docPr id="304" name="Zone de texte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361950"/>
                        </a:xfrm>
                        <a:prstGeom prst="rect">
                          <a:avLst/>
                        </a:prstGeom>
                        <a:solidFill>
                          <a:srgbClr val="C00000"/>
                        </a:solidFill>
                        <a:ln w="9525">
                          <a:solidFill>
                            <a:srgbClr val="000000"/>
                          </a:solidFill>
                          <a:miter lim="800000"/>
                          <a:headEnd/>
                          <a:tailEnd/>
                        </a:ln>
                      </wps:spPr>
                      <wps:txbx>
                        <w:txbxContent>
                          <w:p w:rsidR="003062A6" w:rsidRDefault="003062A6" w:rsidP="00A643E7">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140AF4" id="Zone de texte 304" o:spid="_x0000_s1034" type="#_x0000_t202" style="position:absolute;margin-left:-9.85pt;margin-top:-4.9pt;width:489pt;height:28.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" fillcolor="#c00000">
                <v:textbox>
                  <w:txbxContent>
                    <w:p w:rsidR="003062A6" w:rsidRDefault="003062A6" w:rsidP="00A643E7">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09 : Population âgée de 10 ans et plus selon les langues lues et écrites et le sexe </w:t>
      </w:r>
    </w:p>
    <w:p w:rsidR="00A643E7" w:rsidRPr="003D4A6C" w:rsidRDefault="00A643E7" w:rsidP="00A643E7">
      <w:pPr>
        <w:rPr>
          <w:b/>
          <w:bCs/>
          <w:sz w:val="24"/>
          <w:szCs w:val="24"/>
        </w:rPr>
      </w:pPr>
    </w:p>
    <w:tbl>
      <w:tblPr>
        <w:tblStyle w:val="Listeclaire-Accent26"/>
        <w:tblW w:w="9573" w:type="dxa"/>
        <w:tblLook w:val="04A0" w:firstRow="1" w:lastRow="0" w:firstColumn="1" w:lastColumn="0" w:noHBand="0" w:noVBand="1"/>
      </w:tblPr>
      <w:tblGrid>
        <w:gridCol w:w="3528"/>
        <w:gridCol w:w="1030"/>
        <w:gridCol w:w="985"/>
        <w:gridCol w:w="1030"/>
        <w:gridCol w:w="985"/>
        <w:gridCol w:w="1030"/>
        <w:gridCol w:w="98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val="restart"/>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lues et écrites</w:t>
            </w:r>
          </w:p>
        </w:tc>
        <w:tc>
          <w:tcPr>
            <w:tcW w:w="2015" w:type="dxa"/>
            <w:gridSpan w:val="2"/>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015" w:type="dxa"/>
            <w:gridSpan w:val="2"/>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015" w:type="dxa"/>
            <w:gridSpan w:val="2"/>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vMerge/>
            <w:hideMark/>
          </w:tcPr>
          <w:p w:rsidR="00A643E7" w:rsidRPr="003D4A6C" w:rsidRDefault="00A643E7" w:rsidP="00A643E7">
            <w:pPr>
              <w:rPr>
                <w:rFonts w:ascii="Times" w:eastAsia="Times New Roman" w:hAnsi="Times" w:cs="Times"/>
                <w:color w:val="000000"/>
                <w:sz w:val="24"/>
                <w:szCs w:val="24"/>
                <w:lang w:eastAsia="fr-FR"/>
              </w:rPr>
            </w:pPr>
          </w:p>
        </w:tc>
        <w:tc>
          <w:tcPr>
            <w:tcW w:w="1030"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030" w:type="dxa"/>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85"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520C86"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030"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3 129</w:t>
            </w:r>
          </w:p>
        </w:tc>
        <w:tc>
          <w:tcPr>
            <w:tcW w:w="9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c>
          <w:tcPr>
            <w:tcW w:w="1030"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5 128</w:t>
            </w:r>
          </w:p>
        </w:tc>
        <w:tc>
          <w:tcPr>
            <w:tcW w:w="9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60,8</w:t>
            </w:r>
          </w:p>
        </w:tc>
        <w:tc>
          <w:tcPr>
            <w:tcW w:w="1030"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8 257</w:t>
            </w:r>
          </w:p>
        </w:tc>
        <w:tc>
          <w:tcPr>
            <w:tcW w:w="9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48,3</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seule</w:t>
            </w:r>
          </w:p>
        </w:tc>
        <w:tc>
          <w:tcPr>
            <w:tcW w:w="1030"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2 165</w:t>
            </w:r>
          </w:p>
        </w:tc>
        <w:tc>
          <w:tcPr>
            <w:tcW w:w="9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25,0</w:t>
            </w:r>
          </w:p>
        </w:tc>
        <w:tc>
          <w:tcPr>
            <w:tcW w:w="1030"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1 391</w:t>
            </w:r>
          </w:p>
        </w:tc>
        <w:tc>
          <w:tcPr>
            <w:tcW w:w="9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c>
          <w:tcPr>
            <w:tcW w:w="1030"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3 556</w:t>
            </w:r>
          </w:p>
        </w:tc>
        <w:tc>
          <w:tcPr>
            <w:tcW w:w="9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20,8</w:t>
            </w:r>
          </w:p>
        </w:tc>
      </w:tr>
      <w:tr w:rsidR="00520C86"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Français</w:t>
            </w:r>
          </w:p>
        </w:tc>
        <w:tc>
          <w:tcPr>
            <w:tcW w:w="1030"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2 903</w:t>
            </w:r>
          </w:p>
        </w:tc>
        <w:tc>
          <w:tcPr>
            <w:tcW w:w="9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33,5</w:t>
            </w:r>
          </w:p>
        </w:tc>
        <w:tc>
          <w:tcPr>
            <w:tcW w:w="1030"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1 673</w:t>
            </w:r>
          </w:p>
        </w:tc>
        <w:tc>
          <w:tcPr>
            <w:tcW w:w="9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19,8</w:t>
            </w:r>
          </w:p>
        </w:tc>
        <w:tc>
          <w:tcPr>
            <w:tcW w:w="1030"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4 576</w:t>
            </w:r>
          </w:p>
        </w:tc>
        <w:tc>
          <w:tcPr>
            <w:tcW w:w="9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26,8</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Français et Autre langue</w:t>
            </w:r>
          </w:p>
        </w:tc>
        <w:tc>
          <w:tcPr>
            <w:tcW w:w="1030"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412</w:t>
            </w:r>
          </w:p>
        </w:tc>
        <w:tc>
          <w:tcPr>
            <w:tcW w:w="9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w:t>
            </w:r>
          </w:p>
        </w:tc>
        <w:tc>
          <w:tcPr>
            <w:tcW w:w="1030"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217</w:t>
            </w:r>
          </w:p>
        </w:tc>
        <w:tc>
          <w:tcPr>
            <w:tcW w:w="9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2,6</w:t>
            </w:r>
          </w:p>
        </w:tc>
        <w:tc>
          <w:tcPr>
            <w:tcW w:w="1030"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629</w:t>
            </w:r>
          </w:p>
        </w:tc>
        <w:tc>
          <w:tcPr>
            <w:tcW w:w="9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w:t>
            </w:r>
          </w:p>
        </w:tc>
      </w:tr>
      <w:tr w:rsidR="00520C86"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Arabe et Autre(s) langue(s) sauf Français</w:t>
            </w:r>
          </w:p>
        </w:tc>
        <w:tc>
          <w:tcPr>
            <w:tcW w:w="1030"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25</w:t>
            </w:r>
          </w:p>
        </w:tc>
        <w:tc>
          <w:tcPr>
            <w:tcW w:w="9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0,3</w:t>
            </w:r>
          </w:p>
        </w:tc>
        <w:tc>
          <w:tcPr>
            <w:tcW w:w="1030"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w:t>
            </w:r>
          </w:p>
        </w:tc>
        <w:tc>
          <w:tcPr>
            <w:tcW w:w="9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33</w:t>
            </w:r>
          </w:p>
        </w:tc>
        <w:tc>
          <w:tcPr>
            <w:tcW w:w="9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Autre(s) langue(s)</w:t>
            </w:r>
          </w:p>
        </w:tc>
        <w:tc>
          <w:tcPr>
            <w:tcW w:w="1030"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w:t>
            </w:r>
          </w:p>
        </w:tc>
        <w:tc>
          <w:tcPr>
            <w:tcW w:w="9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w:t>
            </w:r>
          </w:p>
        </w:tc>
        <w:tc>
          <w:tcPr>
            <w:tcW w:w="9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w:t>
            </w:r>
          </w:p>
        </w:tc>
        <w:tc>
          <w:tcPr>
            <w:tcW w:w="9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0,1</w:t>
            </w:r>
          </w:p>
        </w:tc>
      </w:tr>
      <w:tr w:rsidR="00520C86"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3528" w:type="dxa"/>
            <w:tcBorders>
              <w:bottom w:val="single" w:sz="8" w:space="0" w:color="C0504D" w:themeColor="accent2"/>
            </w:tcBorders>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030"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20</w:t>
            </w:r>
          </w:p>
        </w:tc>
        <w:tc>
          <w:tcPr>
            <w:tcW w:w="985"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030"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c>
          <w:tcPr>
            <w:tcW w:w="985"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030"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c>
          <w:tcPr>
            <w:tcW w:w="985"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528" w:type="dxa"/>
            <w:shd w:val="clear" w:color="auto" w:fill="FFC000"/>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030"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8 661</w:t>
            </w:r>
          </w:p>
        </w:tc>
        <w:tc>
          <w:tcPr>
            <w:tcW w:w="985"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8 434</w:t>
            </w:r>
          </w:p>
        </w:tc>
        <w:tc>
          <w:tcPr>
            <w:tcW w:w="985"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030"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17 095</w:t>
            </w:r>
          </w:p>
        </w:tc>
        <w:tc>
          <w:tcPr>
            <w:tcW w:w="985"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Pr>
        <w:rPr>
          <w:b/>
          <w:bCs/>
          <w:sz w:val="24"/>
          <w:szCs w:val="24"/>
        </w:rPr>
      </w:pPr>
    </w:p>
    <w:p w:rsidR="00A643E7" w:rsidRPr="003D4A6C" w:rsidRDefault="00A643E7" w:rsidP="00A643E7">
      <w:pPr>
        <w:rPr>
          <w:b/>
          <w:bCs/>
          <w:sz w:val="24"/>
          <w:szCs w:val="24"/>
        </w:rPr>
      </w:pPr>
    </w:p>
    <w:p w:rsidR="00A643E7" w:rsidRPr="003D4A6C" w:rsidRDefault="00A643E7" w:rsidP="00A643E7">
      <w:pPr>
        <w:rPr>
          <w:b/>
          <w:bCs/>
          <w:sz w:val="24"/>
          <w:szCs w:val="24"/>
        </w:rPr>
      </w:pPr>
    </w:p>
    <w:p w:rsidR="00A643E7" w:rsidRPr="003D4A6C" w:rsidRDefault="00A643E7" w:rsidP="00A643E7">
      <w:pPr>
        <w:rPr>
          <w:b/>
          <w:bCs/>
          <w:sz w:val="24"/>
          <w:szCs w:val="24"/>
        </w:rPr>
      </w:pPr>
    </w:p>
    <w:p w:rsidR="00A643E7" w:rsidRPr="003D4A6C" w:rsidRDefault="00A643E7" w:rsidP="00A643E7">
      <w:pPr>
        <w:rPr>
          <w:b/>
          <w:bCs/>
          <w:sz w:val="24"/>
          <w:szCs w:val="24"/>
        </w:rPr>
      </w:pPr>
    </w:p>
    <w:p w:rsidR="00A643E7" w:rsidRPr="003D4A6C" w:rsidRDefault="00A643E7" w:rsidP="00A643E7">
      <w:pPr>
        <w:rPr>
          <w:b/>
          <w:bCs/>
          <w:sz w:val="24"/>
          <w:szCs w:val="24"/>
        </w:rPr>
      </w:pPr>
      <w:r w:rsidRPr="003D4A6C">
        <w:rPr>
          <w:b/>
          <w:bCs/>
          <w:sz w:val="24"/>
          <w:szCs w:val="24"/>
        </w:rPr>
        <w:lastRenderedPageBreak/>
        <w:t xml:space="preserve">Tableau 10 : Taux d'analphabétisme de la population âgée de 10 ans (%) et plus selon le sexe </w:t>
      </w:r>
    </w:p>
    <w:p w:rsidR="00A643E7" w:rsidRPr="003D4A6C" w:rsidRDefault="00A643E7" w:rsidP="00A643E7">
      <w:pPr>
        <w:rPr>
          <w:b/>
          <w:bCs/>
          <w:sz w:val="24"/>
          <w:szCs w:val="24"/>
        </w:rPr>
      </w:pPr>
    </w:p>
    <w:tbl>
      <w:tblPr>
        <w:tblStyle w:val="Listeclaire-Accent26"/>
        <w:tblW w:w="9524" w:type="dxa"/>
        <w:tblLook w:val="04A0" w:firstRow="1" w:lastRow="0" w:firstColumn="1" w:lastColumn="0" w:noHBand="0" w:noVBand="1"/>
      </w:tblPr>
      <w:tblGrid>
        <w:gridCol w:w="4762"/>
        <w:gridCol w:w="4762"/>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A643E7" w:rsidRPr="003D4A6C" w:rsidRDefault="00A643E7" w:rsidP="00A643E7">
            <w:pPr>
              <w:jc w:val="center"/>
              <w:rPr>
                <w:rFonts w:ascii="Times" w:eastAsia="Times New Roman" w:hAnsi="Times" w:cs="Times"/>
                <w:sz w:val="24"/>
                <w:szCs w:val="24"/>
                <w:lang w:eastAsia="fr-FR"/>
              </w:rPr>
            </w:pPr>
          </w:p>
        </w:tc>
        <w:tc>
          <w:tcPr>
            <w:tcW w:w="4762"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 xml:space="preserve">Taux d'analphabétisme de la population âgée de 10 ans </w:t>
            </w:r>
            <w:r w:rsidRPr="003D4A6C">
              <w:rPr>
                <w:sz w:val="24"/>
                <w:szCs w:val="24"/>
              </w:rPr>
              <w:t xml:space="preserve"> (%)</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Masculin</w:t>
            </w:r>
          </w:p>
        </w:tc>
        <w:tc>
          <w:tcPr>
            <w:tcW w:w="4762"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36,1</w:t>
            </w:r>
          </w:p>
        </w:tc>
      </w:tr>
      <w:tr w:rsidR="00520C86" w:rsidRPr="003D4A6C" w:rsidTr="00A643E7">
        <w:trPr>
          <w:trHeight w:val="413"/>
        </w:trPr>
        <w:tc>
          <w:tcPr>
            <w:cnfStyle w:val="001000000000" w:firstRow="0" w:lastRow="0" w:firstColumn="1" w:lastColumn="0" w:oddVBand="0" w:evenVBand="0" w:oddHBand="0" w:evenHBand="0" w:firstRowFirstColumn="0" w:firstRowLastColumn="0" w:lastRowFirstColumn="0" w:lastRowLastColumn="0"/>
            <w:tcW w:w="4762" w:type="dxa"/>
            <w:tcBorders>
              <w:bottom w:val="single" w:sz="8" w:space="0" w:color="C0504D" w:themeColor="accent2"/>
            </w:tcBorders>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Féminin</w:t>
            </w:r>
          </w:p>
        </w:tc>
        <w:tc>
          <w:tcPr>
            <w:tcW w:w="4762"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60,8</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762" w:type="dxa"/>
            <w:shd w:val="clear" w:color="auto" w:fill="FFC000"/>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4762"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48,3</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11 : Taux d'analphabétisme (%) selon le groupe d'âges et le sexe</w:t>
      </w:r>
    </w:p>
    <w:p w:rsidR="00A643E7" w:rsidRPr="003D4A6C" w:rsidRDefault="00A643E7" w:rsidP="00A643E7">
      <w:pPr>
        <w:rPr>
          <w:b/>
          <w:bCs/>
          <w:sz w:val="24"/>
          <w:szCs w:val="24"/>
        </w:rPr>
      </w:pPr>
    </w:p>
    <w:tbl>
      <w:tblPr>
        <w:tblStyle w:val="Listeclaire-Accent26"/>
        <w:tblW w:w="9542" w:type="dxa"/>
        <w:tblLook w:val="04A0" w:firstRow="1" w:lastRow="0" w:firstColumn="1" w:lastColumn="0" w:noHBand="0" w:noVBand="1"/>
      </w:tblPr>
      <w:tblGrid>
        <w:gridCol w:w="2885"/>
        <w:gridCol w:w="2219"/>
        <w:gridCol w:w="2219"/>
        <w:gridCol w:w="221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1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1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1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10-14 ans</w:t>
            </w:r>
          </w:p>
        </w:tc>
        <w:tc>
          <w:tcPr>
            <w:tcW w:w="22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6,2</w:t>
            </w:r>
          </w:p>
        </w:tc>
        <w:tc>
          <w:tcPr>
            <w:tcW w:w="22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5,7</w:t>
            </w:r>
          </w:p>
        </w:tc>
      </w:tr>
      <w:tr w:rsidR="00520C86"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15-24 ans</w:t>
            </w:r>
          </w:p>
        </w:tc>
        <w:tc>
          <w:tcPr>
            <w:tcW w:w="2219"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10,5</w:t>
            </w:r>
          </w:p>
        </w:tc>
        <w:tc>
          <w:tcPr>
            <w:tcW w:w="2219"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19,0</w:t>
            </w:r>
          </w:p>
        </w:tc>
        <w:tc>
          <w:tcPr>
            <w:tcW w:w="2219"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14,5</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25-34 ans</w:t>
            </w:r>
          </w:p>
        </w:tc>
        <w:tc>
          <w:tcPr>
            <w:tcW w:w="22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25,5</w:t>
            </w:r>
          </w:p>
        </w:tc>
        <w:tc>
          <w:tcPr>
            <w:tcW w:w="22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51,6</w:t>
            </w:r>
          </w:p>
        </w:tc>
        <w:tc>
          <w:tcPr>
            <w:tcW w:w="22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37,5</w:t>
            </w:r>
          </w:p>
        </w:tc>
      </w:tr>
      <w:tr w:rsidR="00520C86"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35-49 ans</w:t>
            </w:r>
          </w:p>
        </w:tc>
        <w:tc>
          <w:tcPr>
            <w:tcW w:w="2219"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49,9</w:t>
            </w:r>
          </w:p>
        </w:tc>
        <w:tc>
          <w:tcPr>
            <w:tcW w:w="2219"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80,0</w:t>
            </w:r>
          </w:p>
        </w:tc>
        <w:tc>
          <w:tcPr>
            <w:tcW w:w="2219"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65,4</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2885"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50 ans et plus</w:t>
            </w:r>
          </w:p>
        </w:tc>
        <w:tc>
          <w:tcPr>
            <w:tcW w:w="22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66,7</w:t>
            </w:r>
          </w:p>
        </w:tc>
        <w:tc>
          <w:tcPr>
            <w:tcW w:w="22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c>
          <w:tcPr>
            <w:tcW w:w="22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81,4</w:t>
            </w:r>
          </w:p>
        </w:tc>
      </w:tr>
      <w:tr w:rsidR="00520C86"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2885" w:type="dxa"/>
            <w:tcBorders>
              <w:top w:val="single" w:sz="8" w:space="0" w:color="C0504D" w:themeColor="accent2"/>
              <w:bottom w:val="single" w:sz="8" w:space="0" w:color="C0504D" w:themeColor="accent2"/>
            </w:tcBorders>
            <w:shd w:val="clear" w:color="auto" w:fill="FFC000"/>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219" w:type="dxa"/>
            <w:tcBorders>
              <w:top w:val="single" w:sz="8" w:space="0" w:color="C0504D" w:themeColor="accent2"/>
              <w:bottom w:val="single" w:sz="8" w:space="0" w:color="C0504D" w:themeColor="accent2"/>
            </w:tcBorders>
            <w:shd w:val="clear" w:color="auto" w:fill="FFC000"/>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36,1</w:t>
            </w:r>
          </w:p>
        </w:tc>
        <w:tc>
          <w:tcPr>
            <w:tcW w:w="2219" w:type="dxa"/>
            <w:tcBorders>
              <w:top w:val="single" w:sz="8" w:space="0" w:color="C0504D" w:themeColor="accent2"/>
              <w:bottom w:val="single" w:sz="8" w:space="0" w:color="C0504D" w:themeColor="accent2"/>
            </w:tcBorders>
            <w:shd w:val="clear" w:color="auto" w:fill="FFC000"/>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60,8</w:t>
            </w:r>
          </w:p>
        </w:tc>
        <w:tc>
          <w:tcPr>
            <w:tcW w:w="2219" w:type="dxa"/>
            <w:tcBorders>
              <w:top w:val="single" w:sz="8" w:space="0" w:color="C0504D" w:themeColor="accent2"/>
              <w:bottom w:val="single" w:sz="8" w:space="0" w:color="C0504D" w:themeColor="accent2"/>
            </w:tcBorders>
            <w:shd w:val="clear" w:color="auto" w:fill="FFC000"/>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48,3</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12: Taux de scolarisation des enfants âgés de 7 à 12 ans selon le sexe  (%)</w:t>
      </w:r>
    </w:p>
    <w:p w:rsidR="00A643E7" w:rsidRPr="003D4A6C" w:rsidRDefault="00A643E7" w:rsidP="00A643E7">
      <w:pPr>
        <w:rPr>
          <w:b/>
          <w:bCs/>
          <w:sz w:val="24"/>
          <w:szCs w:val="24"/>
        </w:rPr>
      </w:pPr>
    </w:p>
    <w:tbl>
      <w:tblPr>
        <w:tblStyle w:val="Listeclaire-Accent26"/>
        <w:tblW w:w="9600" w:type="dxa"/>
        <w:tblLayout w:type="fixed"/>
        <w:tblLook w:val="04A0" w:firstRow="1" w:lastRow="0" w:firstColumn="1" w:lastColumn="0" w:noHBand="0" w:noVBand="1"/>
      </w:tblPr>
      <w:tblGrid>
        <w:gridCol w:w="4811"/>
        <w:gridCol w:w="1966"/>
        <w:gridCol w:w="1490"/>
        <w:gridCol w:w="1333"/>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 </w:t>
            </w:r>
          </w:p>
        </w:tc>
        <w:tc>
          <w:tcPr>
            <w:tcW w:w="196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90"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333"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029B9"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11" w:type="dxa"/>
            <w:hideMark/>
          </w:tcPr>
          <w:p w:rsidR="00C029B9" w:rsidRPr="003D4A6C" w:rsidRDefault="00C029B9" w:rsidP="00A643E7">
            <w:pPr>
              <w:rPr>
                <w:rFonts w:ascii="Calibri" w:eastAsia="Times New Roman" w:hAnsi="Calibri" w:cs="Times New Roman"/>
                <w:color w:val="000000"/>
                <w:sz w:val="24"/>
                <w:szCs w:val="24"/>
                <w:lang w:eastAsia="fr-FR"/>
              </w:rPr>
            </w:pPr>
            <w:r w:rsidRPr="003D4A6C">
              <w:rPr>
                <w:sz w:val="24"/>
                <w:szCs w:val="24"/>
              </w:rPr>
              <w:t>Taux de scolarisation des enfants âgés de 7 à 12 ans (%)</w:t>
            </w:r>
          </w:p>
        </w:tc>
        <w:tc>
          <w:tcPr>
            <w:tcW w:w="1966" w:type="dxa"/>
          </w:tcPr>
          <w:p w:rsidR="00C029B9" w:rsidRPr="00C029B9" w:rsidRDefault="00C029B9" w:rsidP="00C029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029B9">
              <w:rPr>
                <w:rFonts w:ascii="Times" w:hAnsi="Times" w:cs="Times"/>
                <w:color w:val="000000"/>
              </w:rPr>
              <w:t>95.1</w:t>
            </w:r>
          </w:p>
        </w:tc>
        <w:tc>
          <w:tcPr>
            <w:tcW w:w="1490" w:type="dxa"/>
          </w:tcPr>
          <w:p w:rsidR="00C029B9" w:rsidRPr="00C029B9" w:rsidRDefault="00C029B9" w:rsidP="00C029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029B9">
              <w:rPr>
                <w:rFonts w:ascii="Times" w:hAnsi="Times" w:cs="Times"/>
                <w:color w:val="000000"/>
              </w:rPr>
              <w:t>89.6</w:t>
            </w:r>
          </w:p>
        </w:tc>
        <w:tc>
          <w:tcPr>
            <w:tcW w:w="1333" w:type="dxa"/>
          </w:tcPr>
          <w:p w:rsidR="00C029B9" w:rsidRPr="00C029B9" w:rsidRDefault="00C029B9" w:rsidP="00C029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C029B9">
              <w:rPr>
                <w:rFonts w:ascii="Times" w:hAnsi="Times" w:cs="Times"/>
                <w:b/>
                <w:bCs/>
                <w:color w:val="000000"/>
              </w:rPr>
              <w:t>92.6</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13 : Répartition de la population âgée de 10 ans et plus selon le niveau d'instruction (%)</w:t>
      </w:r>
    </w:p>
    <w:tbl>
      <w:tblPr>
        <w:tblStyle w:val="Listeclaire-Accent26"/>
        <w:tblW w:w="9570" w:type="dxa"/>
        <w:tblLook w:val="04A0" w:firstRow="1" w:lastRow="0" w:firstColumn="1" w:lastColumn="0" w:noHBand="0" w:noVBand="1"/>
      </w:tblPr>
      <w:tblGrid>
        <w:gridCol w:w="4785"/>
        <w:gridCol w:w="478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noWrap/>
            <w:hideMark/>
          </w:tcPr>
          <w:p w:rsidR="00A643E7" w:rsidRPr="003D4A6C" w:rsidRDefault="00A643E7" w:rsidP="00C029B9">
            <w:pPr>
              <w:rPr>
                <w:rFonts w:ascii="Times" w:eastAsia="Times New Roman" w:hAnsi="Times" w:cs="Times"/>
                <w:sz w:val="24"/>
                <w:szCs w:val="24"/>
                <w:lang w:eastAsia="fr-FR"/>
              </w:rPr>
            </w:pPr>
            <w:r w:rsidRPr="003D4A6C">
              <w:rPr>
                <w:rFonts w:ascii="Times" w:eastAsia="Times New Roman" w:hAnsi="Times" w:cs="Times"/>
                <w:sz w:val="24"/>
                <w:szCs w:val="24"/>
                <w:lang w:eastAsia="fr-FR"/>
              </w:rPr>
              <w:t>Niveau d'étude</w:t>
            </w:r>
          </w:p>
        </w:tc>
        <w:tc>
          <w:tcPr>
            <w:tcW w:w="478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20C86" w:rsidRPr="003D4A6C" w:rsidRDefault="00520C86" w:rsidP="00C029B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Néant</w:t>
            </w:r>
          </w:p>
        </w:tc>
        <w:tc>
          <w:tcPr>
            <w:tcW w:w="47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48,1</w:t>
            </w:r>
          </w:p>
        </w:tc>
      </w:tr>
      <w:tr w:rsidR="00520C86" w:rsidRPr="003D4A6C" w:rsidTr="00A643E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20C86" w:rsidRPr="003D4A6C" w:rsidRDefault="00520C86" w:rsidP="00C029B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Préscolaire</w:t>
            </w:r>
          </w:p>
        </w:tc>
        <w:tc>
          <w:tcPr>
            <w:tcW w:w="47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20C86" w:rsidRPr="003D4A6C" w:rsidRDefault="00520C86" w:rsidP="00C029B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Primaire</w:t>
            </w:r>
          </w:p>
        </w:tc>
        <w:tc>
          <w:tcPr>
            <w:tcW w:w="47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29,4</w:t>
            </w:r>
          </w:p>
        </w:tc>
      </w:tr>
      <w:tr w:rsidR="00520C86" w:rsidRPr="003D4A6C" w:rsidTr="00A643E7">
        <w:trPr>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520C86" w:rsidRPr="003D4A6C" w:rsidRDefault="00520C86" w:rsidP="00C029B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Collégial</w:t>
            </w:r>
          </w:p>
        </w:tc>
        <w:tc>
          <w:tcPr>
            <w:tcW w:w="47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14,4</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4785" w:type="dxa"/>
            <w:hideMark/>
          </w:tcPr>
          <w:p w:rsidR="00520C86" w:rsidRPr="003D4A6C" w:rsidRDefault="00520C86" w:rsidP="00C029B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Secondaire Qualifiant</w:t>
            </w:r>
          </w:p>
        </w:tc>
        <w:tc>
          <w:tcPr>
            <w:tcW w:w="47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4,7</w:t>
            </w:r>
          </w:p>
        </w:tc>
      </w:tr>
      <w:tr w:rsidR="00520C86" w:rsidRPr="003D4A6C" w:rsidTr="00A643E7">
        <w:trPr>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20C86" w:rsidRPr="003D4A6C" w:rsidRDefault="00520C86" w:rsidP="00C029B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Supérieur</w:t>
            </w:r>
          </w:p>
        </w:tc>
        <w:tc>
          <w:tcPr>
            <w:tcW w:w="4785"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785" w:type="dxa"/>
            <w:hideMark/>
          </w:tcPr>
          <w:p w:rsidR="00520C86" w:rsidRPr="003D4A6C" w:rsidRDefault="00520C86" w:rsidP="00C029B9">
            <w:pPr>
              <w:rPr>
                <w:rFonts w:ascii="Arial" w:eastAsia="Times New Roman" w:hAnsi="Arial" w:cs="Arial"/>
                <w:color w:val="000000"/>
                <w:sz w:val="20"/>
                <w:szCs w:val="20"/>
                <w:lang w:eastAsia="fr-FR"/>
              </w:rPr>
            </w:pPr>
            <w:r w:rsidRPr="003D4A6C">
              <w:rPr>
                <w:rFonts w:ascii="Arial" w:eastAsia="Times New Roman" w:hAnsi="Arial" w:cs="Arial"/>
                <w:color w:val="000000"/>
                <w:sz w:val="20"/>
                <w:szCs w:val="20"/>
                <w:lang w:eastAsia="fr-FR"/>
              </w:rPr>
              <w:t>Ensemble</w:t>
            </w:r>
          </w:p>
        </w:tc>
        <w:tc>
          <w:tcPr>
            <w:tcW w:w="4785"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Pr>
        <w:rPr>
          <w:b/>
          <w:bCs/>
          <w:sz w:val="24"/>
          <w:szCs w:val="24"/>
        </w:rPr>
      </w:pPr>
      <w:r w:rsidRPr="003D4A6C">
        <w:rPr>
          <w:b/>
          <w:bCs/>
          <w:sz w:val="24"/>
          <w:szCs w:val="24"/>
        </w:rPr>
        <w:lastRenderedPageBreak/>
        <w:t xml:space="preserve">Tableau 14 : Population selon les langues locales utilisées et le sexe </w:t>
      </w:r>
    </w:p>
    <w:tbl>
      <w:tblPr>
        <w:tblStyle w:val="Listeclaire-Accent26"/>
        <w:tblW w:w="9282" w:type="dxa"/>
        <w:tblLook w:val="04A0" w:firstRow="1" w:lastRow="0" w:firstColumn="1" w:lastColumn="0" w:noHBand="0" w:noVBand="1"/>
      </w:tblPr>
      <w:tblGrid>
        <w:gridCol w:w="2475"/>
        <w:gridCol w:w="1332"/>
        <w:gridCol w:w="937"/>
        <w:gridCol w:w="1332"/>
        <w:gridCol w:w="937"/>
        <w:gridCol w:w="1332"/>
        <w:gridCol w:w="937"/>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val="restart"/>
            <w:noWrap/>
            <w:vAlign w:val="center"/>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Langues locales utilisées</w:t>
            </w:r>
          </w:p>
        </w:tc>
        <w:tc>
          <w:tcPr>
            <w:tcW w:w="2269" w:type="dxa"/>
            <w:gridSpan w:val="2"/>
            <w:noWrap/>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69" w:type="dxa"/>
            <w:gridSpan w:val="2"/>
            <w:noWrap/>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69" w:type="dxa"/>
            <w:gridSpan w:val="2"/>
            <w:noWrap/>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vMerge/>
            <w:hideMark/>
          </w:tcPr>
          <w:p w:rsidR="00A643E7" w:rsidRPr="003D4A6C" w:rsidRDefault="00A643E7" w:rsidP="00A643E7">
            <w:pPr>
              <w:rPr>
                <w:rFonts w:ascii="Times" w:eastAsia="Times New Roman" w:hAnsi="Times" w:cs="Times"/>
                <w:color w:val="000000"/>
                <w:sz w:val="24"/>
                <w:szCs w:val="24"/>
                <w:lang w:eastAsia="fr-FR"/>
              </w:rPr>
            </w:pPr>
          </w:p>
        </w:tc>
        <w:tc>
          <w:tcPr>
            <w:tcW w:w="1332"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c>
          <w:tcPr>
            <w:tcW w:w="1332"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Effectif</w:t>
            </w:r>
          </w:p>
        </w:tc>
        <w:tc>
          <w:tcPr>
            <w:tcW w:w="937" w:type="dxa"/>
            <w:noWrap/>
            <w:hideMark/>
          </w:tcPr>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3D4A6C">
              <w:rPr>
                <w:rFonts w:ascii="Times" w:eastAsia="Times New Roman" w:hAnsi="Times" w:cs="Times"/>
                <w:b/>
                <w:bCs/>
                <w:color w:val="000000"/>
                <w:sz w:val="24"/>
                <w:szCs w:val="24"/>
                <w:lang w:eastAsia="fr-FR"/>
              </w:rPr>
              <w:t>%</w:t>
            </w:r>
          </w:p>
        </w:tc>
      </w:tr>
      <w:tr w:rsidR="00520C86" w:rsidRPr="003D4A6C" w:rsidTr="00A643E7">
        <w:trPr>
          <w:trHeight w:val="306"/>
        </w:trPr>
        <w:tc>
          <w:tcPr>
            <w:cnfStyle w:val="001000000000" w:firstRow="0" w:lastRow="0" w:firstColumn="1" w:lastColumn="0" w:oddVBand="0" w:evenVBand="0" w:oddHBand="0" w:evenHBand="0" w:firstRowFirstColumn="0" w:firstRowLastColumn="0" w:lastRowFirstColumn="0" w:lastRowLastColumn="0"/>
            <w:tcW w:w="2475"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Néant</w:t>
            </w:r>
          </w:p>
        </w:tc>
        <w:tc>
          <w:tcPr>
            <w:tcW w:w="1332"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93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c>
          <w:tcPr>
            <w:tcW w:w="1332"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15</w:t>
            </w:r>
          </w:p>
        </w:tc>
        <w:tc>
          <w:tcPr>
            <w:tcW w:w="93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0,1</w:t>
            </w:r>
          </w:p>
        </w:tc>
        <w:tc>
          <w:tcPr>
            <w:tcW w:w="1332"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32</w:t>
            </w:r>
          </w:p>
        </w:tc>
        <w:tc>
          <w:tcPr>
            <w:tcW w:w="93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0,2</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20C86" w:rsidRPr="003D4A6C" w:rsidRDefault="00520C86" w:rsidP="00A643E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seule</w:t>
            </w:r>
          </w:p>
        </w:tc>
        <w:tc>
          <w:tcPr>
            <w:tcW w:w="1332"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3 903</w:t>
            </w:r>
          </w:p>
        </w:tc>
        <w:tc>
          <w:tcPr>
            <w:tcW w:w="93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37,5</w:t>
            </w:r>
          </w:p>
        </w:tc>
        <w:tc>
          <w:tcPr>
            <w:tcW w:w="1332"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3 619</w:t>
            </w:r>
          </w:p>
        </w:tc>
        <w:tc>
          <w:tcPr>
            <w:tcW w:w="93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35,8</w:t>
            </w:r>
          </w:p>
        </w:tc>
        <w:tc>
          <w:tcPr>
            <w:tcW w:w="1332"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7 522</w:t>
            </w:r>
          </w:p>
        </w:tc>
        <w:tc>
          <w:tcPr>
            <w:tcW w:w="93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36,7</w:t>
            </w:r>
          </w:p>
        </w:tc>
      </w:tr>
      <w:tr w:rsidR="00520C86" w:rsidRPr="003D4A6C" w:rsidTr="00A643E7">
        <w:trPr>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20C86" w:rsidRPr="003D4A6C" w:rsidRDefault="00520C86" w:rsidP="00A643E7">
            <w:pPr>
              <w:rPr>
                <w:rFonts w:ascii="Times" w:eastAsia="Times New Roman" w:hAnsi="Times" w:cs="Times"/>
                <w:color w:val="000000"/>
                <w:sz w:val="24"/>
                <w:szCs w:val="24"/>
                <w:lang w:eastAsia="fr-FR"/>
              </w:rPr>
            </w:pPr>
            <w:proofErr w:type="spellStart"/>
            <w:r w:rsidRPr="003D4A6C">
              <w:rPr>
                <w:rFonts w:ascii="Times" w:eastAsia="Times New Roman" w:hAnsi="Times" w:cs="Times"/>
                <w:color w:val="000000"/>
                <w:sz w:val="24"/>
                <w:szCs w:val="24"/>
                <w:lang w:eastAsia="fr-FR"/>
              </w:rPr>
              <w:t>Darija</w:t>
            </w:r>
            <w:proofErr w:type="spellEnd"/>
            <w:r w:rsidRPr="003D4A6C">
              <w:rPr>
                <w:rFonts w:ascii="Times" w:eastAsia="Times New Roman" w:hAnsi="Times" w:cs="Times"/>
                <w:color w:val="000000"/>
                <w:sz w:val="24"/>
                <w:szCs w:val="24"/>
                <w:lang w:eastAsia="fr-FR"/>
              </w:rPr>
              <w:t xml:space="preserve"> et Amazigh </w:t>
            </w:r>
          </w:p>
        </w:tc>
        <w:tc>
          <w:tcPr>
            <w:tcW w:w="1332"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6 236</w:t>
            </w:r>
          </w:p>
        </w:tc>
        <w:tc>
          <w:tcPr>
            <w:tcW w:w="93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59,9</w:t>
            </w:r>
          </w:p>
        </w:tc>
        <w:tc>
          <w:tcPr>
            <w:tcW w:w="1332"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6 080</w:t>
            </w:r>
          </w:p>
        </w:tc>
        <w:tc>
          <w:tcPr>
            <w:tcW w:w="93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60,2</w:t>
            </w:r>
          </w:p>
        </w:tc>
        <w:tc>
          <w:tcPr>
            <w:tcW w:w="1332"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12 316</w:t>
            </w:r>
          </w:p>
        </w:tc>
        <w:tc>
          <w:tcPr>
            <w:tcW w:w="93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60,0</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Amazigh seule</w:t>
            </w:r>
          </w:p>
        </w:tc>
        <w:tc>
          <w:tcPr>
            <w:tcW w:w="1332"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175</w:t>
            </w:r>
          </w:p>
        </w:tc>
        <w:tc>
          <w:tcPr>
            <w:tcW w:w="93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c>
          <w:tcPr>
            <w:tcW w:w="1332"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299</w:t>
            </w:r>
          </w:p>
        </w:tc>
        <w:tc>
          <w:tcPr>
            <w:tcW w:w="93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3,0</w:t>
            </w:r>
          </w:p>
        </w:tc>
        <w:tc>
          <w:tcPr>
            <w:tcW w:w="1332"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474</w:t>
            </w:r>
          </w:p>
        </w:tc>
        <w:tc>
          <w:tcPr>
            <w:tcW w:w="93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2,3</w:t>
            </w:r>
          </w:p>
        </w:tc>
      </w:tr>
      <w:tr w:rsidR="00520C86" w:rsidRPr="003D4A6C" w:rsidTr="00A643E7">
        <w:trPr>
          <w:trHeight w:val="322"/>
        </w:trPr>
        <w:tc>
          <w:tcPr>
            <w:cnfStyle w:val="001000000000" w:firstRow="0" w:lastRow="0" w:firstColumn="1" w:lastColumn="0" w:oddVBand="0" w:evenVBand="0" w:oddHBand="0" w:evenHBand="0" w:firstRowFirstColumn="0" w:firstRowLastColumn="0" w:lastRowFirstColumn="0" w:lastRowLastColumn="0"/>
            <w:tcW w:w="2475" w:type="dxa"/>
            <w:tcBorders>
              <w:bottom w:val="single" w:sz="8" w:space="0" w:color="C0504D" w:themeColor="accent2"/>
            </w:tcBorders>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Non déclaré</w:t>
            </w:r>
          </w:p>
        </w:tc>
        <w:tc>
          <w:tcPr>
            <w:tcW w:w="1332"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83</w:t>
            </w:r>
          </w:p>
        </w:tc>
        <w:tc>
          <w:tcPr>
            <w:tcW w:w="937"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1332"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86</w:t>
            </w:r>
          </w:p>
        </w:tc>
        <w:tc>
          <w:tcPr>
            <w:tcW w:w="937"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c>
          <w:tcPr>
            <w:tcW w:w="1332"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169</w:t>
            </w:r>
          </w:p>
        </w:tc>
        <w:tc>
          <w:tcPr>
            <w:tcW w:w="937"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0,8</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475" w:type="dxa"/>
            <w:shd w:val="clear" w:color="auto" w:fill="FFC000"/>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1332"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10 414</w:t>
            </w:r>
          </w:p>
        </w:tc>
        <w:tc>
          <w:tcPr>
            <w:tcW w:w="937"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10 099</w:t>
            </w:r>
          </w:p>
        </w:tc>
        <w:tc>
          <w:tcPr>
            <w:tcW w:w="937"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c>
          <w:tcPr>
            <w:tcW w:w="1332"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20 513</w:t>
            </w:r>
          </w:p>
        </w:tc>
        <w:tc>
          <w:tcPr>
            <w:tcW w:w="937"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r w:rsidRPr="003D4A6C">
        <w:rPr>
          <w:rFonts w:ascii="Verdana" w:hAnsi="Verdana"/>
          <w:noProof/>
          <w:color w:val="770039"/>
          <w:sz w:val="27"/>
          <w:szCs w:val="27"/>
          <w:lang w:eastAsia="zh-TW"/>
        </w:rPr>
        <mc:AlternateContent>
          <mc:Choice Requires="wps">
            <w:drawing>
              <wp:anchor distT="0" distB="0" distL="114300" distR="114300" simplePos="0" relativeHeight="251764736" behindDoc="0" locked="0" layoutInCell="1" allowOverlap="1" wp14:anchorId="6318BF79" wp14:editId="47767B32">
                <wp:simplePos x="0" y="0"/>
                <wp:positionH relativeFrom="column">
                  <wp:posOffset>-48895</wp:posOffset>
                </wp:positionH>
                <wp:positionV relativeFrom="paragraph">
                  <wp:posOffset>48260</wp:posOffset>
                </wp:positionV>
                <wp:extent cx="5886450" cy="361950"/>
                <wp:effectExtent l="0" t="0" r="19050" b="19050"/>
                <wp:wrapNone/>
                <wp:docPr id="305" name="Zone de texte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61950"/>
                        </a:xfrm>
                        <a:prstGeom prst="rect">
                          <a:avLst/>
                        </a:prstGeom>
                        <a:solidFill>
                          <a:srgbClr val="C00000"/>
                        </a:solidFill>
                        <a:ln w="9525">
                          <a:solidFill>
                            <a:srgbClr val="000000"/>
                          </a:solidFill>
                          <a:miter lim="800000"/>
                          <a:headEnd/>
                          <a:tailEnd/>
                        </a:ln>
                      </wps:spPr>
                      <wps:txbx>
                        <w:txbxContent>
                          <w:p w:rsidR="003062A6" w:rsidRDefault="003062A6" w:rsidP="00A643E7">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18BF79" id="Zone de texte 305" o:spid="_x0000_s1035" type="#_x0000_t202" style="position:absolute;margin-left:-3.85pt;margin-top:3.8pt;width:463.5pt;height:28.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" fillcolor="#c00000">
                <v:textbox>
                  <w:txbxContent>
                    <w:p w:rsidR="003062A6" w:rsidRDefault="003062A6" w:rsidP="00A643E7">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15 : Répartition de la population active selon le sexe (%) </w:t>
      </w:r>
    </w:p>
    <w:tbl>
      <w:tblPr>
        <w:tblStyle w:val="Listeclaire-Accent26"/>
        <w:tblW w:w="9224" w:type="dxa"/>
        <w:tblLook w:val="04A0" w:firstRow="1" w:lastRow="0" w:firstColumn="1" w:lastColumn="0" w:noHBand="0" w:noVBand="1"/>
      </w:tblPr>
      <w:tblGrid>
        <w:gridCol w:w="2306"/>
        <w:gridCol w:w="2306"/>
        <w:gridCol w:w="2306"/>
        <w:gridCol w:w="2306"/>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noWrap/>
          </w:tcPr>
          <w:p w:rsidR="00A643E7" w:rsidRPr="003D4A6C" w:rsidRDefault="00A643E7" w:rsidP="00A643E7">
            <w:pPr>
              <w:jc w:val="center"/>
              <w:rPr>
                <w:rFonts w:ascii="Times" w:eastAsia="Times New Roman" w:hAnsi="Times" w:cs="Times"/>
                <w:sz w:val="24"/>
                <w:szCs w:val="24"/>
                <w:lang w:eastAsia="fr-FR"/>
              </w:rPr>
            </w:pPr>
          </w:p>
        </w:tc>
        <w:tc>
          <w:tcPr>
            <w:tcW w:w="230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30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30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2306" w:type="dxa"/>
          </w:tcPr>
          <w:p w:rsidR="00520C86" w:rsidRPr="003D4A6C" w:rsidRDefault="00520C86" w:rsidP="00A643E7">
            <w:pPr>
              <w:rPr>
                <w:rFonts w:ascii="Arial" w:eastAsia="Times New Roman" w:hAnsi="Arial" w:cs="Arial"/>
                <w:color w:val="000000"/>
                <w:sz w:val="24"/>
                <w:szCs w:val="24"/>
                <w:lang w:eastAsia="fr-FR"/>
              </w:rPr>
            </w:pPr>
            <w:r w:rsidRPr="003D4A6C">
              <w:rPr>
                <w:sz w:val="24"/>
                <w:szCs w:val="24"/>
              </w:rPr>
              <w:t>Population active  (%)</w:t>
            </w:r>
          </w:p>
        </w:tc>
        <w:tc>
          <w:tcPr>
            <w:tcW w:w="2306" w:type="dxa"/>
            <w:noWrap/>
            <w:hideMark/>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95,4</w:t>
            </w:r>
          </w:p>
        </w:tc>
        <w:tc>
          <w:tcPr>
            <w:tcW w:w="2306" w:type="dxa"/>
            <w:noWrap/>
            <w:hideMark/>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4,6</w:t>
            </w:r>
          </w:p>
        </w:tc>
        <w:tc>
          <w:tcPr>
            <w:tcW w:w="2306" w:type="dxa"/>
            <w:noWrap/>
            <w:hideMark/>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A643E7" w:rsidRPr="003D4A6C" w:rsidRDefault="00A643E7" w:rsidP="00A643E7">
            <w:pPr>
              <w:jc w:val="center"/>
              <w:rPr>
                <w:rFonts w:ascii="Times" w:eastAsia="Times New Roman" w:hAnsi="Times" w:cs="Times"/>
                <w:sz w:val="24"/>
                <w:szCs w:val="24"/>
                <w:lang w:eastAsia="fr-FR"/>
              </w:rPr>
            </w:pPr>
          </w:p>
        </w:tc>
        <w:tc>
          <w:tcPr>
            <w:tcW w:w="229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9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9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520C86" w:rsidRPr="003D4A6C" w:rsidRDefault="00520C86" w:rsidP="00A643E7">
            <w:pPr>
              <w:rPr>
                <w:rFonts w:ascii="Arial" w:eastAsia="Times New Roman" w:hAnsi="Arial" w:cs="Arial"/>
                <w:color w:val="000000"/>
                <w:sz w:val="24"/>
                <w:szCs w:val="24"/>
                <w:lang w:eastAsia="fr-FR"/>
              </w:rPr>
            </w:pPr>
            <w:r w:rsidRPr="003D4A6C">
              <w:rPr>
                <w:sz w:val="24"/>
                <w:szCs w:val="24"/>
              </w:rPr>
              <w:t>Taux net d'activité</w:t>
            </w:r>
          </w:p>
        </w:tc>
        <w:tc>
          <w:tcPr>
            <w:tcW w:w="2291"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78,9</w:t>
            </w:r>
          </w:p>
        </w:tc>
        <w:tc>
          <w:tcPr>
            <w:tcW w:w="2291"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3,9</w:t>
            </w:r>
          </w:p>
        </w:tc>
        <w:tc>
          <w:tcPr>
            <w:tcW w:w="2291"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41,7</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Groupe d'âges</w:t>
            </w:r>
          </w:p>
        </w:tc>
        <w:tc>
          <w:tcPr>
            <w:tcW w:w="2287"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2287"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2287"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15-19 ans</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45,5</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5,2</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26,9</w:t>
            </w:r>
          </w:p>
        </w:tc>
      </w:tr>
      <w:tr w:rsidR="00520C86" w:rsidRPr="003D4A6C" w:rsidTr="00A643E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20-24 ans</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81,9</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6,5</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47,0</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25-29 ans</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6,7</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52,5</w:t>
            </w:r>
          </w:p>
        </w:tc>
      </w:tr>
      <w:tr w:rsidR="00520C86" w:rsidRPr="003D4A6C" w:rsidTr="00A643E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30-34 ans</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94,6</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54,2</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35-39 ans</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96,3</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51,0</w:t>
            </w:r>
          </w:p>
        </w:tc>
      </w:tr>
      <w:tr w:rsidR="00520C86" w:rsidRPr="003D4A6C" w:rsidTr="00A643E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40-44 ans</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94,7</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4,0</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45,5</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45-49 ans</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93,5</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3,9</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47,1</w:t>
            </w:r>
          </w:p>
        </w:tc>
      </w:tr>
      <w:tr w:rsidR="00520C86" w:rsidRPr="003D4A6C" w:rsidTr="00A643E7">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50-54 ans</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88,5</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3,7</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43,0</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55-59 ans</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82,4</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0,8</w:t>
            </w:r>
          </w:p>
        </w:tc>
        <w:tc>
          <w:tcPr>
            <w:tcW w:w="2287"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42,3</w:t>
            </w:r>
          </w:p>
        </w:tc>
      </w:tr>
      <w:tr w:rsidR="00520C86" w:rsidRPr="003D4A6C" w:rsidTr="00A643E7">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60 ans et plus</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42,3</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1,0</w:t>
            </w:r>
          </w:p>
        </w:tc>
        <w:tc>
          <w:tcPr>
            <w:tcW w:w="2287"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19,9</w:t>
            </w:r>
          </w:p>
        </w:tc>
      </w:tr>
    </w:tbl>
    <w:p w:rsidR="00A643E7" w:rsidRPr="003D4A6C" w:rsidRDefault="00A643E7" w:rsidP="00A643E7">
      <w:pPr>
        <w:rPr>
          <w:b/>
          <w:bCs/>
          <w:sz w:val="24"/>
          <w:szCs w:val="24"/>
        </w:rPr>
      </w:pPr>
    </w:p>
    <w:p w:rsidR="00A643E7" w:rsidRPr="003D4A6C" w:rsidRDefault="00A643E7" w:rsidP="00A643E7">
      <w:pPr>
        <w:rPr>
          <w:b/>
          <w:bCs/>
          <w:sz w:val="24"/>
          <w:szCs w:val="24"/>
        </w:rPr>
      </w:pPr>
    </w:p>
    <w:p w:rsidR="00A643E7" w:rsidRPr="003D4A6C" w:rsidRDefault="00A643E7" w:rsidP="00A643E7">
      <w:pPr>
        <w:rPr>
          <w:b/>
          <w:bCs/>
          <w:sz w:val="24"/>
          <w:szCs w:val="24"/>
        </w:rPr>
      </w:pPr>
      <w:r w:rsidRPr="003D4A6C">
        <w:rPr>
          <w:b/>
          <w:bCs/>
          <w:sz w:val="24"/>
          <w:szCs w:val="24"/>
        </w:rPr>
        <w:lastRenderedPageBreak/>
        <w:t xml:space="preserve">Tableau 18 : Répartition de la population active occupée selon la situation dans la profession (%) </w:t>
      </w:r>
    </w:p>
    <w:tbl>
      <w:tblPr>
        <w:tblStyle w:val="Listeclaire-Accent26"/>
        <w:tblW w:w="9286" w:type="dxa"/>
        <w:tblLook w:val="04A0" w:firstRow="1" w:lastRow="0" w:firstColumn="1" w:lastColumn="0" w:noHBand="0" w:noVBand="1"/>
      </w:tblPr>
      <w:tblGrid>
        <w:gridCol w:w="4803"/>
        <w:gridCol w:w="4483"/>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803"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Situation dans la profession</w:t>
            </w:r>
          </w:p>
        </w:tc>
        <w:tc>
          <w:tcPr>
            <w:tcW w:w="4483" w:type="dxa"/>
            <w:vAlign w:val="center"/>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Employeur</w:t>
            </w:r>
          </w:p>
        </w:tc>
        <w:tc>
          <w:tcPr>
            <w:tcW w:w="4483"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2,7</w:t>
            </w:r>
          </w:p>
        </w:tc>
      </w:tr>
      <w:tr w:rsidR="00520C86" w:rsidRPr="003D4A6C" w:rsidTr="00A643E7">
        <w:trPr>
          <w:trHeight w:val="315"/>
        </w:trPr>
        <w:tc>
          <w:tcPr>
            <w:cnfStyle w:val="001000000000" w:firstRow="0" w:lastRow="0" w:firstColumn="1" w:lastColumn="0" w:oddVBand="0" w:evenVBand="0" w:oddHBand="0" w:evenHBand="0" w:firstRowFirstColumn="0" w:firstRowLastColumn="0" w:lastRowFirstColumn="0" w:lastRowLastColumn="0"/>
            <w:tcW w:w="4803" w:type="dxa"/>
            <w:tcBorders>
              <w:top w:val="single" w:sz="8" w:space="0" w:color="C0504D" w:themeColor="accent2"/>
              <w:bottom w:val="single" w:sz="8" w:space="0" w:color="C0504D" w:themeColor="accent2"/>
            </w:tcBorders>
            <w:shd w:val="clear" w:color="auto" w:fill="FFC000"/>
            <w:vAlign w:val="center"/>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Indépendant</w:t>
            </w:r>
          </w:p>
        </w:tc>
        <w:tc>
          <w:tcPr>
            <w:tcW w:w="4483" w:type="dxa"/>
            <w:tcBorders>
              <w:top w:val="single" w:sz="8" w:space="0" w:color="C0504D" w:themeColor="accent2"/>
              <w:bottom w:val="single" w:sz="8" w:space="0" w:color="C0504D" w:themeColor="accent2"/>
            </w:tcBorders>
            <w:shd w:val="clear" w:color="auto" w:fill="FFC000"/>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24,0</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shd w:val="clear" w:color="auto" w:fill="FFC000"/>
            <w:vAlign w:val="center"/>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Salarié</w:t>
            </w:r>
          </w:p>
        </w:tc>
        <w:tc>
          <w:tcPr>
            <w:tcW w:w="4483"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65,6</w:t>
            </w:r>
          </w:p>
        </w:tc>
      </w:tr>
      <w:tr w:rsidR="00520C86" w:rsidRPr="003D4A6C" w:rsidTr="00A643E7">
        <w:trPr>
          <w:trHeight w:val="36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Aide familiale</w:t>
            </w:r>
          </w:p>
        </w:tc>
        <w:tc>
          <w:tcPr>
            <w:tcW w:w="4483"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Apprenti</w:t>
            </w:r>
          </w:p>
        </w:tc>
        <w:tc>
          <w:tcPr>
            <w:tcW w:w="4483"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0,2</w:t>
            </w:r>
          </w:p>
        </w:tc>
      </w:tr>
      <w:tr w:rsidR="00520C86" w:rsidRPr="003D4A6C" w:rsidTr="00A643E7">
        <w:trPr>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4483"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1,4</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4803" w:type="dxa"/>
            <w:vAlign w:val="center"/>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483"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r w:rsidRPr="003D4A6C">
        <w:rPr>
          <w:rFonts w:ascii="Verdana" w:hAnsi="Verdana"/>
          <w:noProof/>
          <w:color w:val="770039"/>
          <w:sz w:val="27"/>
          <w:szCs w:val="27"/>
          <w:lang w:eastAsia="zh-TW"/>
        </w:rPr>
        <mc:AlternateContent>
          <mc:Choice Requires="wps">
            <w:drawing>
              <wp:anchor distT="0" distB="0" distL="114300" distR="114300" simplePos="0" relativeHeight="251766784" behindDoc="0" locked="0" layoutInCell="1" allowOverlap="1" wp14:anchorId="2760F8C5" wp14:editId="4E345B9B">
                <wp:simplePos x="0" y="0"/>
                <wp:positionH relativeFrom="column">
                  <wp:posOffset>-325120</wp:posOffset>
                </wp:positionH>
                <wp:positionV relativeFrom="paragraph">
                  <wp:posOffset>53340</wp:posOffset>
                </wp:positionV>
                <wp:extent cx="6172200" cy="361950"/>
                <wp:effectExtent l="0" t="0" r="19050" b="19050"/>
                <wp:wrapNone/>
                <wp:docPr id="306" name="Zone de texte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1950"/>
                        </a:xfrm>
                        <a:prstGeom prst="rect">
                          <a:avLst/>
                        </a:prstGeom>
                        <a:solidFill>
                          <a:srgbClr val="C00000"/>
                        </a:solidFill>
                        <a:ln w="9525">
                          <a:solidFill>
                            <a:srgbClr val="000000"/>
                          </a:solidFill>
                          <a:miter lim="800000"/>
                          <a:headEnd/>
                          <a:tailEnd/>
                        </a:ln>
                      </wps:spPr>
                      <wps:txbx>
                        <w:txbxContent>
                          <w:p w:rsidR="003062A6" w:rsidRDefault="003062A6" w:rsidP="00A643E7">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60F8C5" id="Zone de texte 306" o:spid="_x0000_s1036" type="#_x0000_t202" style="position:absolute;margin-left:-25.6pt;margin-top:4.2pt;width:486pt;height:28.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" fillcolor="#c00000">
                <v:textbox>
                  <w:txbxContent>
                    <w:p w:rsidR="003062A6" w:rsidRDefault="003062A6" w:rsidP="00A643E7">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A643E7" w:rsidRPr="003D4A6C" w:rsidRDefault="00A643E7" w:rsidP="00A643E7"/>
    <w:p w:rsidR="00A643E7" w:rsidRPr="003D4A6C" w:rsidRDefault="00A643E7" w:rsidP="00A643E7">
      <w:pPr>
        <w:rPr>
          <w:b/>
          <w:bCs/>
          <w:sz w:val="24"/>
          <w:szCs w:val="24"/>
        </w:rPr>
      </w:pPr>
      <w:r w:rsidRPr="003D4A6C">
        <w:rPr>
          <w:b/>
          <w:bCs/>
          <w:sz w:val="24"/>
          <w:szCs w:val="24"/>
        </w:rPr>
        <w:t>Tableau 19: Taux de prévalence du handicap selon le sexe (%)</w:t>
      </w:r>
    </w:p>
    <w:tbl>
      <w:tblPr>
        <w:tblStyle w:val="Listeclaire-Accent26"/>
        <w:tblW w:w="9322" w:type="dxa"/>
        <w:tblLayout w:type="fixed"/>
        <w:tblLook w:val="04A0" w:firstRow="1" w:lastRow="0" w:firstColumn="1" w:lastColumn="0" w:noHBand="0" w:noVBand="1"/>
      </w:tblPr>
      <w:tblGrid>
        <w:gridCol w:w="4600"/>
        <w:gridCol w:w="1880"/>
        <w:gridCol w:w="1425"/>
        <w:gridCol w:w="1417"/>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A643E7" w:rsidRPr="003D4A6C" w:rsidRDefault="00A643E7" w:rsidP="00A643E7">
            <w:pPr>
              <w:jc w:val="center"/>
              <w:rPr>
                <w:rFonts w:ascii="Calibri" w:eastAsia="Times New Roman" w:hAnsi="Calibri" w:cs="Times New Roman"/>
                <w:color w:val="000000"/>
                <w:sz w:val="20"/>
                <w:szCs w:val="20"/>
                <w:lang w:eastAsia="fr-FR"/>
              </w:rPr>
            </w:pPr>
            <w:r w:rsidRPr="003D4A6C">
              <w:rPr>
                <w:rFonts w:ascii="Calibri" w:eastAsia="Times New Roman" w:hAnsi="Calibri" w:cs="Times New Roman"/>
                <w:color w:val="000000"/>
                <w:sz w:val="20"/>
                <w:szCs w:val="20"/>
                <w:lang w:eastAsia="fr-FR"/>
              </w:rPr>
              <w:t> </w:t>
            </w:r>
          </w:p>
        </w:tc>
        <w:tc>
          <w:tcPr>
            <w:tcW w:w="1880"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Masculin</w:t>
            </w:r>
          </w:p>
        </w:tc>
        <w:tc>
          <w:tcPr>
            <w:tcW w:w="1425"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Féminin</w:t>
            </w:r>
          </w:p>
        </w:tc>
        <w:tc>
          <w:tcPr>
            <w:tcW w:w="1417"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Ensemble</w:t>
            </w:r>
          </w:p>
        </w:tc>
      </w:tr>
      <w:tr w:rsidR="00C029B9" w:rsidRPr="003D4A6C" w:rsidTr="00A643E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600" w:type="dxa"/>
            <w:hideMark/>
          </w:tcPr>
          <w:p w:rsidR="00C029B9" w:rsidRPr="003D4A6C" w:rsidRDefault="00C029B9" w:rsidP="00A643E7">
            <w:pPr>
              <w:rPr>
                <w:rFonts w:ascii="Calibri" w:eastAsia="Times New Roman" w:hAnsi="Calibri" w:cs="Times New Roman"/>
                <w:color w:val="000000"/>
                <w:sz w:val="24"/>
                <w:szCs w:val="24"/>
                <w:lang w:eastAsia="fr-FR"/>
              </w:rPr>
            </w:pPr>
            <w:r w:rsidRPr="003D4A6C">
              <w:rPr>
                <w:sz w:val="24"/>
                <w:szCs w:val="24"/>
              </w:rPr>
              <w:t>Taux de prévalence du handicap</w:t>
            </w:r>
          </w:p>
        </w:tc>
        <w:tc>
          <w:tcPr>
            <w:tcW w:w="1880" w:type="dxa"/>
          </w:tcPr>
          <w:p w:rsidR="00C029B9" w:rsidRPr="00C029B9" w:rsidRDefault="00C029B9" w:rsidP="00C029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029B9">
              <w:rPr>
                <w:rFonts w:ascii="Times" w:hAnsi="Times" w:cs="Times"/>
                <w:color w:val="000000"/>
              </w:rPr>
              <w:t>7.7</w:t>
            </w:r>
          </w:p>
        </w:tc>
        <w:tc>
          <w:tcPr>
            <w:tcW w:w="1425" w:type="dxa"/>
          </w:tcPr>
          <w:p w:rsidR="00C029B9" w:rsidRPr="00C029B9" w:rsidRDefault="00C029B9" w:rsidP="00C029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029B9">
              <w:rPr>
                <w:rFonts w:ascii="Times" w:hAnsi="Times" w:cs="Times"/>
                <w:color w:val="000000"/>
              </w:rPr>
              <w:t>7.8</w:t>
            </w:r>
          </w:p>
        </w:tc>
        <w:tc>
          <w:tcPr>
            <w:tcW w:w="1417" w:type="dxa"/>
          </w:tcPr>
          <w:p w:rsidR="00C029B9" w:rsidRPr="00C029B9" w:rsidRDefault="00C029B9" w:rsidP="00C029B9">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rPr>
            </w:pPr>
            <w:r w:rsidRPr="00C029B9">
              <w:rPr>
                <w:rFonts w:ascii="Times" w:hAnsi="Times" w:cs="Times"/>
                <w:b/>
                <w:bCs/>
                <w:color w:val="000000"/>
              </w:rPr>
              <w:t>7.7</w:t>
            </w:r>
          </w:p>
        </w:tc>
      </w:tr>
    </w:tbl>
    <w:p w:rsidR="00A643E7" w:rsidRPr="003D4A6C" w:rsidRDefault="00A643E7" w:rsidP="00A643E7"/>
    <w:p w:rsidR="00A643E7" w:rsidRPr="003D4A6C" w:rsidRDefault="00A643E7" w:rsidP="00A643E7">
      <w:r w:rsidRPr="003D4A6C">
        <w:rPr>
          <w:rFonts w:ascii="Verdana" w:hAnsi="Verdana"/>
          <w:noProof/>
          <w:color w:val="770039"/>
          <w:sz w:val="27"/>
          <w:szCs w:val="27"/>
          <w:lang w:eastAsia="zh-TW"/>
        </w:rPr>
        <mc:AlternateContent>
          <mc:Choice Requires="wps">
            <w:drawing>
              <wp:anchor distT="0" distB="0" distL="114300" distR="114300" simplePos="0" relativeHeight="251765760" behindDoc="0" locked="0" layoutInCell="1" allowOverlap="1" wp14:anchorId="49AB326F" wp14:editId="47BAA018">
                <wp:simplePos x="0" y="0"/>
                <wp:positionH relativeFrom="column">
                  <wp:posOffset>-325121</wp:posOffset>
                </wp:positionH>
                <wp:positionV relativeFrom="paragraph">
                  <wp:posOffset>249555</wp:posOffset>
                </wp:positionV>
                <wp:extent cx="6124575" cy="361950"/>
                <wp:effectExtent l="0" t="0" r="28575" b="19050"/>
                <wp:wrapNone/>
                <wp:docPr id="308" name="Zone de texte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361950"/>
                        </a:xfrm>
                        <a:prstGeom prst="rect">
                          <a:avLst/>
                        </a:prstGeom>
                        <a:solidFill>
                          <a:srgbClr val="C00000"/>
                        </a:solidFill>
                        <a:ln w="9525">
                          <a:solidFill>
                            <a:srgbClr val="000000"/>
                          </a:solidFill>
                          <a:miter lim="800000"/>
                          <a:headEnd/>
                          <a:tailEnd/>
                        </a:ln>
                      </wps:spPr>
                      <wps:txbx>
                        <w:txbxContent>
                          <w:p w:rsidR="003062A6" w:rsidRDefault="003062A6" w:rsidP="00A643E7">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AB326F" id="Zone de texte 308" o:spid="_x0000_s1037" type="#_x0000_t202" style="position:absolute;margin-left:-25.6pt;margin-top:19.65pt;width:482.25pt;height:28.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" fillcolor="#c00000">
                <v:textbox>
                  <w:txbxContent>
                    <w:p w:rsidR="003062A6" w:rsidRDefault="003062A6" w:rsidP="00A643E7">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20 : Ménages selon le type de logement occupé </w:t>
      </w:r>
    </w:p>
    <w:tbl>
      <w:tblPr>
        <w:tblStyle w:val="Listeclaire-Accent26"/>
        <w:tblW w:w="9160" w:type="dxa"/>
        <w:tblLook w:val="04A0" w:firstRow="1" w:lastRow="0" w:firstColumn="1" w:lastColumn="0" w:noHBand="0" w:noVBand="1"/>
      </w:tblPr>
      <w:tblGrid>
        <w:gridCol w:w="6944"/>
        <w:gridCol w:w="2216"/>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Type de logement</w:t>
            </w:r>
          </w:p>
        </w:tc>
        <w:tc>
          <w:tcPr>
            <w:tcW w:w="2216"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Effectif des ménages</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C86" w:rsidRPr="003D4A6C" w:rsidRDefault="00520C86"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Villa, étage de villa</w:t>
            </w:r>
          </w:p>
        </w:tc>
        <w:tc>
          <w:tcPr>
            <w:tcW w:w="2216"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36</w:t>
            </w:r>
          </w:p>
        </w:tc>
      </w:tr>
      <w:tr w:rsidR="00520C86" w:rsidRPr="003D4A6C" w:rsidTr="00A643E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C86" w:rsidRPr="003D4A6C" w:rsidRDefault="00520C86"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Appartement</w:t>
            </w:r>
          </w:p>
        </w:tc>
        <w:tc>
          <w:tcPr>
            <w:tcW w:w="2216"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C86" w:rsidRPr="003D4A6C" w:rsidRDefault="00520C86"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traditionnelle</w:t>
            </w:r>
          </w:p>
        </w:tc>
        <w:tc>
          <w:tcPr>
            <w:tcW w:w="2216"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180</w:t>
            </w:r>
          </w:p>
        </w:tc>
      </w:tr>
      <w:tr w:rsidR="00520C86" w:rsidRPr="003D4A6C" w:rsidTr="00A643E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C86" w:rsidRPr="003D4A6C" w:rsidRDefault="00520C86"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Maison marocaine moderne</w:t>
            </w:r>
          </w:p>
        </w:tc>
        <w:tc>
          <w:tcPr>
            <w:tcW w:w="2216"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1 759</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C86" w:rsidRPr="003D4A6C" w:rsidRDefault="00520C86"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Bidonville, sommaire</w:t>
            </w:r>
          </w:p>
        </w:tc>
        <w:tc>
          <w:tcPr>
            <w:tcW w:w="2216"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46</w:t>
            </w:r>
          </w:p>
        </w:tc>
      </w:tr>
      <w:tr w:rsidR="00520C86" w:rsidRPr="003D4A6C" w:rsidTr="00A643E7">
        <w:trPr>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C86" w:rsidRPr="003D4A6C" w:rsidRDefault="00520C86"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Logement rural</w:t>
            </w:r>
          </w:p>
        </w:tc>
        <w:tc>
          <w:tcPr>
            <w:tcW w:w="2216"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2 313</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6944" w:type="dxa"/>
            <w:hideMark/>
          </w:tcPr>
          <w:p w:rsidR="00520C86" w:rsidRPr="003D4A6C" w:rsidRDefault="00520C86"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Autre</w:t>
            </w:r>
          </w:p>
        </w:tc>
        <w:tc>
          <w:tcPr>
            <w:tcW w:w="2216"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38</w:t>
            </w:r>
          </w:p>
        </w:tc>
      </w:tr>
      <w:tr w:rsidR="00520C86" w:rsidRPr="003D4A6C" w:rsidTr="00A643E7">
        <w:trPr>
          <w:trHeight w:val="312"/>
        </w:trPr>
        <w:tc>
          <w:tcPr>
            <w:cnfStyle w:val="001000000000" w:firstRow="0" w:lastRow="0" w:firstColumn="1" w:lastColumn="0" w:oddVBand="0" w:evenVBand="0" w:oddHBand="0" w:evenHBand="0" w:firstRowFirstColumn="0" w:firstRowLastColumn="0" w:lastRowFirstColumn="0" w:lastRowLastColumn="0"/>
            <w:tcW w:w="6944" w:type="dxa"/>
            <w:tcBorders>
              <w:top w:val="single" w:sz="8" w:space="0" w:color="C0504D" w:themeColor="accent2"/>
              <w:bottom w:val="single" w:sz="8" w:space="0" w:color="C0504D" w:themeColor="accent2"/>
            </w:tcBorders>
            <w:shd w:val="clear" w:color="auto" w:fill="FFC000"/>
            <w:hideMark/>
          </w:tcPr>
          <w:p w:rsidR="00520C86" w:rsidRPr="003D4A6C" w:rsidRDefault="00520C86"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2216" w:type="dxa"/>
            <w:tcBorders>
              <w:top w:val="single" w:sz="8" w:space="0" w:color="C0504D" w:themeColor="accent2"/>
              <w:bottom w:val="single" w:sz="8" w:space="0" w:color="C0504D" w:themeColor="accent2"/>
            </w:tcBorders>
            <w:shd w:val="clear" w:color="auto" w:fill="FFC000"/>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4 374</w:t>
            </w:r>
          </w:p>
        </w:tc>
      </w:tr>
    </w:tbl>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lastRenderedPageBreak/>
        <w:t>Tableau 21 : Répartition des ménages selon le nombre de pièces occupées (%)</w:t>
      </w:r>
    </w:p>
    <w:tbl>
      <w:tblPr>
        <w:tblStyle w:val="Listeclaire-Accent26"/>
        <w:tblW w:w="9614" w:type="dxa"/>
        <w:tblLook w:val="04A0" w:firstRow="1" w:lastRow="0" w:firstColumn="1" w:lastColumn="0" w:noHBand="0" w:noVBand="1"/>
      </w:tblPr>
      <w:tblGrid>
        <w:gridCol w:w="5580"/>
        <w:gridCol w:w="4034"/>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Nombre de pièces</w:t>
            </w:r>
          </w:p>
        </w:tc>
        <w:tc>
          <w:tcPr>
            <w:tcW w:w="4034"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1 pièce</w:t>
            </w:r>
          </w:p>
        </w:tc>
        <w:tc>
          <w:tcPr>
            <w:tcW w:w="4034"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13,6</w:t>
            </w:r>
          </w:p>
        </w:tc>
      </w:tr>
      <w:tr w:rsidR="00520C86"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2 pièces</w:t>
            </w:r>
          </w:p>
        </w:tc>
        <w:tc>
          <w:tcPr>
            <w:tcW w:w="4034"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30,5</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3 pièces</w:t>
            </w:r>
          </w:p>
        </w:tc>
        <w:tc>
          <w:tcPr>
            <w:tcW w:w="4034"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28,0</w:t>
            </w:r>
          </w:p>
        </w:tc>
      </w:tr>
      <w:tr w:rsidR="00520C86"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4 pièces</w:t>
            </w:r>
          </w:p>
        </w:tc>
        <w:tc>
          <w:tcPr>
            <w:tcW w:w="4034"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16,1</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5 pièces</w:t>
            </w:r>
          </w:p>
        </w:tc>
        <w:tc>
          <w:tcPr>
            <w:tcW w:w="4034"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6,0</w:t>
            </w:r>
          </w:p>
        </w:tc>
      </w:tr>
      <w:tr w:rsidR="00520C86"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6 pièces</w:t>
            </w:r>
          </w:p>
        </w:tc>
        <w:tc>
          <w:tcPr>
            <w:tcW w:w="4034"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3,4</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7 pièces</w:t>
            </w:r>
          </w:p>
        </w:tc>
        <w:tc>
          <w:tcPr>
            <w:tcW w:w="4034"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1,2</w:t>
            </w:r>
          </w:p>
        </w:tc>
      </w:tr>
      <w:tr w:rsidR="00520C86" w:rsidRPr="003D4A6C" w:rsidTr="00A643E7">
        <w:trPr>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8 pièces et plus</w:t>
            </w:r>
          </w:p>
        </w:tc>
        <w:tc>
          <w:tcPr>
            <w:tcW w:w="4034"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1,3</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580"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4034"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22 : Taux d'occupation des logements (Nombre moyen de personnes par pièce) </w:t>
      </w:r>
    </w:p>
    <w:tbl>
      <w:tblPr>
        <w:tblStyle w:val="Listeclaire-Accent26"/>
        <w:tblW w:w="9625" w:type="dxa"/>
        <w:tblLook w:val="04A0" w:firstRow="1" w:lastRow="0" w:firstColumn="1" w:lastColumn="0" w:noHBand="0" w:noVBand="1"/>
      </w:tblPr>
      <w:tblGrid>
        <w:gridCol w:w="6016"/>
        <w:gridCol w:w="360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hideMark/>
          </w:tcPr>
          <w:p w:rsidR="00A643E7" w:rsidRPr="003D4A6C" w:rsidRDefault="00A643E7" w:rsidP="00A643E7">
            <w:pPr>
              <w:jc w:val="center"/>
              <w:rPr>
                <w:rFonts w:ascii="Times" w:eastAsia="Times New Roman" w:hAnsi="Times" w:cs="Times"/>
                <w:sz w:val="24"/>
                <w:szCs w:val="24"/>
                <w:lang w:eastAsia="fr-FR"/>
              </w:rPr>
            </w:pPr>
          </w:p>
        </w:tc>
        <w:tc>
          <w:tcPr>
            <w:tcW w:w="360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Taux d'occupation des logements</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6016" w:type="dxa"/>
            <w:noWrap/>
            <w:vAlign w:val="center"/>
            <w:hideMark/>
          </w:tcPr>
          <w:p w:rsidR="00A643E7" w:rsidRPr="003D4A6C" w:rsidRDefault="00520C86" w:rsidP="00A643E7">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Boughriba</w:t>
            </w:r>
            <w:proofErr w:type="spellEnd"/>
          </w:p>
        </w:tc>
        <w:tc>
          <w:tcPr>
            <w:tcW w:w="3609" w:type="dxa"/>
            <w:noWrap/>
            <w:vAlign w:val="center"/>
            <w:hideMark/>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1,6</w:t>
            </w:r>
          </w:p>
          <w:p w:rsidR="00A643E7" w:rsidRPr="003D4A6C" w:rsidRDefault="00A643E7" w:rsidP="00A643E7">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rsidR="00A643E7" w:rsidRPr="003D4A6C" w:rsidRDefault="00A643E7" w:rsidP="00A643E7">
      <w:pPr>
        <w:jc w:val="center"/>
      </w:pPr>
    </w:p>
    <w:p w:rsidR="00A643E7" w:rsidRPr="003D4A6C" w:rsidRDefault="00A643E7" w:rsidP="00A643E7">
      <w:pPr>
        <w:rPr>
          <w:b/>
          <w:bCs/>
          <w:sz w:val="24"/>
          <w:szCs w:val="24"/>
        </w:rPr>
      </w:pPr>
      <w:r w:rsidRPr="003D4A6C">
        <w:rPr>
          <w:b/>
          <w:bCs/>
          <w:sz w:val="24"/>
          <w:szCs w:val="24"/>
        </w:rPr>
        <w:t xml:space="preserve">Tableau 23 : Répartition des ménages selon l'ancienneté du logement (%) </w:t>
      </w:r>
    </w:p>
    <w:tbl>
      <w:tblPr>
        <w:tblStyle w:val="Listeclaire-Accent26"/>
        <w:tblW w:w="9613" w:type="dxa"/>
        <w:tblLook w:val="04A0" w:firstRow="1" w:lastRow="0" w:firstColumn="1" w:lastColumn="0" w:noHBand="0" w:noVBand="1"/>
      </w:tblPr>
      <w:tblGrid>
        <w:gridCol w:w="5915"/>
        <w:gridCol w:w="3698"/>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Âge du logement</w:t>
            </w:r>
          </w:p>
        </w:tc>
        <w:tc>
          <w:tcPr>
            <w:tcW w:w="3698"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rFonts w:ascii="Times" w:eastAsia="Times New Roman" w:hAnsi="Times" w:cs="Times"/>
                <w:sz w:val="24"/>
                <w:szCs w:val="24"/>
                <w:lang w:eastAsia="fr-FR"/>
              </w:rPr>
              <w:t>%</w:t>
            </w:r>
          </w:p>
        </w:tc>
      </w:tr>
      <w:tr w:rsidR="00C029B9" w:rsidRPr="003D4A6C" w:rsidTr="00DA1D7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029B9" w:rsidRPr="003D4A6C" w:rsidRDefault="00C029B9"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Moins de 10 ans</w:t>
            </w:r>
          </w:p>
        </w:tc>
        <w:tc>
          <w:tcPr>
            <w:tcW w:w="3698" w:type="dxa"/>
            <w:noWrap/>
          </w:tcPr>
          <w:p w:rsidR="00C029B9" w:rsidRPr="00C029B9" w:rsidRDefault="00C029B9" w:rsidP="00C029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029B9">
              <w:rPr>
                <w:rFonts w:ascii="Times" w:hAnsi="Times" w:cs="Times"/>
                <w:color w:val="000000"/>
              </w:rPr>
              <w:t>14.2</w:t>
            </w:r>
          </w:p>
        </w:tc>
      </w:tr>
      <w:tr w:rsidR="00C029B9" w:rsidRPr="003D4A6C" w:rsidTr="00DA1D7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029B9" w:rsidRPr="003D4A6C" w:rsidRDefault="00C029B9"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10 à moins de 20 ans</w:t>
            </w:r>
          </w:p>
        </w:tc>
        <w:tc>
          <w:tcPr>
            <w:tcW w:w="3698" w:type="dxa"/>
            <w:noWrap/>
          </w:tcPr>
          <w:p w:rsidR="00C029B9" w:rsidRPr="00C029B9" w:rsidRDefault="00C029B9" w:rsidP="00C029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029B9">
              <w:rPr>
                <w:rFonts w:ascii="Times" w:hAnsi="Times" w:cs="Times"/>
                <w:color w:val="000000"/>
              </w:rPr>
              <w:t>16.6</w:t>
            </w:r>
          </w:p>
        </w:tc>
      </w:tr>
      <w:tr w:rsidR="00C029B9" w:rsidRPr="003D4A6C" w:rsidTr="00DA1D74">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029B9" w:rsidRPr="003D4A6C" w:rsidRDefault="00C029B9"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20 à moins 50 ans</w:t>
            </w:r>
          </w:p>
        </w:tc>
        <w:tc>
          <w:tcPr>
            <w:tcW w:w="3698" w:type="dxa"/>
            <w:noWrap/>
          </w:tcPr>
          <w:p w:rsidR="00C029B9" w:rsidRPr="00C029B9" w:rsidRDefault="00C029B9" w:rsidP="00C029B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029B9">
              <w:rPr>
                <w:rFonts w:ascii="Times" w:hAnsi="Times" w:cs="Times"/>
                <w:color w:val="000000"/>
              </w:rPr>
              <w:t>44.0</w:t>
            </w:r>
          </w:p>
        </w:tc>
      </w:tr>
      <w:tr w:rsidR="00C029B9" w:rsidRPr="003D4A6C" w:rsidTr="00DA1D74">
        <w:trPr>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C029B9" w:rsidRPr="003D4A6C" w:rsidRDefault="00C029B9"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50 ans et plus</w:t>
            </w:r>
          </w:p>
        </w:tc>
        <w:tc>
          <w:tcPr>
            <w:tcW w:w="3698" w:type="dxa"/>
            <w:noWrap/>
          </w:tcPr>
          <w:p w:rsidR="00C029B9" w:rsidRPr="00C029B9" w:rsidRDefault="00C029B9" w:rsidP="00C029B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C029B9">
              <w:rPr>
                <w:rFonts w:ascii="Times" w:hAnsi="Times" w:cs="Times"/>
                <w:color w:val="000000"/>
              </w:rPr>
              <w:t>25.2</w:t>
            </w:r>
          </w:p>
        </w:tc>
      </w:tr>
      <w:tr w:rsidR="00A643E7" w:rsidRPr="003D4A6C" w:rsidTr="00A643E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915" w:type="dxa"/>
            <w:noWrap/>
            <w:hideMark/>
          </w:tcPr>
          <w:p w:rsidR="00A643E7" w:rsidRPr="003D4A6C" w:rsidRDefault="00A643E7" w:rsidP="00A643E7">
            <w:pPr>
              <w:rPr>
                <w:rFonts w:ascii="Arial" w:eastAsia="Times New Roman" w:hAnsi="Arial" w:cs="Arial"/>
                <w:sz w:val="24"/>
                <w:szCs w:val="24"/>
                <w:lang w:eastAsia="fr-FR"/>
              </w:rPr>
            </w:pPr>
            <w:r w:rsidRPr="003D4A6C">
              <w:rPr>
                <w:rFonts w:ascii="Arial" w:eastAsia="Times New Roman" w:hAnsi="Arial" w:cs="Arial"/>
                <w:sz w:val="24"/>
                <w:szCs w:val="24"/>
                <w:lang w:eastAsia="fr-FR"/>
              </w:rPr>
              <w:t>Ensemble</w:t>
            </w:r>
          </w:p>
        </w:tc>
        <w:tc>
          <w:tcPr>
            <w:tcW w:w="3698" w:type="dxa"/>
            <w:noWrap/>
            <w:vAlign w:val="center"/>
          </w:tcPr>
          <w:p w:rsidR="00A643E7" w:rsidRPr="00C029B9" w:rsidRDefault="00C029B9" w:rsidP="00A643E7">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C029B9">
              <w:rPr>
                <w:rFonts w:ascii="Times" w:hAnsi="Times" w:cs="Times"/>
                <w:color w:val="000000"/>
              </w:rPr>
              <w:t>100,0</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24 : Répartition des ménages selon le statut d'occupation de leur logement (%)</w:t>
      </w:r>
    </w:p>
    <w:tbl>
      <w:tblPr>
        <w:tblStyle w:val="Listeclaire-Accent26"/>
        <w:tblW w:w="9615" w:type="dxa"/>
        <w:tblLook w:val="04A0" w:firstRow="1" w:lastRow="0" w:firstColumn="1" w:lastColumn="0" w:noHBand="0" w:noVBand="1"/>
      </w:tblPr>
      <w:tblGrid>
        <w:gridCol w:w="6806"/>
        <w:gridCol w:w="280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Statut d'occupation</w:t>
            </w:r>
          </w:p>
        </w:tc>
        <w:tc>
          <w:tcPr>
            <w:tcW w:w="2809" w:type="dxa"/>
            <w:tcBorders>
              <w:bottom w:val="single" w:sz="8" w:space="0" w:color="C0504D" w:themeColor="accent2"/>
            </w:tcBorders>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Propriétaire/Copropriétaire</w:t>
            </w:r>
          </w:p>
        </w:tc>
        <w:tc>
          <w:tcPr>
            <w:tcW w:w="2809"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78,0</w:t>
            </w:r>
          </w:p>
        </w:tc>
      </w:tr>
      <w:tr w:rsidR="00520C86" w:rsidRPr="003D4A6C" w:rsidTr="00A643E7">
        <w:trPr>
          <w:trHeight w:val="326"/>
        </w:trPr>
        <w:tc>
          <w:tcPr>
            <w:cnfStyle w:val="001000000000" w:firstRow="0" w:lastRow="0" w:firstColumn="1" w:lastColumn="0" w:oddVBand="0" w:evenVBand="0" w:oddHBand="0" w:evenHBand="0" w:firstRowFirstColumn="0" w:firstRowLastColumn="0" w:lastRowFirstColumn="0" w:lastRowLastColumn="0"/>
            <w:tcW w:w="6806" w:type="dxa"/>
            <w:tcBorders>
              <w:bottom w:val="single" w:sz="8" w:space="0" w:color="C0504D" w:themeColor="accent2"/>
            </w:tcBorders>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Accédant à la propriété</w:t>
            </w:r>
          </w:p>
        </w:tc>
        <w:tc>
          <w:tcPr>
            <w:tcW w:w="2809"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0,9</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shd w:val="clear" w:color="auto" w:fill="FFC000"/>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Locataire</w:t>
            </w:r>
          </w:p>
        </w:tc>
        <w:tc>
          <w:tcPr>
            <w:tcW w:w="2809"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0,6</w:t>
            </w:r>
          </w:p>
        </w:tc>
      </w:tr>
      <w:tr w:rsidR="00520C86" w:rsidRPr="003D4A6C" w:rsidTr="00A643E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de fonction</w:t>
            </w:r>
          </w:p>
        </w:tc>
        <w:tc>
          <w:tcPr>
            <w:tcW w:w="2809"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Logement gratuit</w:t>
            </w:r>
          </w:p>
        </w:tc>
        <w:tc>
          <w:tcPr>
            <w:tcW w:w="280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16,5</w:t>
            </w:r>
          </w:p>
        </w:tc>
      </w:tr>
      <w:tr w:rsidR="00520C86" w:rsidRPr="003D4A6C" w:rsidTr="00A643E7">
        <w:trPr>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Autre</w:t>
            </w:r>
          </w:p>
        </w:tc>
        <w:tc>
          <w:tcPr>
            <w:tcW w:w="2809"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2,2</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6806"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Ensemble</w:t>
            </w:r>
          </w:p>
        </w:tc>
        <w:tc>
          <w:tcPr>
            <w:tcW w:w="280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Pr="003D4A6C" w:rsidRDefault="00A643E7" w:rsidP="00A643E7"/>
    <w:p w:rsidR="00A643E7" w:rsidRPr="003D4A6C" w:rsidRDefault="00A643E7" w:rsidP="00A643E7"/>
    <w:p w:rsidR="00A643E7" w:rsidRPr="003D4A6C" w:rsidRDefault="00A643E7" w:rsidP="00A643E7">
      <w:pPr>
        <w:rPr>
          <w:b/>
          <w:bCs/>
          <w:sz w:val="24"/>
          <w:szCs w:val="24"/>
        </w:rPr>
      </w:pPr>
      <w:r w:rsidRPr="003D4A6C">
        <w:rPr>
          <w:b/>
          <w:bCs/>
          <w:sz w:val="24"/>
          <w:szCs w:val="24"/>
        </w:rPr>
        <w:lastRenderedPageBreak/>
        <w:t>Tableau 25 : Proportion des ménages disposant des équipements de base (%)</w:t>
      </w:r>
    </w:p>
    <w:tbl>
      <w:tblPr>
        <w:tblStyle w:val="Listeclaire-Accent26"/>
        <w:tblW w:w="9253" w:type="dxa"/>
        <w:tblLook w:val="04A0" w:firstRow="1" w:lastRow="0" w:firstColumn="1" w:lastColumn="0" w:noHBand="0" w:noVBand="1"/>
      </w:tblPr>
      <w:tblGrid>
        <w:gridCol w:w="6134"/>
        <w:gridCol w:w="311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Équipement de base</w:t>
            </w:r>
          </w:p>
        </w:tc>
        <w:tc>
          <w:tcPr>
            <w:tcW w:w="3119" w:type="dxa"/>
            <w:noWrap/>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Cuisine</w:t>
            </w:r>
          </w:p>
        </w:tc>
        <w:tc>
          <w:tcPr>
            <w:tcW w:w="31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96,0</w:t>
            </w:r>
          </w:p>
        </w:tc>
      </w:tr>
      <w:tr w:rsidR="00520C86" w:rsidRPr="003D4A6C" w:rsidTr="00A643E7">
        <w:trPr>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W.-C.</w:t>
            </w:r>
          </w:p>
        </w:tc>
        <w:tc>
          <w:tcPr>
            <w:tcW w:w="3119"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93,3</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moderne/Douche</w:t>
            </w:r>
          </w:p>
        </w:tc>
        <w:tc>
          <w:tcPr>
            <w:tcW w:w="3119"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11,9</w:t>
            </w:r>
          </w:p>
        </w:tc>
      </w:tr>
      <w:tr w:rsidR="00520C86" w:rsidRPr="003D4A6C" w:rsidTr="00A643E7">
        <w:trPr>
          <w:trHeight w:val="332"/>
        </w:trPr>
        <w:tc>
          <w:tcPr>
            <w:cnfStyle w:val="001000000000" w:firstRow="0" w:lastRow="0" w:firstColumn="1" w:lastColumn="0" w:oddVBand="0" w:evenVBand="0" w:oddHBand="0" w:evenHBand="0" w:firstRowFirstColumn="0" w:firstRowLastColumn="0" w:lastRowFirstColumn="0" w:lastRowLastColumn="0"/>
            <w:tcW w:w="6134" w:type="dxa"/>
            <w:tcBorders>
              <w:bottom w:val="single" w:sz="8" w:space="0" w:color="C0504D" w:themeColor="accent2"/>
            </w:tcBorders>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Bain local</w:t>
            </w:r>
          </w:p>
        </w:tc>
        <w:tc>
          <w:tcPr>
            <w:tcW w:w="3119" w:type="dxa"/>
            <w:tcBorders>
              <w:bottom w:val="single" w:sz="8" w:space="0" w:color="C0504D" w:themeColor="accent2"/>
            </w:tcBorders>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53,8</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6134" w:type="dxa"/>
            <w:shd w:val="clear" w:color="auto" w:fill="FFC000"/>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Électricité</w:t>
            </w:r>
          </w:p>
        </w:tc>
        <w:tc>
          <w:tcPr>
            <w:tcW w:w="3119" w:type="dxa"/>
            <w:shd w:val="clear" w:color="auto" w:fill="FFC000"/>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90,5</w:t>
            </w:r>
          </w:p>
        </w:tc>
      </w:tr>
      <w:tr w:rsidR="00520C86" w:rsidRPr="003D4A6C" w:rsidTr="00A643E7">
        <w:trPr>
          <w:trHeight w:val="332"/>
        </w:trPr>
        <w:tc>
          <w:tcPr>
            <w:cnfStyle w:val="001000000000" w:firstRow="0" w:lastRow="0" w:firstColumn="1" w:lastColumn="0" w:oddVBand="0" w:evenVBand="0" w:oddHBand="0" w:evenHBand="0" w:firstRowFirstColumn="0" w:firstRowLastColumn="0" w:lastRowFirstColumn="0" w:lastRowLastColumn="0"/>
            <w:tcW w:w="6134" w:type="dxa"/>
            <w:tcBorders>
              <w:top w:val="single" w:sz="8" w:space="0" w:color="C0504D" w:themeColor="accent2"/>
              <w:bottom w:val="single" w:sz="8" w:space="0" w:color="C0504D" w:themeColor="accent2"/>
            </w:tcBorders>
            <w:shd w:val="clear" w:color="auto" w:fill="FFC000"/>
            <w:noWrap/>
            <w:hideMark/>
          </w:tcPr>
          <w:p w:rsidR="00520C86" w:rsidRPr="003D4A6C" w:rsidRDefault="00520C86" w:rsidP="00A643E7">
            <w:pPr>
              <w:rPr>
                <w:rFonts w:ascii="Times" w:eastAsia="Times New Roman" w:hAnsi="Times" w:cs="Times"/>
                <w:color w:val="000000"/>
                <w:sz w:val="24"/>
                <w:szCs w:val="24"/>
                <w:lang w:eastAsia="fr-FR"/>
              </w:rPr>
            </w:pPr>
            <w:r w:rsidRPr="003D4A6C">
              <w:rPr>
                <w:rFonts w:ascii="Times" w:eastAsia="Times New Roman" w:hAnsi="Times" w:cs="Times"/>
                <w:color w:val="000000"/>
                <w:sz w:val="24"/>
                <w:szCs w:val="24"/>
                <w:lang w:eastAsia="fr-FR"/>
              </w:rPr>
              <w:t>Eau courante</w:t>
            </w:r>
          </w:p>
        </w:tc>
        <w:tc>
          <w:tcPr>
            <w:tcW w:w="3119" w:type="dxa"/>
            <w:tcBorders>
              <w:top w:val="single" w:sz="8" w:space="0" w:color="C0504D" w:themeColor="accent2"/>
              <w:bottom w:val="single" w:sz="8" w:space="0" w:color="C0504D" w:themeColor="accent2"/>
            </w:tcBorders>
            <w:shd w:val="clear" w:color="auto" w:fill="FFC000"/>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41,4</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26 : Répartition des ménages dont le logement n'est pas relié à un réseau public de distribution d'eau courante selon le mode d'approvisionnement en eau (%)</w:t>
      </w:r>
    </w:p>
    <w:tbl>
      <w:tblPr>
        <w:tblStyle w:val="Listeclaire-Accent26"/>
        <w:tblW w:w="9138" w:type="dxa"/>
        <w:tblLook w:val="04A0" w:firstRow="1" w:lastRow="0" w:firstColumn="1" w:lastColumn="0" w:noHBand="0" w:noVBand="1"/>
      </w:tblPr>
      <w:tblGrid>
        <w:gridCol w:w="7159"/>
        <w:gridCol w:w="1979"/>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d'approvisionnement en eau</w:t>
            </w:r>
          </w:p>
        </w:tc>
        <w:tc>
          <w:tcPr>
            <w:tcW w:w="1979"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Fontaine, puits,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ou point d’eau équipé</w:t>
            </w:r>
          </w:p>
        </w:tc>
        <w:tc>
          <w:tcPr>
            <w:tcW w:w="1979" w:type="dxa"/>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69,9</w:t>
            </w:r>
          </w:p>
        </w:tc>
      </w:tr>
      <w:tr w:rsidR="00520C86"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Vendeur d’eau potable</w:t>
            </w:r>
          </w:p>
        </w:tc>
        <w:tc>
          <w:tcPr>
            <w:tcW w:w="1979"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12,5</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 xml:space="preserve">Puits ou </w:t>
            </w:r>
            <w:proofErr w:type="spellStart"/>
            <w:r w:rsidRPr="003D4A6C">
              <w:rPr>
                <w:rFonts w:ascii="Arial" w:eastAsia="Times New Roman" w:hAnsi="Arial" w:cs="Arial"/>
                <w:color w:val="000000"/>
                <w:sz w:val="24"/>
                <w:szCs w:val="24"/>
                <w:lang w:eastAsia="fr-FR"/>
              </w:rPr>
              <w:t>matfia</w:t>
            </w:r>
            <w:proofErr w:type="spellEnd"/>
            <w:r w:rsidRPr="003D4A6C">
              <w:rPr>
                <w:rFonts w:ascii="Arial" w:eastAsia="Times New Roman" w:hAnsi="Arial" w:cs="Arial"/>
                <w:color w:val="000000"/>
                <w:sz w:val="24"/>
                <w:szCs w:val="24"/>
                <w:lang w:eastAsia="fr-FR"/>
              </w:rPr>
              <w:t xml:space="preserve"> non équipés</w:t>
            </w:r>
          </w:p>
        </w:tc>
        <w:tc>
          <w:tcPr>
            <w:tcW w:w="1979" w:type="dxa"/>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r>
      <w:tr w:rsidR="00520C86"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Source, oued ou ruisseau</w:t>
            </w:r>
          </w:p>
        </w:tc>
        <w:tc>
          <w:tcPr>
            <w:tcW w:w="1979"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9,3</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1979" w:type="dxa"/>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5,4</w:t>
            </w:r>
          </w:p>
        </w:tc>
      </w:tr>
      <w:tr w:rsidR="00520C86" w:rsidRPr="003D4A6C" w:rsidTr="00A643E7">
        <w:trPr>
          <w:trHeight w:val="314"/>
        </w:trPr>
        <w:tc>
          <w:tcPr>
            <w:cnfStyle w:val="001000000000" w:firstRow="0" w:lastRow="0" w:firstColumn="1" w:lastColumn="0" w:oddVBand="0" w:evenVBand="0" w:oddHBand="0" w:evenHBand="0" w:firstRowFirstColumn="0" w:firstRowLastColumn="0" w:lastRowFirstColumn="0" w:lastRowLastColumn="0"/>
            <w:tcW w:w="7159"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1979"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Tableau 27: Répartition des ménages dont le logement n'est pas relié à un réseau public de distribution d'électricité selon le mode d'éclairage utilisé (%)</w:t>
      </w:r>
    </w:p>
    <w:tbl>
      <w:tblPr>
        <w:tblStyle w:val="Listeclaire-Accent26"/>
        <w:tblW w:w="9022" w:type="dxa"/>
        <w:tblLook w:val="04A0" w:firstRow="1" w:lastRow="0" w:firstColumn="1" w:lastColumn="0" w:noHBand="0" w:noVBand="1"/>
      </w:tblPr>
      <w:tblGrid>
        <w:gridCol w:w="5911"/>
        <w:gridCol w:w="3111"/>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noWrap/>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d'éclairage</w:t>
            </w:r>
          </w:p>
        </w:tc>
        <w:tc>
          <w:tcPr>
            <w:tcW w:w="311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Gaz (butane)</w:t>
            </w:r>
          </w:p>
        </w:tc>
        <w:tc>
          <w:tcPr>
            <w:tcW w:w="3111" w:type="dxa"/>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48,0</w:t>
            </w:r>
          </w:p>
        </w:tc>
      </w:tr>
      <w:tr w:rsidR="00520C86" w:rsidRPr="003D4A6C" w:rsidTr="00A643E7">
        <w:trPr>
          <w:trHeight w:val="324"/>
        </w:trPr>
        <w:tc>
          <w:tcPr>
            <w:cnfStyle w:val="001000000000" w:firstRow="0" w:lastRow="0" w:firstColumn="1" w:lastColumn="0" w:oddVBand="0" w:evenVBand="0" w:oddHBand="0" w:evenHBand="0" w:firstRowFirstColumn="0" w:firstRowLastColumn="0" w:lastRowFirstColumn="0" w:lastRowLastColumn="0"/>
            <w:tcW w:w="5911" w:type="dxa"/>
            <w:tcBorders>
              <w:bottom w:val="single" w:sz="8" w:space="0" w:color="C0504D" w:themeColor="accent2"/>
            </w:tcBorders>
            <w:hideMark/>
          </w:tcPr>
          <w:p w:rsidR="00520C86" w:rsidRPr="003D4A6C" w:rsidRDefault="00520C86" w:rsidP="00A643E7">
            <w:pPr>
              <w:rPr>
                <w:rFonts w:ascii="Arial" w:eastAsia="Times New Roman" w:hAnsi="Arial" w:cs="Arial"/>
                <w:color w:val="000000"/>
                <w:sz w:val="24"/>
                <w:szCs w:val="24"/>
                <w:lang w:eastAsia="fr-FR"/>
              </w:rPr>
            </w:pPr>
            <w:proofErr w:type="spellStart"/>
            <w:r w:rsidRPr="003D4A6C">
              <w:rPr>
                <w:rFonts w:ascii="Arial" w:eastAsia="Times New Roman" w:hAnsi="Arial" w:cs="Arial"/>
                <w:color w:val="000000"/>
                <w:sz w:val="24"/>
                <w:szCs w:val="24"/>
                <w:lang w:eastAsia="fr-FR"/>
              </w:rPr>
              <w:t>Kandyle</w:t>
            </w:r>
            <w:proofErr w:type="spellEnd"/>
            <w:r w:rsidRPr="003D4A6C">
              <w:rPr>
                <w:rFonts w:ascii="Arial" w:eastAsia="Times New Roman" w:hAnsi="Arial" w:cs="Arial"/>
                <w:color w:val="000000"/>
                <w:sz w:val="24"/>
                <w:szCs w:val="24"/>
                <w:lang w:eastAsia="fr-FR"/>
              </w:rPr>
              <w:t xml:space="preserve"> ou bougie</w:t>
            </w:r>
          </w:p>
        </w:tc>
        <w:tc>
          <w:tcPr>
            <w:tcW w:w="3111" w:type="dxa"/>
            <w:tcBorders>
              <w:bottom w:val="single" w:sz="8" w:space="0" w:color="C0504D" w:themeColor="accent2"/>
            </w:tcBorders>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45,3</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shd w:val="clear" w:color="auto" w:fill="FFC000"/>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Energie solaire</w:t>
            </w:r>
          </w:p>
        </w:tc>
        <w:tc>
          <w:tcPr>
            <w:tcW w:w="3111" w:type="dxa"/>
            <w:shd w:val="clear" w:color="auto" w:fill="FFC000"/>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2,4</w:t>
            </w:r>
          </w:p>
        </w:tc>
      </w:tr>
      <w:tr w:rsidR="00520C86" w:rsidRPr="003D4A6C" w:rsidTr="00A643E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Groupe électrogène</w:t>
            </w:r>
          </w:p>
        </w:tc>
        <w:tc>
          <w:tcPr>
            <w:tcW w:w="3111"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2,9</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11" w:type="dxa"/>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1,4</w:t>
            </w:r>
          </w:p>
        </w:tc>
      </w:tr>
      <w:tr w:rsidR="00520C86" w:rsidRPr="003D4A6C" w:rsidTr="00A643E7">
        <w:trPr>
          <w:trHeight w:val="324"/>
        </w:trPr>
        <w:tc>
          <w:tcPr>
            <w:cnfStyle w:val="001000000000" w:firstRow="0" w:lastRow="0" w:firstColumn="1" w:lastColumn="0" w:oddVBand="0" w:evenVBand="0" w:oddHBand="0" w:evenHBand="0" w:firstRowFirstColumn="0" w:firstRowLastColumn="0" w:lastRowFirstColumn="0" w:lastRowLastColumn="0"/>
            <w:tcW w:w="5911"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11"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643E7" w:rsidRPr="003D4A6C" w:rsidRDefault="00A643E7" w:rsidP="00A643E7"/>
    <w:p w:rsidR="00A643E7" w:rsidRPr="003D4A6C" w:rsidRDefault="00A643E7" w:rsidP="00286667">
      <w:pPr>
        <w:rPr>
          <w:b/>
          <w:bCs/>
          <w:sz w:val="24"/>
          <w:szCs w:val="24"/>
        </w:rPr>
      </w:pPr>
      <w:r w:rsidRPr="003D4A6C">
        <w:rPr>
          <w:b/>
          <w:bCs/>
          <w:sz w:val="24"/>
          <w:szCs w:val="24"/>
        </w:rPr>
        <w:t xml:space="preserve">Tableau 28 : Répartition des ménages selon le mode d'évacuation des </w:t>
      </w:r>
      <w:r w:rsidR="00286667">
        <w:rPr>
          <w:b/>
          <w:bCs/>
          <w:sz w:val="24"/>
          <w:szCs w:val="24"/>
        </w:rPr>
        <w:t xml:space="preserve">eaux usées </w:t>
      </w:r>
      <w:r w:rsidRPr="003D4A6C">
        <w:rPr>
          <w:b/>
          <w:bCs/>
          <w:sz w:val="24"/>
          <w:szCs w:val="24"/>
        </w:rPr>
        <w:t xml:space="preserve"> (%)</w:t>
      </w:r>
    </w:p>
    <w:tbl>
      <w:tblPr>
        <w:tblStyle w:val="Listeclaire-Accent26"/>
        <w:tblW w:w="8991" w:type="dxa"/>
        <w:tblLook w:val="04A0" w:firstRow="1" w:lastRow="0" w:firstColumn="1" w:lastColumn="0" w:noHBand="0" w:noVBand="1"/>
      </w:tblPr>
      <w:tblGrid>
        <w:gridCol w:w="5576"/>
        <w:gridCol w:w="3415"/>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5576" w:type="dxa"/>
            <w:tcBorders>
              <w:bottom w:val="single" w:sz="8" w:space="0" w:color="C0504D" w:themeColor="accent2"/>
            </w:tcBorders>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eaux usées</w:t>
            </w:r>
          </w:p>
        </w:tc>
        <w:tc>
          <w:tcPr>
            <w:tcW w:w="3415" w:type="dxa"/>
            <w:tcBorders>
              <w:bottom w:val="single" w:sz="8" w:space="0" w:color="C0504D" w:themeColor="accent2"/>
            </w:tcBorders>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shd w:val="clear" w:color="auto" w:fill="FFC000"/>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Réseau public</w:t>
            </w:r>
          </w:p>
        </w:tc>
        <w:tc>
          <w:tcPr>
            <w:tcW w:w="3415" w:type="dxa"/>
            <w:shd w:val="clear" w:color="auto" w:fill="FFC000"/>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6,7</w:t>
            </w:r>
          </w:p>
        </w:tc>
      </w:tr>
      <w:tr w:rsidR="00520C86" w:rsidRPr="003D4A6C" w:rsidTr="00A643E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Fosse septique</w:t>
            </w:r>
          </w:p>
        </w:tc>
        <w:tc>
          <w:tcPr>
            <w:tcW w:w="3415"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57,6</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Puits perdu</w:t>
            </w:r>
          </w:p>
        </w:tc>
        <w:tc>
          <w:tcPr>
            <w:tcW w:w="3415" w:type="dxa"/>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22,9</w:t>
            </w:r>
          </w:p>
        </w:tc>
      </w:tr>
      <w:tr w:rsidR="00520C86" w:rsidRPr="003D4A6C" w:rsidTr="00A643E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415"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12,6</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415" w:type="dxa"/>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0,3</w:t>
            </w:r>
          </w:p>
        </w:tc>
      </w:tr>
      <w:tr w:rsidR="00520C86" w:rsidRPr="003D4A6C" w:rsidTr="00A643E7">
        <w:trPr>
          <w:trHeight w:val="320"/>
        </w:trPr>
        <w:tc>
          <w:tcPr>
            <w:cnfStyle w:val="001000000000" w:firstRow="0" w:lastRow="0" w:firstColumn="1" w:lastColumn="0" w:oddVBand="0" w:evenVBand="0" w:oddHBand="0" w:evenHBand="0" w:firstRowFirstColumn="0" w:firstRowLastColumn="0" w:lastRowFirstColumn="0" w:lastRowLastColumn="0"/>
            <w:tcW w:w="5576" w:type="dxa"/>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415"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100,0</w:t>
            </w:r>
          </w:p>
        </w:tc>
      </w:tr>
    </w:tbl>
    <w:p w:rsidR="00A643E7" w:rsidRPr="003D4A6C" w:rsidRDefault="00A643E7" w:rsidP="00A643E7">
      <w:pPr>
        <w:rPr>
          <w:b/>
          <w:bCs/>
          <w:sz w:val="24"/>
          <w:szCs w:val="24"/>
        </w:rPr>
      </w:pPr>
      <w:r w:rsidRPr="003D4A6C">
        <w:rPr>
          <w:b/>
          <w:bCs/>
          <w:sz w:val="24"/>
          <w:szCs w:val="24"/>
        </w:rPr>
        <w:lastRenderedPageBreak/>
        <w:t>Tableau 29: Proportion des ménages dotés de certains équipements domestiques (%)</w:t>
      </w:r>
    </w:p>
    <w:tbl>
      <w:tblPr>
        <w:tblStyle w:val="Listeclaire-Accent26"/>
        <w:tblW w:w="9108" w:type="dxa"/>
        <w:tblLook w:val="04A0" w:firstRow="1" w:lastRow="0" w:firstColumn="1" w:lastColumn="0" w:noHBand="0" w:noVBand="1"/>
      </w:tblPr>
      <w:tblGrid>
        <w:gridCol w:w="5365"/>
        <w:gridCol w:w="3743"/>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5365"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Equipement domestique</w:t>
            </w:r>
          </w:p>
        </w:tc>
        <w:tc>
          <w:tcPr>
            <w:tcW w:w="3743"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Télévision</w:t>
            </w:r>
          </w:p>
        </w:tc>
        <w:tc>
          <w:tcPr>
            <w:tcW w:w="3743" w:type="dxa"/>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87,3</w:t>
            </w:r>
          </w:p>
        </w:tc>
      </w:tr>
      <w:tr w:rsidR="00520C86" w:rsidRPr="003D4A6C" w:rsidTr="00A643E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Radio</w:t>
            </w:r>
          </w:p>
        </w:tc>
        <w:tc>
          <w:tcPr>
            <w:tcW w:w="3743"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57,1</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Téléphone portable</w:t>
            </w:r>
          </w:p>
        </w:tc>
        <w:tc>
          <w:tcPr>
            <w:tcW w:w="3743" w:type="dxa"/>
            <w:noWrap/>
            <w:vAlign w:val="center"/>
          </w:tcPr>
          <w:p w:rsidR="00520C86" w:rsidRDefault="00520C86">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92,1</w:t>
            </w:r>
          </w:p>
        </w:tc>
      </w:tr>
      <w:tr w:rsidR="00520C86" w:rsidRPr="003D4A6C" w:rsidTr="00A643E7">
        <w:trPr>
          <w:trHeight w:val="322"/>
        </w:trPr>
        <w:tc>
          <w:tcPr>
            <w:cnfStyle w:val="001000000000" w:firstRow="0" w:lastRow="0" w:firstColumn="1" w:lastColumn="0" w:oddVBand="0" w:evenVBand="0" w:oddHBand="0" w:evenHBand="0" w:firstRowFirstColumn="0" w:firstRowLastColumn="0" w:lastRowFirstColumn="0" w:lastRowLastColumn="0"/>
            <w:tcW w:w="5365"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Parabole</w:t>
            </w:r>
          </w:p>
        </w:tc>
        <w:tc>
          <w:tcPr>
            <w:tcW w:w="3743" w:type="dxa"/>
            <w:noWrap/>
            <w:vAlign w:val="center"/>
          </w:tcPr>
          <w:p w:rsidR="00520C86" w:rsidRDefault="00520C86">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Arial" w:hAnsi="Arial" w:cs="Arial"/>
                <w:color w:val="000000"/>
                <w:sz w:val="18"/>
                <w:szCs w:val="18"/>
              </w:rPr>
              <w:t>70,2</w:t>
            </w:r>
          </w:p>
        </w:tc>
      </w:tr>
    </w:tbl>
    <w:p w:rsidR="00A643E7" w:rsidRPr="003D4A6C" w:rsidRDefault="00A643E7" w:rsidP="00A643E7"/>
    <w:p w:rsidR="00A643E7" w:rsidRPr="003D4A6C" w:rsidRDefault="00A643E7" w:rsidP="00A643E7">
      <w:pPr>
        <w:rPr>
          <w:b/>
          <w:bCs/>
          <w:sz w:val="24"/>
          <w:szCs w:val="24"/>
        </w:rPr>
      </w:pPr>
      <w:r w:rsidRPr="003D4A6C">
        <w:rPr>
          <w:b/>
          <w:bCs/>
          <w:sz w:val="24"/>
          <w:szCs w:val="24"/>
        </w:rPr>
        <w:t xml:space="preserve">Tableau 30 : Répartition des ménages selon le mode </w:t>
      </w:r>
      <w:r w:rsidRPr="003D4A6C">
        <w:rPr>
          <w:b/>
          <w:bCs/>
          <w:color w:val="000000" w:themeColor="text1"/>
          <w:sz w:val="24"/>
          <w:szCs w:val="24"/>
        </w:rPr>
        <w:t xml:space="preserve">d'évacuation des déchets ménagers </w:t>
      </w:r>
      <w:r w:rsidRPr="003D4A6C">
        <w:rPr>
          <w:b/>
          <w:bCs/>
          <w:sz w:val="24"/>
          <w:szCs w:val="24"/>
        </w:rPr>
        <w:t>(%)</w:t>
      </w:r>
    </w:p>
    <w:tbl>
      <w:tblPr>
        <w:tblStyle w:val="Listeclaire-Accent26"/>
        <w:tblW w:w="9087" w:type="dxa"/>
        <w:tblLook w:val="04A0" w:firstRow="1" w:lastRow="0" w:firstColumn="1" w:lastColumn="0" w:noHBand="0" w:noVBand="1"/>
      </w:tblPr>
      <w:tblGrid>
        <w:gridCol w:w="5936"/>
        <w:gridCol w:w="3151"/>
      </w:tblGrid>
      <w:tr w:rsidR="00A643E7" w:rsidRPr="003D4A6C" w:rsidTr="00A643E7">
        <w:trPr>
          <w:cnfStyle w:val="100000000000" w:firstRow="1" w:lastRow="0" w:firstColumn="0" w:lastColumn="0" w:oddVBand="0" w:evenVBand="0" w:oddHBand="0" w:evenHBand="0" w:firstRowFirstColumn="0" w:firstRowLastColumn="0" w:lastRowFirstColumn="0" w:lastRowLastColumn="0"/>
          <w:trHeight w:val="445"/>
        </w:trPr>
        <w:tc>
          <w:tcPr>
            <w:cnfStyle w:val="001000000000" w:firstRow="0" w:lastRow="0" w:firstColumn="1" w:lastColumn="0" w:oddVBand="0" w:evenVBand="0" w:oddHBand="0" w:evenHBand="0" w:firstRowFirstColumn="0" w:firstRowLastColumn="0" w:lastRowFirstColumn="0" w:lastRowLastColumn="0"/>
            <w:tcW w:w="5936" w:type="dxa"/>
            <w:hideMark/>
          </w:tcPr>
          <w:p w:rsidR="00A643E7" w:rsidRPr="003D4A6C" w:rsidRDefault="00A643E7" w:rsidP="00A643E7">
            <w:pPr>
              <w:jc w:val="center"/>
              <w:rPr>
                <w:rFonts w:ascii="Times" w:eastAsia="Times New Roman" w:hAnsi="Times" w:cs="Times"/>
                <w:sz w:val="24"/>
                <w:szCs w:val="24"/>
                <w:lang w:eastAsia="fr-FR"/>
              </w:rPr>
            </w:pPr>
            <w:r w:rsidRPr="003D4A6C">
              <w:rPr>
                <w:rFonts w:ascii="Times" w:eastAsia="Times New Roman" w:hAnsi="Times" w:cs="Times"/>
                <w:sz w:val="24"/>
                <w:szCs w:val="24"/>
                <w:lang w:eastAsia="fr-FR"/>
              </w:rPr>
              <w:t>Mode d'évacuation des déchets ménagers</w:t>
            </w:r>
          </w:p>
        </w:tc>
        <w:tc>
          <w:tcPr>
            <w:tcW w:w="3151" w:type="dxa"/>
            <w:hideMark/>
          </w:tcPr>
          <w:p w:rsidR="00A643E7" w:rsidRPr="003D4A6C" w:rsidRDefault="00A643E7" w:rsidP="00A643E7">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3D4A6C">
              <w:rPr>
                <w:sz w:val="24"/>
                <w:szCs w:val="24"/>
              </w:rPr>
              <w:t>(%)</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Poubelle de la commune</w:t>
            </w:r>
          </w:p>
        </w:tc>
        <w:tc>
          <w:tcPr>
            <w:tcW w:w="3151"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2,3</w:t>
            </w:r>
          </w:p>
        </w:tc>
      </w:tr>
      <w:tr w:rsidR="00520C86" w:rsidRPr="003D4A6C" w:rsidTr="00A643E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Camion commun ou privé</w:t>
            </w:r>
          </w:p>
        </w:tc>
        <w:tc>
          <w:tcPr>
            <w:tcW w:w="3151"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17,9</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Dans la nature</w:t>
            </w:r>
          </w:p>
        </w:tc>
        <w:tc>
          <w:tcPr>
            <w:tcW w:w="3151"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sz w:val="24"/>
                <w:szCs w:val="24"/>
              </w:rPr>
            </w:pPr>
            <w:r>
              <w:rPr>
                <w:rFonts w:ascii="Times" w:hAnsi="Times" w:cs="Times"/>
                <w:color w:val="000000"/>
              </w:rPr>
              <w:t>77,0</w:t>
            </w:r>
          </w:p>
        </w:tc>
      </w:tr>
      <w:tr w:rsidR="00520C86" w:rsidRPr="003D4A6C" w:rsidTr="00A643E7">
        <w:trPr>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Autre</w:t>
            </w:r>
          </w:p>
        </w:tc>
        <w:tc>
          <w:tcPr>
            <w:tcW w:w="3151" w:type="dxa"/>
            <w:noWrap/>
          </w:tcPr>
          <w:p w:rsidR="00520C86" w:rsidRDefault="00520C86" w:rsidP="00520C86">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sz w:val="24"/>
                <w:szCs w:val="24"/>
              </w:rPr>
            </w:pPr>
            <w:r>
              <w:rPr>
                <w:rFonts w:ascii="Times" w:hAnsi="Times" w:cs="Times"/>
                <w:color w:val="000000"/>
              </w:rPr>
              <w:t>2,8</w:t>
            </w:r>
          </w:p>
        </w:tc>
      </w:tr>
      <w:tr w:rsidR="00520C86" w:rsidRPr="003D4A6C" w:rsidTr="00A643E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936" w:type="dxa"/>
            <w:noWrap/>
            <w:hideMark/>
          </w:tcPr>
          <w:p w:rsidR="00520C86" w:rsidRPr="003D4A6C" w:rsidRDefault="00520C86" w:rsidP="00A643E7">
            <w:pPr>
              <w:rPr>
                <w:rFonts w:ascii="Arial" w:eastAsia="Times New Roman" w:hAnsi="Arial" w:cs="Arial"/>
                <w:color w:val="000000"/>
                <w:sz w:val="24"/>
                <w:szCs w:val="24"/>
                <w:lang w:eastAsia="fr-FR"/>
              </w:rPr>
            </w:pPr>
            <w:r w:rsidRPr="003D4A6C">
              <w:rPr>
                <w:rFonts w:ascii="Arial" w:eastAsia="Times New Roman" w:hAnsi="Arial" w:cs="Arial"/>
                <w:color w:val="000000"/>
                <w:sz w:val="24"/>
                <w:szCs w:val="24"/>
                <w:lang w:eastAsia="fr-FR"/>
              </w:rPr>
              <w:t>Ensemble</w:t>
            </w:r>
          </w:p>
        </w:tc>
        <w:tc>
          <w:tcPr>
            <w:tcW w:w="3151" w:type="dxa"/>
            <w:noWrap/>
          </w:tcPr>
          <w:p w:rsidR="00520C86" w:rsidRDefault="00520C86" w:rsidP="00520C86">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Pr>
                <w:rFonts w:ascii="Times" w:hAnsi="Times" w:cs="Times"/>
                <w:b/>
                <w:bCs/>
                <w:color w:val="000000"/>
              </w:rPr>
              <w:t>100,0</w:t>
            </w:r>
          </w:p>
        </w:tc>
      </w:tr>
    </w:tbl>
    <w:p w:rsidR="00A643E7" w:rsidRDefault="00A643E7" w:rsidP="00A643E7"/>
    <w:p w:rsidR="00A643E7" w:rsidRDefault="00A643E7" w:rsidP="00A643E7">
      <w:pPr>
        <w:rPr>
          <w:rFonts w:ascii="Verdana" w:eastAsiaTheme="majorEastAsia" w:hAnsi="Verdana" w:cstheme="majorBidi"/>
          <w:b/>
          <w:bCs/>
          <w:color w:val="770039"/>
          <w:sz w:val="27"/>
          <w:szCs w:val="27"/>
        </w:rPr>
      </w:pPr>
    </w:p>
    <w:p w:rsidR="00A643E7" w:rsidRDefault="00A643E7" w:rsidP="00A643E7">
      <w:pPr>
        <w:rPr>
          <w:rFonts w:ascii="Verdana" w:eastAsiaTheme="majorEastAsia" w:hAnsi="Verdana" w:cstheme="majorBidi"/>
          <w:b/>
          <w:bCs/>
          <w:color w:val="770039"/>
          <w:sz w:val="27"/>
          <w:szCs w:val="27"/>
        </w:rPr>
      </w:pPr>
    </w:p>
    <w:p w:rsidR="007D2EBE" w:rsidRDefault="007D2EBE" w:rsidP="00A643E7">
      <w:pPr>
        <w:rPr>
          <w:rFonts w:ascii="Verdana" w:eastAsiaTheme="majorEastAsia" w:hAnsi="Verdana" w:cstheme="majorBidi"/>
          <w:b/>
          <w:bCs/>
          <w:color w:val="770039"/>
          <w:sz w:val="27"/>
          <w:szCs w:val="27"/>
        </w:rPr>
      </w:pPr>
    </w:p>
    <w:p w:rsidR="007D2EBE" w:rsidRDefault="007D2EBE" w:rsidP="00A643E7">
      <w:pPr>
        <w:rPr>
          <w:rFonts w:ascii="Verdana" w:eastAsiaTheme="majorEastAsia" w:hAnsi="Verdana" w:cstheme="majorBidi"/>
          <w:b/>
          <w:bCs/>
          <w:color w:val="770039"/>
          <w:sz w:val="27"/>
          <w:szCs w:val="27"/>
        </w:rPr>
      </w:pPr>
    </w:p>
    <w:p w:rsidR="007D2EBE" w:rsidRDefault="007D2EBE" w:rsidP="00A643E7">
      <w:pPr>
        <w:rPr>
          <w:rFonts w:ascii="Verdana" w:eastAsiaTheme="majorEastAsia" w:hAnsi="Verdana" w:cstheme="majorBidi"/>
          <w:b/>
          <w:bCs/>
          <w:color w:val="770039"/>
          <w:sz w:val="27"/>
          <w:szCs w:val="27"/>
        </w:rPr>
      </w:pPr>
    </w:p>
    <w:p w:rsidR="007D2EBE" w:rsidRDefault="007D2EBE" w:rsidP="00A643E7">
      <w:pPr>
        <w:rPr>
          <w:rFonts w:ascii="Verdana" w:eastAsiaTheme="majorEastAsia" w:hAnsi="Verdana" w:cstheme="majorBidi"/>
          <w:b/>
          <w:bCs/>
          <w:color w:val="770039"/>
          <w:sz w:val="27"/>
          <w:szCs w:val="27"/>
        </w:rPr>
      </w:pPr>
    </w:p>
    <w:p w:rsidR="00B30677" w:rsidRDefault="00B30677" w:rsidP="00A643E7">
      <w:pPr>
        <w:rPr>
          <w:rFonts w:ascii="Verdana" w:eastAsiaTheme="majorEastAsia" w:hAnsi="Verdana" w:cstheme="majorBidi"/>
          <w:b/>
          <w:bCs/>
          <w:color w:val="770039"/>
          <w:sz w:val="27"/>
          <w:szCs w:val="27"/>
        </w:rPr>
        <w:sectPr w:rsidR="00B30677" w:rsidSect="00B30677">
          <w:headerReference w:type="default" r:id="rId14"/>
          <w:type w:val="continuous"/>
          <w:pgSz w:w="11906" w:h="16838"/>
          <w:pgMar w:top="1418" w:right="1418" w:bottom="992" w:left="1418" w:header="709" w:footer="709" w:gutter="0"/>
          <w:cols w:space="708"/>
          <w:docGrid w:linePitch="360"/>
        </w:sectPr>
      </w:pPr>
    </w:p>
    <w:p w:rsidR="007D2EBE" w:rsidRDefault="007D2EBE" w:rsidP="00A643E7">
      <w:pPr>
        <w:rPr>
          <w:rFonts w:ascii="Verdana" w:eastAsiaTheme="majorEastAsia" w:hAnsi="Verdana" w:cstheme="majorBidi"/>
          <w:b/>
          <w:bCs/>
          <w:color w:val="770039"/>
          <w:sz w:val="27"/>
          <w:szCs w:val="27"/>
        </w:rPr>
      </w:pPr>
    </w:p>
    <w:p w:rsidR="007D2EBE" w:rsidRDefault="007D2EBE" w:rsidP="00A643E7">
      <w:pPr>
        <w:rPr>
          <w:rFonts w:ascii="Verdana" w:eastAsiaTheme="majorEastAsia" w:hAnsi="Verdana" w:cstheme="majorBidi"/>
          <w:b/>
          <w:bCs/>
          <w:color w:val="770039"/>
          <w:sz w:val="27"/>
          <w:szCs w:val="27"/>
        </w:rPr>
      </w:pPr>
    </w:p>
    <w:p w:rsidR="007D2EBE" w:rsidRDefault="007D2EBE" w:rsidP="00A643E7">
      <w:pPr>
        <w:rPr>
          <w:rFonts w:ascii="Verdana" w:eastAsiaTheme="majorEastAsia" w:hAnsi="Verdana" w:cstheme="majorBidi"/>
          <w:b/>
          <w:bCs/>
          <w:color w:val="770039"/>
          <w:sz w:val="27"/>
          <w:szCs w:val="27"/>
        </w:rPr>
      </w:pPr>
    </w:p>
    <w:p w:rsidR="007D2EBE" w:rsidRDefault="007D2EBE" w:rsidP="00A643E7">
      <w:pPr>
        <w:rPr>
          <w:rFonts w:ascii="Verdana" w:eastAsiaTheme="majorEastAsia" w:hAnsi="Verdana" w:cstheme="majorBidi"/>
          <w:b/>
          <w:bCs/>
          <w:color w:val="770039"/>
          <w:sz w:val="27"/>
          <w:szCs w:val="27"/>
        </w:rPr>
      </w:pPr>
    </w:p>
    <w:p w:rsidR="007D2EBE" w:rsidRDefault="007D2EBE" w:rsidP="00A643E7">
      <w:pPr>
        <w:rPr>
          <w:rFonts w:ascii="Verdana" w:eastAsiaTheme="majorEastAsia" w:hAnsi="Verdana" w:cstheme="majorBidi"/>
          <w:b/>
          <w:bCs/>
          <w:color w:val="770039"/>
          <w:sz w:val="27"/>
          <w:szCs w:val="27"/>
        </w:rPr>
      </w:pPr>
    </w:p>
    <w:p w:rsidR="007D2EBE" w:rsidRDefault="007D2EBE" w:rsidP="00A643E7">
      <w:pPr>
        <w:rPr>
          <w:rFonts w:ascii="Verdana" w:eastAsiaTheme="majorEastAsia" w:hAnsi="Verdana" w:cstheme="majorBidi"/>
          <w:b/>
          <w:bCs/>
          <w:color w:val="770039"/>
          <w:sz w:val="27"/>
          <w:szCs w:val="27"/>
        </w:rPr>
      </w:pPr>
    </w:p>
    <w:p w:rsidR="00BD75D5" w:rsidRDefault="00BD75D5" w:rsidP="00BE2302">
      <w:pPr>
        <w:rPr>
          <w:rFonts w:ascii="Verdana" w:eastAsiaTheme="majorEastAsia" w:hAnsi="Verdana" w:cstheme="majorBidi"/>
          <w:b/>
          <w:bCs/>
          <w:color w:val="770039"/>
          <w:sz w:val="27"/>
          <w:szCs w:val="27"/>
        </w:rPr>
        <w:sectPr w:rsidR="00BD75D5" w:rsidSect="003062A6">
          <w:headerReference w:type="default" r:id="rId15"/>
          <w:type w:val="continuous"/>
          <w:pgSz w:w="11906" w:h="16838"/>
          <w:pgMar w:top="1418" w:right="1418" w:bottom="992" w:left="1418" w:header="709" w:footer="709" w:gutter="0"/>
          <w:cols w:space="708"/>
          <w:docGrid w:linePitch="360"/>
        </w:sectPr>
      </w:pPr>
    </w:p>
    <w:p w:rsidR="00BD75D5" w:rsidRDefault="00BD75D5" w:rsidP="00BE2302">
      <w:pPr>
        <w:rPr>
          <w:rFonts w:ascii="Verdana" w:eastAsiaTheme="majorEastAsia" w:hAnsi="Verdana" w:cstheme="majorBidi"/>
          <w:b/>
          <w:bCs/>
          <w:color w:val="770039"/>
          <w:sz w:val="27"/>
          <w:szCs w:val="27"/>
        </w:rPr>
        <w:sectPr w:rsidR="00BD75D5" w:rsidSect="003062A6">
          <w:type w:val="continuous"/>
          <w:pgSz w:w="11906" w:h="16838"/>
          <w:pgMar w:top="1418" w:right="1418" w:bottom="992" w:left="1418" w:header="709" w:footer="709" w:gutter="0"/>
          <w:cols w:space="708"/>
          <w:docGrid w:linePitch="360"/>
        </w:sectPr>
      </w:pPr>
    </w:p>
    <w:p w:rsidR="00743430" w:rsidRDefault="00743430" w:rsidP="00BE2302">
      <w:pPr>
        <w:rPr>
          <w:rFonts w:ascii="Verdana" w:eastAsiaTheme="majorEastAsia" w:hAnsi="Verdana" w:cstheme="majorBidi"/>
          <w:b/>
          <w:bCs/>
          <w:color w:val="770039"/>
          <w:sz w:val="27"/>
          <w:szCs w:val="27"/>
        </w:rPr>
      </w:pPr>
    </w:p>
    <w:p w:rsidR="00BE2302" w:rsidRPr="00381EFA" w:rsidRDefault="00BE2302" w:rsidP="00BE2302">
      <w:pPr>
        <w:rPr>
          <w:rFonts w:ascii="Verdana" w:eastAsiaTheme="majorEastAsia" w:hAnsi="Verdana" w:cstheme="majorBidi"/>
          <w:b/>
          <w:bCs/>
          <w:color w:val="770039"/>
          <w:sz w:val="27"/>
          <w:szCs w:val="27"/>
        </w:rPr>
      </w:pPr>
      <w:r w:rsidRPr="00381EFA">
        <w:rPr>
          <w:rFonts w:ascii="Verdana" w:hAnsi="Verdana"/>
          <w:noProof/>
          <w:color w:val="770039"/>
          <w:sz w:val="27"/>
          <w:szCs w:val="27"/>
          <w:lang w:eastAsia="zh-TW"/>
        </w:rPr>
        <w:lastRenderedPageBreak/>
        <mc:AlternateContent>
          <mc:Choice Requires="wps">
            <w:drawing>
              <wp:anchor distT="0" distB="0" distL="114300" distR="114300" simplePos="0" relativeHeight="251702272" behindDoc="0" locked="0" layoutInCell="1" allowOverlap="1" wp14:anchorId="21287AE1" wp14:editId="28FEDA10">
                <wp:simplePos x="0" y="0"/>
                <wp:positionH relativeFrom="column">
                  <wp:posOffset>-72390</wp:posOffset>
                </wp:positionH>
                <wp:positionV relativeFrom="paragraph">
                  <wp:posOffset>149860</wp:posOffset>
                </wp:positionV>
                <wp:extent cx="5715634"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634" cy="362584"/>
                        </a:xfrm>
                        <a:prstGeom prst="rect">
                          <a:avLst/>
                        </a:prstGeom>
                        <a:solidFill>
                          <a:srgbClr val="C00000"/>
                        </a:solidFill>
                        <a:ln w="9525">
                          <a:solidFill>
                            <a:srgbClr val="000000"/>
                          </a:solidFill>
                          <a:miter lim="800000"/>
                          <a:headEnd/>
                          <a:tailEnd/>
                        </a:ln>
                      </wps:spPr>
                      <wps:txbx>
                        <w:txbxContent>
                          <w:p w:rsidR="003062A6" w:rsidRPr="00BC39E0" w:rsidRDefault="003062A6"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062A6" w:rsidRDefault="003062A6" w:rsidP="00BE2302">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87AE1" id="_x0000_s1038" type="#_x0000_t202" style="position:absolute;margin-left:-5.7pt;margin-top:11.8pt;width:450.05pt;height:28.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" fillcolor="#c00000">
                <v:textbox>
                  <w:txbxContent>
                    <w:p w:rsidR="003062A6" w:rsidRPr="00BC39E0" w:rsidRDefault="003062A6" w:rsidP="00BE2302">
                      <w:pPr>
                        <w:pStyle w:val="Titre2"/>
                        <w:spacing w:before="0"/>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3062A6" w:rsidRDefault="003062A6" w:rsidP="00BE2302">
                      <w:pPr>
                        <w:ind w:left="-426" w:firstLine="142"/>
                      </w:pPr>
                    </w:p>
                  </w:txbxContent>
                </v:textbox>
              </v:shape>
            </w:pict>
          </mc:Fallback>
        </mc:AlternateContent>
      </w:r>
    </w:p>
    <w:p w:rsidR="00BE2302" w:rsidRPr="00381EFA" w:rsidRDefault="00BE2302" w:rsidP="00BE2302">
      <w:pPr>
        <w:keepNext/>
        <w:keepLines/>
        <w:spacing w:after="0"/>
        <w:outlineLvl w:val="1"/>
        <w:rPr>
          <w:rFonts w:ascii="Verdana" w:eastAsiaTheme="majorEastAsia" w:hAnsi="Verdana" w:cstheme="majorBidi"/>
          <w:b/>
          <w:bCs/>
          <w:color w:val="770039"/>
          <w:sz w:val="27"/>
          <w:szCs w:val="27"/>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 POPULATION</w:t>
      </w:r>
    </w:p>
    <w:p w:rsidR="00BE2302" w:rsidRPr="00381EFA" w:rsidRDefault="00BE2302" w:rsidP="00BE2302">
      <w:pPr>
        <w:keepNext/>
        <w:keepLines/>
        <w:spacing w:before="150" w:after="150"/>
        <w:outlineLvl w:val="4"/>
        <w:rPr>
          <w:rFonts w:ascii="Verdana" w:eastAsiaTheme="majorEastAsia" w:hAnsi="Verdana" w:cstheme="majorBidi"/>
          <w:color w:val="FF5722"/>
          <w:sz w:val="24"/>
          <w:szCs w:val="24"/>
        </w:rPr>
      </w:pPr>
      <w:r w:rsidRPr="00381EFA">
        <w:rPr>
          <w:rFonts w:ascii="Verdana" w:eastAsiaTheme="majorEastAsia" w:hAnsi="Verdana" w:cstheme="majorBidi"/>
          <w:b/>
          <w:bCs/>
          <w:color w:val="FF5722"/>
          <w:sz w:val="24"/>
          <w:szCs w:val="24"/>
        </w:rPr>
        <w:t>1. POPULATION LEGALE</w:t>
      </w:r>
    </w:p>
    <w:p w:rsidR="00BE2302" w:rsidRPr="00381EFA" w:rsidRDefault="00BE2302" w:rsidP="00BE2302">
      <w:pPr>
        <w:jc w:val="both"/>
        <w:rPr>
          <w:rFonts w:ascii="Times New Roman" w:hAnsi="Times New Roman"/>
          <w:sz w:val="24"/>
          <w:szCs w:val="24"/>
        </w:rPr>
      </w:pPr>
      <w:r w:rsidRPr="00381EFA">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 :</w:t>
      </w:r>
      <w:r w:rsidRPr="00381EFA">
        <w:rPr>
          <w:rFonts w:ascii="Verdana" w:hAnsi="Verdana"/>
          <w:color w:val="333333"/>
          <w:sz w:val="24"/>
          <w:szCs w:val="24"/>
        </w:rPr>
        <w:t xml:space="preserve"> </w:t>
      </w:r>
      <w:r w:rsidRPr="00381EFA">
        <w:rPr>
          <w:rFonts w:ascii="Verdana" w:hAnsi="Verdana"/>
          <w:color w:val="333333"/>
          <w:sz w:val="24"/>
          <w:szCs w:val="24"/>
        </w:rPr>
        <w:br/>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1-1. POPULATION MUNICIPALE</w:t>
      </w:r>
    </w:p>
    <w:p w:rsidR="00BE2302" w:rsidRPr="00381EFA" w:rsidRDefault="00BE2302" w:rsidP="00BE2302">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fictivement à cet effet.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1-2. LA POPULATION COMPTEE A PART</w:t>
      </w:r>
    </w:p>
    <w:p w:rsidR="00BE2302" w:rsidRPr="00381EFA" w:rsidRDefault="00BE2302" w:rsidP="00BE2302">
      <w:pPr>
        <w:spacing w:after="0" w:line="240" w:lineRule="auto"/>
        <w:jc w:val="both"/>
        <w:rPr>
          <w:rFonts w:ascii="Verdana" w:hAnsi="Verdana"/>
          <w:color w:val="333333"/>
          <w:sz w:val="24"/>
          <w:szCs w:val="24"/>
          <w:shd w:val="clear" w:color="auto" w:fill="FFFFFF"/>
        </w:rPr>
      </w:pPr>
      <w:r w:rsidRPr="00381EFA">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381EFA">
        <w:rPr>
          <w:rFonts w:ascii="Verdana" w:hAnsi="Verdana"/>
          <w:color w:val="333333"/>
          <w:sz w:val="24"/>
          <w:szCs w:val="24"/>
          <w:shd w:val="clear" w:color="auto" w:fill="FFFFFF"/>
        </w:rPr>
        <w:br/>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militaires</w:t>
      </w:r>
      <w:proofErr w:type="gramEnd"/>
      <w:r w:rsidRPr="00381EFA">
        <w:rPr>
          <w:rFonts w:ascii="Times New Roman" w:eastAsia="Times New Roman" w:hAnsi="Times New Roman" w:cs="Times New Roman"/>
          <w:sz w:val="24"/>
          <w:szCs w:val="24"/>
          <w:lang w:eastAsia="fr-FR"/>
        </w:rPr>
        <w:t>, gendarmes et forces auxiliaires logés dans les casernes, quartiers, camps ou assimilés;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en traitement pour plus de 6 mois dans les établissements hospitaliers;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détenus dans les établissements pénitentiaires;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pensionnaires</w:t>
      </w:r>
      <w:proofErr w:type="gramEnd"/>
      <w:r w:rsidRPr="00381EFA">
        <w:rPr>
          <w:rFonts w:ascii="Times New Roman" w:eastAsia="Times New Roman" w:hAnsi="Times New Roman" w:cs="Times New Roman"/>
          <w:sz w:val="24"/>
          <w:szCs w:val="24"/>
          <w:lang w:eastAsia="fr-FR"/>
        </w:rPr>
        <w:t xml:space="preserve"> des maisons d’éducation surveillée;</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personnes</w:t>
      </w:r>
      <w:proofErr w:type="gramEnd"/>
      <w:r w:rsidRPr="00381EFA">
        <w:rPr>
          <w:rFonts w:ascii="Times New Roman" w:eastAsia="Times New Roman" w:hAnsi="Times New Roman" w:cs="Times New Roman"/>
          <w:sz w:val="24"/>
          <w:szCs w:val="24"/>
          <w:lang w:eastAsia="fr-FR"/>
        </w:rPr>
        <w:t xml:space="preserve"> recueillies dans les maisons de bienfaisance, les hospices et les asiles;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élèves</w:t>
      </w:r>
      <w:proofErr w:type="gramEnd"/>
      <w:r w:rsidRPr="00381EFA">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381EFA">
        <w:rPr>
          <w:rFonts w:ascii="Times New Roman" w:eastAsia="Times New Roman" w:hAnsi="Symbol" w:cs="Times New Roman"/>
          <w:sz w:val="24"/>
          <w:szCs w:val="24"/>
          <w:lang w:eastAsia="fr-FR"/>
        </w:rPr>
        <w:t></w:t>
      </w:r>
      <w:r w:rsidRPr="00381EFA">
        <w:rPr>
          <w:rFonts w:ascii="Times New Roman" w:eastAsia="Times New Roman" w:hAnsi="Times New Roman" w:cs="Times New Roman"/>
          <w:sz w:val="24"/>
          <w:szCs w:val="24"/>
          <w:lang w:eastAsia="fr-FR"/>
        </w:rPr>
        <w:t xml:space="preserve">  ouvriers</w:t>
      </w:r>
      <w:proofErr w:type="gramEnd"/>
      <w:r w:rsidRPr="00381EFA">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BE2302" w:rsidRPr="00381EFA" w:rsidRDefault="00BE2302" w:rsidP="00BE2302">
      <w:pPr>
        <w:spacing w:after="0" w:line="240" w:lineRule="auto"/>
        <w:ind w:left="720"/>
        <w:contextualSpacing/>
        <w:jc w:val="both"/>
        <w:rPr>
          <w:rFonts w:ascii="Times New Roman" w:eastAsia="Times New Roman" w:hAnsi="Times New Roman" w:cs="Times New Roman"/>
          <w:sz w:val="24"/>
          <w:szCs w:val="24"/>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7"/>
          <w:szCs w:val="27"/>
          <w:lang w:eastAsia="fr-FR"/>
        </w:rPr>
      </w:pPr>
      <w:r w:rsidRPr="00381EFA">
        <w:rPr>
          <w:rFonts w:ascii="Verdana" w:eastAsia="Times New Roman" w:hAnsi="Verdana" w:cs="Times New Roman"/>
          <w:b/>
          <w:bCs/>
          <w:color w:val="770039"/>
          <w:sz w:val="27"/>
          <w:szCs w:val="27"/>
          <w:lang w:eastAsia="fr-FR"/>
        </w:rPr>
        <w:t xml:space="preserve">II. </w:t>
      </w:r>
      <w:r w:rsidRPr="00381EFA">
        <w:rPr>
          <w:rFonts w:ascii="Verdana" w:eastAsia="Times New Roman" w:hAnsi="Verdana" w:cs="Times New Roman"/>
          <w:b/>
          <w:bCs/>
          <w:color w:val="770039"/>
          <w:sz w:val="28"/>
          <w:szCs w:val="28"/>
          <w:lang w:eastAsia="fr-FR"/>
        </w:rPr>
        <w:t>CARACTERISTIQUES DEMOGRAPHIQUES</w:t>
      </w:r>
    </w:p>
    <w:p w:rsidR="00BE2302" w:rsidRPr="00381EFA" w:rsidRDefault="00BE2302" w:rsidP="00BE2302">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INDICE SYNTHETIQUE DE FECONDITE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nombre moyen d’enfants nés vivants d’une femme pendant sa vie de procréation normale en se conformant aux taux de fécondité par groupe d’âges pendant l’année de référence. Cet indice représente le niveau de la fécondité du moment.</w:t>
      </w:r>
    </w:p>
    <w:p w:rsidR="00BE2302" w:rsidRPr="00381EFA" w:rsidRDefault="00BE2302" w:rsidP="00BE2302">
      <w:pPr>
        <w:spacing w:after="0" w:line="240" w:lineRule="auto"/>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lastRenderedPageBreak/>
        <w:t>2. PARITE MOYENNE DES FEMMES AGEES DE 45-49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FECONDITE</w:t>
      </w:r>
    </w:p>
    <w:p w:rsidR="00BE2302" w:rsidRPr="00381EFA" w:rsidRDefault="00BE2302" w:rsidP="00BE2302">
      <w:pPr>
        <w:spacing w:after="0" w:line="240" w:lineRule="auto"/>
        <w:jc w:val="both"/>
        <w:rPr>
          <w:rFonts w:ascii="Verdana" w:eastAsiaTheme="majorEastAsia" w:hAnsi="Verdana" w:cstheme="majorBidi"/>
          <w:b/>
          <w:bCs/>
          <w:color w:val="FF5722"/>
          <w:sz w:val="24"/>
          <w:szCs w:val="24"/>
        </w:rPr>
      </w:pP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3. TAUX DE CELIBAT DEFINITIF</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4. AGE MOYEN AU PREMIER MARIAGE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III. EDUCATION ET ALPHABETISATION</w:t>
      </w: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DE SCOLARISATION DES ENFANTS AGES DE 7 ANS A 12 ANS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381EFA">
        <w:rPr>
          <w:rFonts w:ascii="Verdana" w:eastAsia="Times New Roman" w:hAnsi="Verdana" w:cs="Times New Roman"/>
          <w:color w:val="333333"/>
          <w:sz w:val="24"/>
          <w:szCs w:val="24"/>
          <w:shd w:val="clear" w:color="auto" w:fill="FFFFFF"/>
          <w:lang w:eastAsia="fr-FR"/>
        </w:rPr>
        <w:t>scolarisés</w:t>
      </w:r>
      <w:proofErr w:type="gramEnd"/>
      <w:r w:rsidRPr="00381EFA">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BE2302" w:rsidRPr="00381EFA" w:rsidRDefault="00BE2302" w:rsidP="00BE2302">
      <w:pPr>
        <w:spacing w:after="0" w:line="240" w:lineRule="auto"/>
        <w:contextualSpacing/>
        <w:rPr>
          <w:rFonts w:ascii="Times New Roman" w:eastAsia="Times New Roman" w:hAnsi="Times New Roman" w:cs="Times New Roman"/>
          <w:sz w:val="24"/>
          <w:szCs w:val="24"/>
          <w:lang w:eastAsia="fr-FR"/>
        </w:rPr>
      </w:pPr>
    </w:p>
    <w:p w:rsidR="00BE2302" w:rsidRPr="00381EFA" w:rsidRDefault="00BE2302" w:rsidP="00BE2302">
      <w:pPr>
        <w:keepNext/>
        <w:keepLines/>
        <w:spacing w:before="150" w:after="150"/>
        <w:ind w:left="426" w:hanging="426"/>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2. TAUX D’ANALPHABETISME DE LA POPULATION AGEE DE 10 ANS ET PLUS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603CCF" w:rsidRDefault="00603CCF" w:rsidP="00BE2302">
      <w:pPr>
        <w:spacing w:after="0" w:line="240" w:lineRule="auto"/>
        <w:rPr>
          <w:rFonts w:ascii="Verdana" w:eastAsia="Times New Roman" w:hAnsi="Verdana" w:cs="Times New Roman"/>
          <w:color w:val="333333"/>
          <w:sz w:val="24"/>
          <w:szCs w:val="24"/>
          <w:shd w:val="clear" w:color="auto" w:fill="FFFFFF"/>
          <w:lang w:eastAsia="fr-FR"/>
        </w:rPr>
      </w:pPr>
    </w:p>
    <w:p w:rsidR="00603CCF" w:rsidRDefault="00603CCF" w:rsidP="00BE2302">
      <w:pPr>
        <w:spacing w:after="0" w:line="240" w:lineRule="auto"/>
        <w:rPr>
          <w:rFonts w:ascii="Verdana" w:eastAsia="Times New Roman" w:hAnsi="Verdana" w:cs="Times New Roman"/>
          <w:color w:val="333333"/>
          <w:sz w:val="24"/>
          <w:szCs w:val="24"/>
          <w:shd w:val="clear" w:color="auto" w:fill="FFFFFF"/>
          <w:lang w:eastAsia="fr-FR"/>
        </w:rPr>
      </w:pPr>
    </w:p>
    <w:p w:rsidR="00603CCF" w:rsidRDefault="00603CCF" w:rsidP="00BE2302">
      <w:pPr>
        <w:spacing w:after="0" w:line="240" w:lineRule="auto"/>
        <w:rPr>
          <w:rFonts w:ascii="Verdana" w:eastAsia="Times New Roman" w:hAnsi="Verdana" w:cs="Times New Roman"/>
          <w:color w:val="333333"/>
          <w:sz w:val="24"/>
          <w:szCs w:val="24"/>
          <w:shd w:val="clear" w:color="auto" w:fill="FFFFFF"/>
          <w:lang w:eastAsia="fr-FR"/>
        </w:rPr>
      </w:pPr>
    </w:p>
    <w:p w:rsidR="00603CCF" w:rsidRDefault="00603CCF" w:rsidP="00BE2302">
      <w:pPr>
        <w:spacing w:after="0" w:line="240" w:lineRule="auto"/>
        <w:rPr>
          <w:rFonts w:ascii="Verdana" w:eastAsia="Times New Roman" w:hAnsi="Verdana" w:cs="Times New Roman"/>
          <w:color w:val="333333"/>
          <w:sz w:val="24"/>
          <w:szCs w:val="24"/>
          <w:shd w:val="clear" w:color="auto" w:fill="FFFFFF"/>
          <w:lang w:eastAsia="fr-FR"/>
        </w:rPr>
      </w:pPr>
    </w:p>
    <w:p w:rsidR="00851344" w:rsidRDefault="00851344" w:rsidP="00BE2302">
      <w:pPr>
        <w:spacing w:after="0" w:line="240" w:lineRule="auto"/>
        <w:rPr>
          <w:rFonts w:ascii="Verdana" w:eastAsia="Times New Roman" w:hAnsi="Verdana" w:cs="Times New Roman"/>
          <w:color w:val="333333"/>
          <w:sz w:val="24"/>
          <w:szCs w:val="24"/>
          <w:shd w:val="clear" w:color="auto" w:fill="FFFFFF"/>
          <w:lang w:eastAsia="fr-FR"/>
        </w:rPr>
      </w:pPr>
    </w:p>
    <w:p w:rsidR="00851344" w:rsidRPr="00381EFA" w:rsidRDefault="00851344"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IV. ACTIVITE ET EMPLOI</w:t>
      </w:r>
    </w:p>
    <w:p w:rsidR="00851344" w:rsidRPr="007B697F" w:rsidRDefault="00851344" w:rsidP="00851344">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851344" w:rsidRDefault="00851344" w:rsidP="00851344">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851344" w:rsidRDefault="00851344" w:rsidP="00851344">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851344" w:rsidRDefault="00851344" w:rsidP="00851344">
      <w:pPr>
        <w:spacing w:after="0" w:line="240" w:lineRule="auto"/>
        <w:jc w:val="both"/>
        <w:rPr>
          <w:rFonts w:ascii="Verdana" w:eastAsiaTheme="majorEastAsia" w:hAnsi="Verdana" w:cstheme="majorBidi"/>
          <w:b/>
          <w:bCs/>
          <w:color w:val="FF5722"/>
          <w:sz w:val="24"/>
          <w:szCs w:val="24"/>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7B697F" w:rsidRDefault="00851344" w:rsidP="00851344">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851344" w:rsidRPr="007B697F"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851344" w:rsidRPr="008E219D"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p>
    <w:p w:rsidR="00851344" w:rsidRPr="008E219D" w:rsidRDefault="00851344" w:rsidP="00851344">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851344" w:rsidRDefault="00851344" w:rsidP="00851344">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BE2302" w:rsidRPr="00381EFA" w:rsidRDefault="00BE2302" w:rsidP="00851344">
      <w:pPr>
        <w:keepNext/>
        <w:keepLines/>
        <w:spacing w:before="150" w:after="150"/>
        <w:outlineLvl w:val="4"/>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Pr>
        <w:spacing w:before="150" w:after="150" w:line="240" w:lineRule="auto"/>
        <w:outlineLvl w:val="3"/>
        <w:rPr>
          <w:rFonts w:ascii="Verdana" w:eastAsia="Times New Roman" w:hAnsi="Verdana" w:cs="Times New Roman"/>
          <w:b/>
          <w:bCs/>
          <w:color w:val="770039"/>
          <w:sz w:val="28"/>
          <w:szCs w:val="28"/>
          <w:lang w:eastAsia="fr-FR"/>
        </w:rPr>
      </w:pPr>
      <w:r w:rsidRPr="00381EFA">
        <w:rPr>
          <w:rFonts w:ascii="Verdana" w:eastAsia="Times New Roman" w:hAnsi="Verdana" w:cs="Times New Roman"/>
          <w:b/>
          <w:bCs/>
          <w:color w:val="770039"/>
          <w:sz w:val="28"/>
          <w:szCs w:val="28"/>
          <w:lang w:eastAsia="fr-FR"/>
        </w:rPr>
        <w:t>V. CONDITIONS D’HABITAT DES MENAGES</w:t>
      </w:r>
    </w:p>
    <w:p w:rsidR="00BE2302" w:rsidRPr="00381EFA" w:rsidRDefault="00BE2302" w:rsidP="00BE2302">
      <w:pPr>
        <w:keepNext/>
        <w:keepLines/>
        <w:spacing w:before="150" w:after="150"/>
        <w:outlineLvl w:val="4"/>
        <w:rPr>
          <w:rFonts w:ascii="Verdana" w:eastAsiaTheme="majorEastAsia" w:hAnsi="Verdana" w:cstheme="majorBidi"/>
          <w:b/>
          <w:bCs/>
          <w:color w:val="FF5722"/>
          <w:sz w:val="24"/>
          <w:szCs w:val="24"/>
        </w:rPr>
      </w:pPr>
      <w:r w:rsidRPr="00381EFA">
        <w:rPr>
          <w:rFonts w:ascii="Verdana" w:eastAsiaTheme="majorEastAsia" w:hAnsi="Verdana" w:cstheme="majorBidi"/>
          <w:b/>
          <w:bCs/>
          <w:color w:val="FF5722"/>
          <w:sz w:val="24"/>
          <w:szCs w:val="24"/>
        </w:rPr>
        <w:t>1. TAUX D’OCCUPATION DES LOGEMENTS</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r w:rsidRPr="00381EFA">
        <w:rPr>
          <w:rFonts w:ascii="Verdana" w:eastAsia="Times New Roman" w:hAnsi="Verdana" w:cs="Times New Roman"/>
          <w:color w:val="333333"/>
          <w:sz w:val="24"/>
          <w:szCs w:val="24"/>
          <w:shd w:val="clear" w:color="auto" w:fill="FFFFFF"/>
          <w:lang w:eastAsia="fr-FR"/>
        </w:rPr>
        <w:t>Le taux d’occupation des logements, aussi appelé le nombre moyen d’individus par pièce, est défini par le rapport entre le nombre d’habitants et le nombre de pièces occupées pour une entité géographique donnée.</w:t>
      </w:r>
    </w:p>
    <w:p w:rsidR="00BE2302" w:rsidRPr="00381EFA" w:rsidRDefault="00BE2302" w:rsidP="00BE2302">
      <w:pPr>
        <w:spacing w:after="0" w:line="240" w:lineRule="auto"/>
        <w:jc w:val="both"/>
        <w:rPr>
          <w:rFonts w:ascii="Verdana" w:eastAsia="Times New Roman" w:hAnsi="Verdana" w:cs="Times New Roman"/>
          <w:color w:val="333333"/>
          <w:sz w:val="24"/>
          <w:szCs w:val="24"/>
          <w:shd w:val="clear" w:color="auto" w:fill="FFFFFF"/>
          <w:lang w:eastAsia="fr-FR"/>
        </w:rPr>
      </w:pPr>
    </w:p>
    <w:p w:rsidR="00BE2302" w:rsidRPr="00381EFA" w:rsidRDefault="00BE2302" w:rsidP="00BE2302"/>
    <w:p w:rsidR="00BE2302" w:rsidRPr="00381EFA" w:rsidRDefault="00BE2302" w:rsidP="00BE2302">
      <w:pPr>
        <w:spacing w:after="0" w:line="240" w:lineRule="auto"/>
        <w:jc w:val="right"/>
        <w:rPr>
          <w:rFonts w:ascii="Calibri" w:eastAsia="Times New Roman" w:hAnsi="Calibri" w:cs="Times New Roman"/>
          <w:b/>
          <w:bCs/>
          <w:color w:val="000000"/>
          <w:sz w:val="36"/>
          <w:szCs w:val="36"/>
          <w:rtl/>
          <w:lang w:eastAsia="fr-FR"/>
        </w:rPr>
      </w:pPr>
    </w:p>
    <w:p w:rsidR="00BE2302" w:rsidRDefault="00BE2302" w:rsidP="00BE2302">
      <w:pPr>
        <w:rPr>
          <w:b/>
          <w:bCs/>
          <w:sz w:val="24"/>
          <w:szCs w:val="24"/>
        </w:rPr>
      </w:pPr>
    </w:p>
    <w:p w:rsidR="00BE2302" w:rsidRDefault="00BE2302" w:rsidP="004B266F">
      <w:pPr>
        <w:spacing w:after="0" w:line="240" w:lineRule="auto"/>
        <w:jc w:val="right"/>
        <w:rPr>
          <w:rFonts w:ascii="Calibri" w:eastAsia="Times New Roman" w:hAnsi="Calibri" w:cs="Times New Roman"/>
          <w:b/>
          <w:bCs/>
          <w:color w:val="000000"/>
          <w:sz w:val="36"/>
          <w:szCs w:val="36"/>
          <w:rtl/>
          <w:lang w:eastAsia="fr-FR"/>
        </w:rPr>
      </w:pPr>
    </w:p>
    <w:sectPr w:rsidR="00BE2302" w:rsidSect="003062A6">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B0D" w:rsidRDefault="00387B0D" w:rsidP="003062A6">
      <w:pPr>
        <w:spacing w:after="0" w:line="240" w:lineRule="auto"/>
      </w:pPr>
      <w:r>
        <w:separator/>
      </w:r>
    </w:p>
  </w:endnote>
  <w:endnote w:type="continuationSeparator" w:id="0">
    <w:p w:rsidR="00387B0D" w:rsidRDefault="00387B0D" w:rsidP="0030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B0D" w:rsidRDefault="00387B0D" w:rsidP="003062A6">
      <w:pPr>
        <w:spacing w:after="0" w:line="240" w:lineRule="auto"/>
      </w:pPr>
      <w:r>
        <w:separator/>
      </w:r>
    </w:p>
  </w:footnote>
  <w:footnote w:type="continuationSeparator" w:id="0">
    <w:p w:rsidR="00387B0D" w:rsidRDefault="00387B0D" w:rsidP="0030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A6" w:rsidRDefault="003062A6" w:rsidP="004B2C2D">
    <w:pPr>
      <w:pStyle w:val="En-tte"/>
    </w:pPr>
  </w:p>
  <w:p w:rsidR="003062A6" w:rsidRDefault="003062A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D5" w:rsidRDefault="00BD75D5" w:rsidP="00BD75D5">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Berkane</w:t>
    </w:r>
  </w:p>
  <w:p w:rsidR="004B2C2D" w:rsidRDefault="004B2C2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56" w:rsidRDefault="002D0656" w:rsidP="002D0656">
    <w:pPr>
      <w:pStyle w:val="En-tte"/>
    </w:pPr>
  </w:p>
  <w:p w:rsidR="00603CCF" w:rsidRDefault="00603CCF" w:rsidP="00603CC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BOUGHRIBA</w:t>
    </w:r>
  </w:p>
  <w:p w:rsidR="002D0656" w:rsidRDefault="002D0656">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0677" w:rsidRDefault="00B30677" w:rsidP="00B3067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BOUGHRIBA</w:t>
    </w:r>
  </w:p>
  <w:p w:rsidR="00B30677" w:rsidRDefault="00B30677">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A6" w:rsidRDefault="003062A6">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5D5" w:rsidRDefault="00BD75D5" w:rsidP="00BD75D5">
    <w:pPr>
      <w:pStyle w:val="En-tte"/>
    </w:pPr>
    <w:r>
      <w:rPr>
        <w:b/>
        <w:color w:val="000000" w:themeColor="text1"/>
        <w:u w:val="thick" w:color="943634" w:themeColor="accent2" w:themeShade="BF"/>
      </w:rPr>
      <w:t xml:space="preserve">Indicateurs du RGPH 2014                                                                                           </w:t>
    </w:r>
    <w:r w:rsidRPr="00BD75D5">
      <w:rPr>
        <w:b/>
        <w:color w:val="943634" w:themeColor="accent2" w:themeShade="BF"/>
        <w:u w:val="thick" w:color="943634" w:themeColor="accent2" w:themeShade="BF"/>
      </w:rPr>
      <w:t xml:space="preserve"> </w:t>
    </w:r>
    <w:r>
      <w:rPr>
        <w:b/>
        <w:color w:val="943634" w:themeColor="accent2" w:themeShade="BF"/>
        <w:u w:val="thick" w:color="943634" w:themeColor="accent2" w:themeShade="BF"/>
      </w:rPr>
      <w:t>Concepts et définitions</w:t>
    </w:r>
    <w:r>
      <w:rPr>
        <w:b/>
        <w:color w:val="000000" w:themeColor="text1"/>
        <w:u w:val="thick" w:color="943634" w:themeColor="accent2" w:themeShade="BF"/>
      </w:rPr>
      <w:t xml:space="preserve">                                                                                                                                                                                                           </w:t>
    </w:r>
  </w:p>
  <w:p w:rsidR="00BD75D5" w:rsidRDefault="00BD75D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472E8"/>
    <w:rsid w:val="0005408C"/>
    <w:rsid w:val="00090A19"/>
    <w:rsid w:val="000A49D3"/>
    <w:rsid w:val="000E3996"/>
    <w:rsid w:val="000E7FEF"/>
    <w:rsid w:val="00105560"/>
    <w:rsid w:val="00105E79"/>
    <w:rsid w:val="001105B4"/>
    <w:rsid w:val="00114421"/>
    <w:rsid w:val="00117543"/>
    <w:rsid w:val="00135E38"/>
    <w:rsid w:val="00142B7D"/>
    <w:rsid w:val="001477EC"/>
    <w:rsid w:val="0015783C"/>
    <w:rsid w:val="001818F1"/>
    <w:rsid w:val="00185DD4"/>
    <w:rsid w:val="001916A7"/>
    <w:rsid w:val="001D64CD"/>
    <w:rsid w:val="001D6B07"/>
    <w:rsid w:val="001F33B0"/>
    <w:rsid w:val="0022739B"/>
    <w:rsid w:val="00233FE9"/>
    <w:rsid w:val="002607BF"/>
    <w:rsid w:val="00286667"/>
    <w:rsid w:val="00293C27"/>
    <w:rsid w:val="002C3BF8"/>
    <w:rsid w:val="002D0656"/>
    <w:rsid w:val="002E24F3"/>
    <w:rsid w:val="003062A6"/>
    <w:rsid w:val="003242D0"/>
    <w:rsid w:val="00331727"/>
    <w:rsid w:val="00353C86"/>
    <w:rsid w:val="003570C1"/>
    <w:rsid w:val="00364B03"/>
    <w:rsid w:val="00387B0D"/>
    <w:rsid w:val="00395DBB"/>
    <w:rsid w:val="00396BDB"/>
    <w:rsid w:val="003A65DC"/>
    <w:rsid w:val="003A6C07"/>
    <w:rsid w:val="003B3A87"/>
    <w:rsid w:val="003C6662"/>
    <w:rsid w:val="003D4A6C"/>
    <w:rsid w:val="004035CB"/>
    <w:rsid w:val="0040386B"/>
    <w:rsid w:val="00411AD8"/>
    <w:rsid w:val="00412DC7"/>
    <w:rsid w:val="00444959"/>
    <w:rsid w:val="00446D38"/>
    <w:rsid w:val="00462178"/>
    <w:rsid w:val="00487D71"/>
    <w:rsid w:val="004B266F"/>
    <w:rsid w:val="004B2C2D"/>
    <w:rsid w:val="004D582A"/>
    <w:rsid w:val="004F2E3F"/>
    <w:rsid w:val="004F3E9A"/>
    <w:rsid w:val="005043F0"/>
    <w:rsid w:val="0051593D"/>
    <w:rsid w:val="0052066E"/>
    <w:rsid w:val="00520C86"/>
    <w:rsid w:val="005828FA"/>
    <w:rsid w:val="00584413"/>
    <w:rsid w:val="00594DD7"/>
    <w:rsid w:val="005A4182"/>
    <w:rsid w:val="005B1A63"/>
    <w:rsid w:val="005E0029"/>
    <w:rsid w:val="005E5FE0"/>
    <w:rsid w:val="005F0387"/>
    <w:rsid w:val="00603CCF"/>
    <w:rsid w:val="00606636"/>
    <w:rsid w:val="0062145A"/>
    <w:rsid w:val="0065221B"/>
    <w:rsid w:val="006538F9"/>
    <w:rsid w:val="00676244"/>
    <w:rsid w:val="00687629"/>
    <w:rsid w:val="0069141C"/>
    <w:rsid w:val="00697378"/>
    <w:rsid w:val="006B52B2"/>
    <w:rsid w:val="006C4925"/>
    <w:rsid w:val="006C5D0E"/>
    <w:rsid w:val="006D7522"/>
    <w:rsid w:val="006D7721"/>
    <w:rsid w:val="006E5D88"/>
    <w:rsid w:val="006F2403"/>
    <w:rsid w:val="006F2C57"/>
    <w:rsid w:val="007205FF"/>
    <w:rsid w:val="00723E65"/>
    <w:rsid w:val="007332FE"/>
    <w:rsid w:val="00743430"/>
    <w:rsid w:val="00751C29"/>
    <w:rsid w:val="00770730"/>
    <w:rsid w:val="007756F3"/>
    <w:rsid w:val="00783011"/>
    <w:rsid w:val="007A4489"/>
    <w:rsid w:val="007B029A"/>
    <w:rsid w:val="007B1715"/>
    <w:rsid w:val="007C4324"/>
    <w:rsid w:val="007D2EBE"/>
    <w:rsid w:val="007F14A3"/>
    <w:rsid w:val="007F4F8A"/>
    <w:rsid w:val="00810CC0"/>
    <w:rsid w:val="00822E8A"/>
    <w:rsid w:val="00851344"/>
    <w:rsid w:val="0087194D"/>
    <w:rsid w:val="00873B7C"/>
    <w:rsid w:val="00882522"/>
    <w:rsid w:val="008A259A"/>
    <w:rsid w:val="008A31BB"/>
    <w:rsid w:val="008B06E9"/>
    <w:rsid w:val="008B4442"/>
    <w:rsid w:val="008B6D9A"/>
    <w:rsid w:val="008B7E38"/>
    <w:rsid w:val="008C0AFD"/>
    <w:rsid w:val="008E2A43"/>
    <w:rsid w:val="008E3B4C"/>
    <w:rsid w:val="008F0D73"/>
    <w:rsid w:val="009225BD"/>
    <w:rsid w:val="009503B7"/>
    <w:rsid w:val="009635E0"/>
    <w:rsid w:val="009734CB"/>
    <w:rsid w:val="00994028"/>
    <w:rsid w:val="00996E5A"/>
    <w:rsid w:val="009C5B5E"/>
    <w:rsid w:val="009E0F07"/>
    <w:rsid w:val="009E1142"/>
    <w:rsid w:val="009E3768"/>
    <w:rsid w:val="009F23C8"/>
    <w:rsid w:val="00A178C7"/>
    <w:rsid w:val="00A24A18"/>
    <w:rsid w:val="00A4751E"/>
    <w:rsid w:val="00A63085"/>
    <w:rsid w:val="00A643E7"/>
    <w:rsid w:val="00A95208"/>
    <w:rsid w:val="00AA4816"/>
    <w:rsid w:val="00AC4DE2"/>
    <w:rsid w:val="00AE16CB"/>
    <w:rsid w:val="00AE32B3"/>
    <w:rsid w:val="00B1416E"/>
    <w:rsid w:val="00B149ED"/>
    <w:rsid w:val="00B233F0"/>
    <w:rsid w:val="00B30677"/>
    <w:rsid w:val="00B3597D"/>
    <w:rsid w:val="00B43DB9"/>
    <w:rsid w:val="00B546FD"/>
    <w:rsid w:val="00B76626"/>
    <w:rsid w:val="00B77BD2"/>
    <w:rsid w:val="00B77ED5"/>
    <w:rsid w:val="00B86CC6"/>
    <w:rsid w:val="00B9093C"/>
    <w:rsid w:val="00BA0763"/>
    <w:rsid w:val="00BD75D5"/>
    <w:rsid w:val="00BE2302"/>
    <w:rsid w:val="00BF6FB8"/>
    <w:rsid w:val="00C029B9"/>
    <w:rsid w:val="00C0304E"/>
    <w:rsid w:val="00C6701B"/>
    <w:rsid w:val="00C97B28"/>
    <w:rsid w:val="00CC188A"/>
    <w:rsid w:val="00CC7A3C"/>
    <w:rsid w:val="00D51519"/>
    <w:rsid w:val="00D53A17"/>
    <w:rsid w:val="00D60484"/>
    <w:rsid w:val="00D73C0E"/>
    <w:rsid w:val="00D90C68"/>
    <w:rsid w:val="00D933B1"/>
    <w:rsid w:val="00DA1D74"/>
    <w:rsid w:val="00DA3D20"/>
    <w:rsid w:val="00DA6E63"/>
    <w:rsid w:val="00DC0A3A"/>
    <w:rsid w:val="00DC1B82"/>
    <w:rsid w:val="00DE5D42"/>
    <w:rsid w:val="00DE7647"/>
    <w:rsid w:val="00DF5A4F"/>
    <w:rsid w:val="00E11355"/>
    <w:rsid w:val="00E60E1C"/>
    <w:rsid w:val="00E9035D"/>
    <w:rsid w:val="00E91EC5"/>
    <w:rsid w:val="00EA0D12"/>
    <w:rsid w:val="00EA6050"/>
    <w:rsid w:val="00EC46F2"/>
    <w:rsid w:val="00EC5454"/>
    <w:rsid w:val="00EC5DEC"/>
    <w:rsid w:val="00ED461B"/>
    <w:rsid w:val="00ED4A79"/>
    <w:rsid w:val="00ED6135"/>
    <w:rsid w:val="00EE1E4F"/>
    <w:rsid w:val="00EF02CD"/>
    <w:rsid w:val="00EF7194"/>
    <w:rsid w:val="00F16E5A"/>
    <w:rsid w:val="00F27406"/>
    <w:rsid w:val="00F32F9D"/>
    <w:rsid w:val="00F34979"/>
    <w:rsid w:val="00F37FC9"/>
    <w:rsid w:val="00F45F73"/>
    <w:rsid w:val="00F463C3"/>
    <w:rsid w:val="00F519D0"/>
    <w:rsid w:val="00F66A77"/>
    <w:rsid w:val="00F84B2E"/>
    <w:rsid w:val="00F85DD7"/>
    <w:rsid w:val="00F9286D"/>
    <w:rsid w:val="00F9548B"/>
    <w:rsid w:val="00FB139F"/>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FBAF98-612B-42C2-95DE-3802D3561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BE23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character" w:customStyle="1" w:styleId="Titre2Car">
    <w:name w:val="Titre 2 Car"/>
    <w:basedOn w:val="Policepardfaut"/>
    <w:link w:val="Titre2"/>
    <w:uiPriority w:val="9"/>
    <w:semiHidden/>
    <w:rsid w:val="00BE2302"/>
    <w:rPr>
      <w:rFonts w:asciiTheme="majorHAnsi" w:eastAsiaTheme="majorEastAsia" w:hAnsiTheme="majorHAnsi" w:cstheme="majorBidi"/>
      <w:b/>
      <w:bCs/>
      <w:color w:val="4F81BD" w:themeColor="accent1"/>
      <w:sz w:val="26"/>
      <w:szCs w:val="26"/>
    </w:rPr>
  </w:style>
  <w:style w:type="table" w:styleId="Listeclaire-Accent2">
    <w:name w:val="Light List Accent 2"/>
    <w:basedOn w:val="TableauNormal"/>
    <w:uiPriority w:val="61"/>
    <w:rsid w:val="00BE2302"/>
    <w:pPr>
      <w:spacing w:after="0" w:line="240" w:lineRule="auto"/>
    </w:pPr>
    <w:tblPr>
      <w:tblStyleRowBandSize w:val="1"/>
      <w:tblStyleColBandSize w:val="1"/>
      <w:tblInd w:w="0" w:type="nil"/>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
    <w:name w:val="Liste claire - Accent 21"/>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88252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105E7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3D4A6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3D4A6C"/>
    <w:pPr>
      <w:tabs>
        <w:tab w:val="center" w:pos="4536"/>
        <w:tab w:val="right" w:pos="9072"/>
      </w:tabs>
      <w:spacing w:after="0" w:line="240" w:lineRule="auto"/>
    </w:pPr>
  </w:style>
  <w:style w:type="character" w:customStyle="1" w:styleId="En-tteCar">
    <w:name w:val="En-tête Car"/>
    <w:basedOn w:val="Policepardfaut"/>
    <w:link w:val="En-tte"/>
    <w:uiPriority w:val="99"/>
    <w:rsid w:val="003D4A6C"/>
  </w:style>
  <w:style w:type="paragraph" w:styleId="Pieddepage">
    <w:name w:val="footer"/>
    <w:basedOn w:val="Normal"/>
    <w:link w:val="PieddepageCar"/>
    <w:uiPriority w:val="99"/>
    <w:unhideWhenUsed/>
    <w:rsid w:val="003D4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D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97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418672422">
      <w:bodyDiv w:val="1"/>
      <w:marLeft w:val="0"/>
      <w:marRight w:val="0"/>
      <w:marTop w:val="0"/>
      <w:marBottom w:val="0"/>
      <w:divBdr>
        <w:top w:val="none" w:sz="0" w:space="0" w:color="auto"/>
        <w:left w:val="none" w:sz="0" w:space="0" w:color="auto"/>
        <w:bottom w:val="none" w:sz="0" w:space="0" w:color="auto"/>
        <w:right w:val="none" w:sz="0" w:space="0" w:color="auto"/>
      </w:divBdr>
    </w:div>
    <w:div w:id="424571349">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11451607">
      <w:bodyDiv w:val="1"/>
      <w:marLeft w:val="0"/>
      <w:marRight w:val="0"/>
      <w:marTop w:val="0"/>
      <w:marBottom w:val="0"/>
      <w:divBdr>
        <w:top w:val="none" w:sz="0" w:space="0" w:color="auto"/>
        <w:left w:val="none" w:sz="0" w:space="0" w:color="auto"/>
        <w:bottom w:val="none" w:sz="0" w:space="0" w:color="auto"/>
        <w:right w:val="none" w:sz="0" w:space="0" w:color="auto"/>
      </w:divBdr>
    </w:div>
    <w:div w:id="518742953">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65185020">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91442296">
      <w:bodyDiv w:val="1"/>
      <w:marLeft w:val="0"/>
      <w:marRight w:val="0"/>
      <w:marTop w:val="0"/>
      <w:marBottom w:val="0"/>
      <w:divBdr>
        <w:top w:val="none" w:sz="0" w:space="0" w:color="auto"/>
        <w:left w:val="none" w:sz="0" w:space="0" w:color="auto"/>
        <w:bottom w:val="none" w:sz="0" w:space="0" w:color="auto"/>
        <w:right w:val="none" w:sz="0" w:space="0" w:color="auto"/>
      </w:divBdr>
    </w:div>
    <w:div w:id="1003049146">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67192687">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64398407">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439376525">
      <w:bodyDiv w:val="1"/>
      <w:marLeft w:val="0"/>
      <w:marRight w:val="0"/>
      <w:marTop w:val="0"/>
      <w:marBottom w:val="0"/>
      <w:divBdr>
        <w:top w:val="none" w:sz="0" w:space="0" w:color="auto"/>
        <w:left w:val="none" w:sz="0" w:space="0" w:color="auto"/>
        <w:bottom w:val="none" w:sz="0" w:space="0" w:color="auto"/>
        <w:right w:val="none" w:sz="0" w:space="0" w:color="auto"/>
      </w:divBdr>
    </w:div>
    <w:div w:id="145112885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481533280">
      <w:bodyDiv w:val="1"/>
      <w:marLeft w:val="0"/>
      <w:marRight w:val="0"/>
      <w:marTop w:val="0"/>
      <w:marBottom w:val="0"/>
      <w:divBdr>
        <w:top w:val="none" w:sz="0" w:space="0" w:color="auto"/>
        <w:left w:val="none" w:sz="0" w:space="0" w:color="auto"/>
        <w:bottom w:val="none" w:sz="0" w:space="0" w:color="auto"/>
        <w:right w:val="none" w:sz="0" w:space="0" w:color="auto"/>
      </w:divBdr>
    </w:div>
    <w:div w:id="1513910899">
      <w:bodyDiv w:val="1"/>
      <w:marLeft w:val="0"/>
      <w:marRight w:val="0"/>
      <w:marTop w:val="0"/>
      <w:marBottom w:val="0"/>
      <w:divBdr>
        <w:top w:val="none" w:sz="0" w:space="0" w:color="auto"/>
        <w:left w:val="none" w:sz="0" w:space="0" w:color="auto"/>
        <w:bottom w:val="none" w:sz="0" w:space="0" w:color="auto"/>
        <w:right w:val="none" w:sz="0" w:space="0" w:color="auto"/>
      </w:divBdr>
    </w:div>
    <w:div w:id="1514150854">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43457736">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699886340">
      <w:bodyDiv w:val="1"/>
      <w:marLeft w:val="0"/>
      <w:marRight w:val="0"/>
      <w:marTop w:val="0"/>
      <w:marBottom w:val="0"/>
      <w:divBdr>
        <w:top w:val="none" w:sz="0" w:space="0" w:color="auto"/>
        <w:left w:val="none" w:sz="0" w:space="0" w:color="auto"/>
        <w:bottom w:val="none" w:sz="0" w:space="0" w:color="auto"/>
        <w:right w:val="none" w:sz="0" w:space="0" w:color="auto"/>
      </w:divBdr>
    </w:div>
    <w:div w:id="1711878945">
      <w:bodyDiv w:val="1"/>
      <w:marLeft w:val="0"/>
      <w:marRight w:val="0"/>
      <w:marTop w:val="0"/>
      <w:marBottom w:val="0"/>
      <w:divBdr>
        <w:top w:val="none" w:sz="0" w:space="0" w:color="auto"/>
        <w:left w:val="none" w:sz="0" w:space="0" w:color="auto"/>
        <w:bottom w:val="none" w:sz="0" w:space="0" w:color="auto"/>
        <w:right w:val="none" w:sz="0" w:space="0" w:color="auto"/>
      </w:divBdr>
    </w:div>
    <w:div w:id="1777096814">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866406255">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41659956">
      <w:bodyDiv w:val="1"/>
      <w:marLeft w:val="0"/>
      <w:marRight w:val="0"/>
      <w:marTop w:val="0"/>
      <w:marBottom w:val="0"/>
      <w:divBdr>
        <w:top w:val="none" w:sz="0" w:space="0" w:color="auto"/>
        <w:left w:val="none" w:sz="0" w:space="0" w:color="auto"/>
        <w:bottom w:val="none" w:sz="0" w:space="0" w:color="auto"/>
        <w:right w:val="none" w:sz="0" w:space="0" w:color="auto"/>
      </w:divBdr>
    </w:div>
    <w:div w:id="210445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571DF-5E8F-4725-8722-5B8C9B603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2545</Words>
  <Characters>13998</Characters>
  <Application>Microsoft Office Word</Application>
  <DocSecurity>0</DocSecurity>
  <Lines>116</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11</cp:revision>
  <cp:lastPrinted>2016-05-31T09:31:00Z</cp:lastPrinted>
  <dcterms:created xsi:type="dcterms:W3CDTF">2017-04-06T08:26:00Z</dcterms:created>
  <dcterms:modified xsi:type="dcterms:W3CDTF">2019-02-08T08:57:00Z</dcterms:modified>
</cp:coreProperties>
</file>