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266F" w:rsidRDefault="00655703" w:rsidP="00F85DD7">
      <w:pPr>
        <w:spacing w:after="0" w:line="240" w:lineRule="auto"/>
        <w:rPr>
          <w:rFonts w:ascii="Calibri" w:eastAsia="Times New Roman" w:hAnsi="Calibri" w:cs="Times New Roman"/>
          <w:b/>
          <w:bCs/>
          <w:color w:val="000000"/>
          <w:sz w:val="36"/>
          <w:szCs w:val="36"/>
          <w:rtl/>
          <w:lang w:eastAsia="fr-FR"/>
        </w:rPr>
      </w:pPr>
      <w:r>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678720" behindDoc="0" locked="0" layoutInCell="1" allowOverlap="1" wp14:anchorId="212603B3" wp14:editId="4A68A3A6">
                <wp:simplePos x="0" y="0"/>
                <wp:positionH relativeFrom="column">
                  <wp:posOffset>-728980</wp:posOffset>
                </wp:positionH>
                <wp:positionV relativeFrom="paragraph">
                  <wp:posOffset>-62230</wp:posOffset>
                </wp:positionV>
                <wp:extent cx="2552700" cy="1066800"/>
                <wp:effectExtent l="0" t="0" r="19050" b="19050"/>
                <wp:wrapNone/>
                <wp:docPr id="15" name="Zone de text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0" cy="1066800"/>
                        </a:xfrm>
                        <a:prstGeom prst="rect">
                          <a:avLst/>
                        </a:prstGeom>
                        <a:solidFill>
                          <a:srgbClr val="FFFFFF"/>
                        </a:solidFill>
                        <a:ln w="9525">
                          <a:solidFill>
                            <a:srgbClr val="FFFFFF"/>
                          </a:solidFill>
                          <a:miter lim="800000"/>
                          <a:headEnd/>
                          <a:tailEnd/>
                        </a:ln>
                      </wps:spPr>
                      <wps:txbx>
                        <w:txbxContent>
                          <w:p w:rsidR="00C00456" w:rsidRDefault="00C00456" w:rsidP="00F85DD7">
                            <w:pPr>
                              <w:spacing w:line="360" w:lineRule="auto"/>
                              <w:jc w:val="center"/>
                              <w:rPr>
                                <w:b/>
                                <w:bCs/>
                                <w:sz w:val="24"/>
                                <w:szCs w:val="24"/>
                                <w:lang w:bidi="ar-MA"/>
                              </w:rPr>
                            </w:pPr>
                            <w:r w:rsidRPr="00645ECB">
                              <w:rPr>
                                <w:b/>
                                <w:bCs/>
                                <w:lang w:bidi="ar-MA"/>
                              </w:rPr>
                              <w:t>ROYAUME DU MAROC</w:t>
                            </w:r>
                          </w:p>
                          <w:p w:rsidR="00C00456" w:rsidRDefault="00C00456" w:rsidP="00322279">
                            <w:pPr>
                              <w:spacing w:line="360" w:lineRule="auto"/>
                              <w:jc w:val="center"/>
                              <w:rPr>
                                <w:rFonts w:cs="Simplified Arabic"/>
                                <w:b/>
                                <w:bCs/>
                              </w:rPr>
                            </w:pPr>
                            <w:r w:rsidRPr="00645ECB">
                              <w:rPr>
                                <w:rFonts w:cs="Simplified Arabic"/>
                                <w:b/>
                                <w:bCs/>
                              </w:rPr>
                              <w:t>HAUT</w:t>
                            </w:r>
                            <w:r w:rsidR="00322279">
                              <w:rPr>
                                <w:rFonts w:cs="Simplified Arabic"/>
                                <w:b/>
                                <w:bCs/>
                              </w:rPr>
                              <w:t>-</w:t>
                            </w:r>
                            <w:r w:rsidRPr="00645ECB">
                              <w:rPr>
                                <w:rFonts w:cs="Simplified Arabic"/>
                                <w:b/>
                                <w:bCs/>
                              </w:rPr>
                              <w:t>COMMISSARIAT AU PLAN</w:t>
                            </w:r>
                          </w:p>
                          <w:p w:rsidR="00C00456" w:rsidRDefault="00C00456" w:rsidP="009D3F8A">
                            <w:pPr>
                              <w:spacing w:line="360" w:lineRule="auto"/>
                              <w:jc w:val="center"/>
                              <w:rPr>
                                <w:rFonts w:cs="Simplified Arabic"/>
                                <w:b/>
                                <w:bCs/>
                                <w:rtl/>
                              </w:rPr>
                            </w:pPr>
                            <w:r w:rsidRPr="00645ECB">
                              <w:rPr>
                                <w:rFonts w:cs="Simplified Arabic"/>
                                <w:b/>
                                <w:bCs/>
                              </w:rPr>
                              <w:t>DIRECTION REGIONALE D</w:t>
                            </w:r>
                            <w:r>
                              <w:rPr>
                                <w:rFonts w:cs="Simplified Arabic"/>
                                <w:b/>
                                <w:bCs/>
                              </w:rPr>
                              <w:t>E L’ORIENTAL</w:t>
                            </w:r>
                          </w:p>
                          <w:p w:rsidR="00C00456" w:rsidRPr="00C769B5" w:rsidRDefault="00C00456" w:rsidP="00DE7647">
                            <w:pPr>
                              <w:bidi/>
                              <w:spacing w:line="360" w:lineRule="auto"/>
                              <w:jc w:val="right"/>
                              <w:rPr>
                                <w:sz w:val="28"/>
                                <w:szCs w:val="28"/>
                              </w:rPr>
                            </w:pPr>
                            <w:r>
                              <w:rPr>
                                <w:rFonts w:cs="Simplified Arabic"/>
                                <w:b/>
                                <w:bC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2603B3" id="_x0000_t202" coordsize="21600,21600" o:spt="202" path="m,l,21600r21600,l21600,xe">
                <v:stroke joinstyle="miter"/>
                <v:path gradientshapeok="t" o:connecttype="rect"/>
              </v:shapetype>
              <v:shape id="Zone de texte 15" o:spid="_x0000_s1026" type="#_x0000_t202" style="position:absolute;margin-left:-57.4pt;margin-top:-4.9pt;width:201pt;height:8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" strokecolor="white">
                <v:textbox>
                  <w:txbxContent>
                    <w:p w:rsidR="00C00456" w:rsidRDefault="00C00456" w:rsidP="00F85DD7">
                      <w:pPr>
                        <w:spacing w:line="360" w:lineRule="auto"/>
                        <w:jc w:val="center"/>
                        <w:rPr>
                          <w:b/>
                          <w:bCs/>
                          <w:sz w:val="24"/>
                          <w:szCs w:val="24"/>
                          <w:lang w:bidi="ar-MA"/>
                        </w:rPr>
                      </w:pPr>
                      <w:r w:rsidRPr="00645ECB">
                        <w:rPr>
                          <w:b/>
                          <w:bCs/>
                          <w:lang w:bidi="ar-MA"/>
                        </w:rPr>
                        <w:t>ROYAUME DU MAROC</w:t>
                      </w:r>
                    </w:p>
                    <w:p w:rsidR="00C00456" w:rsidRDefault="00C00456" w:rsidP="00322279">
                      <w:pPr>
                        <w:spacing w:line="360" w:lineRule="auto"/>
                        <w:jc w:val="center"/>
                        <w:rPr>
                          <w:rFonts w:cs="Simplified Arabic"/>
                          <w:b/>
                          <w:bCs/>
                        </w:rPr>
                      </w:pPr>
                      <w:r w:rsidRPr="00645ECB">
                        <w:rPr>
                          <w:rFonts w:cs="Simplified Arabic"/>
                          <w:b/>
                          <w:bCs/>
                        </w:rPr>
                        <w:t>HAUT</w:t>
                      </w:r>
                      <w:r w:rsidR="00322279">
                        <w:rPr>
                          <w:rFonts w:cs="Simplified Arabic"/>
                          <w:b/>
                          <w:bCs/>
                        </w:rPr>
                        <w:t>-</w:t>
                      </w:r>
                      <w:r w:rsidRPr="00645ECB">
                        <w:rPr>
                          <w:rFonts w:cs="Simplified Arabic"/>
                          <w:b/>
                          <w:bCs/>
                        </w:rPr>
                        <w:t>COMMISSARIAT AU PLAN</w:t>
                      </w:r>
                    </w:p>
                    <w:p w:rsidR="00C00456" w:rsidRDefault="00C00456" w:rsidP="009D3F8A">
                      <w:pPr>
                        <w:spacing w:line="360" w:lineRule="auto"/>
                        <w:jc w:val="center"/>
                        <w:rPr>
                          <w:rFonts w:cs="Simplified Arabic"/>
                          <w:b/>
                          <w:bCs/>
                          <w:rtl/>
                        </w:rPr>
                      </w:pPr>
                      <w:r w:rsidRPr="00645ECB">
                        <w:rPr>
                          <w:rFonts w:cs="Simplified Arabic"/>
                          <w:b/>
                          <w:bCs/>
                        </w:rPr>
                        <w:t>DIRECTION REGIONALE D</w:t>
                      </w:r>
                      <w:r>
                        <w:rPr>
                          <w:rFonts w:cs="Simplified Arabic"/>
                          <w:b/>
                          <w:bCs/>
                        </w:rPr>
                        <w:t>E L’ORIENTAL</w:t>
                      </w:r>
                    </w:p>
                    <w:p w:rsidR="00C00456" w:rsidRPr="00C769B5" w:rsidRDefault="00C00456" w:rsidP="00DE7647">
                      <w:pPr>
                        <w:bidi/>
                        <w:spacing w:line="360" w:lineRule="auto"/>
                        <w:jc w:val="right"/>
                        <w:rPr>
                          <w:sz w:val="28"/>
                          <w:szCs w:val="28"/>
                        </w:rPr>
                      </w:pPr>
                      <w:r>
                        <w:rPr>
                          <w:rFonts w:cs="Simplified Arabic"/>
                          <w:b/>
                          <w:bCs/>
                        </w:rPr>
                        <w:t xml:space="preserve">          </w:t>
                      </w:r>
                    </w:p>
                  </w:txbxContent>
                </v:textbox>
              </v:shape>
            </w:pict>
          </mc:Fallback>
        </mc:AlternateContent>
      </w:r>
      <w:r w:rsidR="00AE32B3">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681792" behindDoc="0" locked="0" layoutInCell="1" allowOverlap="1" wp14:anchorId="1688B7B9" wp14:editId="15FCDFE5">
                <wp:simplePos x="0" y="0"/>
                <wp:positionH relativeFrom="column">
                  <wp:posOffset>4338320</wp:posOffset>
                </wp:positionH>
                <wp:positionV relativeFrom="paragraph">
                  <wp:posOffset>-176529</wp:posOffset>
                </wp:positionV>
                <wp:extent cx="1981200" cy="1257300"/>
                <wp:effectExtent l="0" t="0" r="19050" b="19050"/>
                <wp:wrapNone/>
                <wp:docPr id="18" name="Zone de texte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1257300"/>
                        </a:xfrm>
                        <a:prstGeom prst="rect">
                          <a:avLst/>
                        </a:prstGeom>
                        <a:solidFill>
                          <a:srgbClr val="FFFFFF"/>
                        </a:solidFill>
                        <a:ln w="9525">
                          <a:solidFill>
                            <a:srgbClr val="FFFFFF"/>
                          </a:solidFill>
                          <a:miter lim="800000"/>
                          <a:headEnd/>
                          <a:tailEnd/>
                        </a:ln>
                      </wps:spPr>
                      <wps:txbx>
                        <w:txbxContent>
                          <w:p w:rsidR="00C00456" w:rsidRPr="00167F2E" w:rsidRDefault="00C00456" w:rsidP="009D3F8A">
                            <w:pPr>
                              <w:jc w:val="center"/>
                              <w:rPr>
                                <w:rFonts w:cs="Arabic Transparent"/>
                                <w:b/>
                                <w:bCs/>
                                <w:sz w:val="32"/>
                                <w:szCs w:val="32"/>
                                <w:rtl/>
                                <w:lang w:bidi="ar-MA"/>
                              </w:rPr>
                            </w:pPr>
                            <w:r w:rsidRPr="00167F2E">
                              <w:rPr>
                                <w:rFonts w:cs="Arabic Transparent" w:hint="cs"/>
                                <w:b/>
                                <w:bCs/>
                                <w:sz w:val="32"/>
                                <w:szCs w:val="32"/>
                                <w:rtl/>
                                <w:lang w:bidi="ar-MA"/>
                              </w:rPr>
                              <w:t>المملكة المغربية</w:t>
                            </w:r>
                          </w:p>
                          <w:p w:rsidR="00C00456" w:rsidRPr="00167F2E" w:rsidRDefault="00C00456" w:rsidP="009D3F8A">
                            <w:pPr>
                              <w:jc w:val="center"/>
                              <w:rPr>
                                <w:rFonts w:cs="Arabic Transparent"/>
                                <w:b/>
                                <w:bCs/>
                                <w:sz w:val="28"/>
                                <w:szCs w:val="28"/>
                                <w:rtl/>
                                <w:lang w:bidi="ar-MA"/>
                              </w:rPr>
                            </w:pPr>
                            <w:r w:rsidRPr="00167F2E">
                              <w:rPr>
                                <w:rFonts w:cs="Arabic Transparent" w:hint="cs"/>
                                <w:b/>
                                <w:bCs/>
                                <w:sz w:val="28"/>
                                <w:szCs w:val="28"/>
                                <w:rtl/>
                                <w:lang w:bidi="ar-MA"/>
                              </w:rPr>
                              <w:t>المندوبية السامية للتخطيط</w:t>
                            </w:r>
                          </w:p>
                          <w:p w:rsidR="00C00456" w:rsidRPr="00167F2E" w:rsidRDefault="00C00456" w:rsidP="009D3F8A">
                            <w:pPr>
                              <w:jc w:val="center"/>
                              <w:rPr>
                                <w:rFonts w:cs="Arabic Transparent"/>
                                <w:b/>
                                <w:bCs/>
                                <w:sz w:val="28"/>
                                <w:szCs w:val="28"/>
                                <w:rtl/>
                                <w:lang w:bidi="ar-MA"/>
                              </w:rPr>
                            </w:pPr>
                            <w:r w:rsidRPr="00167F2E">
                              <w:rPr>
                                <w:rFonts w:cs="Arabic Transparent" w:hint="cs"/>
                                <w:b/>
                                <w:bCs/>
                                <w:sz w:val="28"/>
                                <w:szCs w:val="28"/>
                                <w:rtl/>
                                <w:lang w:bidi="ar-MA"/>
                              </w:rPr>
                              <w:t>المديرية الجهوية ل</w:t>
                            </w:r>
                            <w:r>
                              <w:rPr>
                                <w:rFonts w:cs="Arabic Transparent" w:hint="cs"/>
                                <w:b/>
                                <w:bCs/>
                                <w:sz w:val="28"/>
                                <w:szCs w:val="28"/>
                                <w:rtl/>
                                <w:lang w:bidi="ar-MA"/>
                              </w:rPr>
                              <w:t>جهة الشرق</w:t>
                            </w:r>
                          </w:p>
                          <w:p w:rsidR="00C00456" w:rsidRDefault="00C00456" w:rsidP="00DE7647">
                            <w:pPr>
                              <w:rPr>
                                <w:rFonts w:cs="Simplified Arabic"/>
                                <w:b/>
                                <w:bCs/>
                                <w:sz w:val="28"/>
                                <w:szCs w:val="28"/>
                                <w:rtl/>
                                <w:lang w:bidi="ar-MA"/>
                              </w:rPr>
                            </w:pPr>
                          </w:p>
                          <w:p w:rsidR="00C00456" w:rsidRPr="0037184B" w:rsidRDefault="00C00456" w:rsidP="00DE7647">
                            <w:pPr>
                              <w:rPr>
                                <w:b/>
                                <w:bCs/>
                                <w:sz w:val="32"/>
                                <w:szCs w:val="32"/>
                                <w:lang w:bidi="ar-M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88B7B9" id="Zone de texte 18" o:spid="_x0000_s1027" type="#_x0000_t202" style="position:absolute;margin-left:341.6pt;margin-top:-13.9pt;width:156pt;height:9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" strokecolor="white">
                <v:textbox>
                  <w:txbxContent>
                    <w:p w:rsidR="00C00456" w:rsidRPr="00167F2E" w:rsidRDefault="00C00456" w:rsidP="009D3F8A">
                      <w:pPr>
                        <w:jc w:val="center"/>
                        <w:rPr>
                          <w:rFonts w:cs="Arabic Transparent"/>
                          <w:b/>
                          <w:bCs/>
                          <w:sz w:val="32"/>
                          <w:szCs w:val="32"/>
                          <w:rtl/>
                          <w:lang w:bidi="ar-MA"/>
                        </w:rPr>
                      </w:pPr>
                      <w:r w:rsidRPr="00167F2E">
                        <w:rPr>
                          <w:rFonts w:cs="Arabic Transparent" w:hint="cs"/>
                          <w:b/>
                          <w:bCs/>
                          <w:sz w:val="32"/>
                          <w:szCs w:val="32"/>
                          <w:rtl/>
                          <w:lang w:bidi="ar-MA"/>
                        </w:rPr>
                        <w:t>المملكة المغربية</w:t>
                      </w:r>
                    </w:p>
                    <w:p w:rsidR="00C00456" w:rsidRPr="00167F2E" w:rsidRDefault="00C00456" w:rsidP="009D3F8A">
                      <w:pPr>
                        <w:jc w:val="center"/>
                        <w:rPr>
                          <w:rFonts w:cs="Arabic Transparent"/>
                          <w:b/>
                          <w:bCs/>
                          <w:sz w:val="28"/>
                          <w:szCs w:val="28"/>
                          <w:rtl/>
                          <w:lang w:bidi="ar-MA"/>
                        </w:rPr>
                      </w:pPr>
                      <w:r w:rsidRPr="00167F2E">
                        <w:rPr>
                          <w:rFonts w:cs="Arabic Transparent" w:hint="cs"/>
                          <w:b/>
                          <w:bCs/>
                          <w:sz w:val="28"/>
                          <w:szCs w:val="28"/>
                          <w:rtl/>
                          <w:lang w:bidi="ar-MA"/>
                        </w:rPr>
                        <w:t>المندوبية السامية للتخطيط</w:t>
                      </w:r>
                    </w:p>
                    <w:p w:rsidR="00C00456" w:rsidRPr="00167F2E" w:rsidRDefault="00C00456" w:rsidP="009D3F8A">
                      <w:pPr>
                        <w:jc w:val="center"/>
                        <w:rPr>
                          <w:rFonts w:cs="Arabic Transparent"/>
                          <w:b/>
                          <w:bCs/>
                          <w:sz w:val="28"/>
                          <w:szCs w:val="28"/>
                          <w:rtl/>
                          <w:lang w:bidi="ar-MA"/>
                        </w:rPr>
                      </w:pPr>
                      <w:r w:rsidRPr="00167F2E">
                        <w:rPr>
                          <w:rFonts w:cs="Arabic Transparent" w:hint="cs"/>
                          <w:b/>
                          <w:bCs/>
                          <w:sz w:val="28"/>
                          <w:szCs w:val="28"/>
                          <w:rtl/>
                          <w:lang w:bidi="ar-MA"/>
                        </w:rPr>
                        <w:t>المديرية الجهوية ل</w:t>
                      </w:r>
                      <w:r>
                        <w:rPr>
                          <w:rFonts w:cs="Arabic Transparent" w:hint="cs"/>
                          <w:b/>
                          <w:bCs/>
                          <w:sz w:val="28"/>
                          <w:szCs w:val="28"/>
                          <w:rtl/>
                          <w:lang w:bidi="ar-MA"/>
                        </w:rPr>
                        <w:t>جهة الشرق</w:t>
                      </w:r>
                    </w:p>
                    <w:p w:rsidR="00C00456" w:rsidRDefault="00C00456" w:rsidP="00DE7647">
                      <w:pPr>
                        <w:rPr>
                          <w:rFonts w:cs="Simplified Arabic"/>
                          <w:b/>
                          <w:bCs/>
                          <w:sz w:val="28"/>
                          <w:szCs w:val="28"/>
                          <w:rtl/>
                          <w:lang w:bidi="ar-MA"/>
                        </w:rPr>
                      </w:pPr>
                    </w:p>
                    <w:p w:rsidR="00C00456" w:rsidRPr="0037184B" w:rsidRDefault="00C00456" w:rsidP="00DE7647">
                      <w:pPr>
                        <w:rPr>
                          <w:b/>
                          <w:bCs/>
                          <w:sz w:val="32"/>
                          <w:szCs w:val="32"/>
                          <w:lang w:bidi="ar-MA"/>
                        </w:rPr>
                      </w:pPr>
                    </w:p>
                  </w:txbxContent>
                </v:textbox>
              </v:shape>
            </w:pict>
          </mc:Fallback>
        </mc:AlternateContent>
      </w:r>
      <w:r w:rsidR="00F85DD7">
        <w:rPr>
          <w:noProof/>
          <w:lang w:eastAsia="zh-TW"/>
        </w:rPr>
        <mc:AlternateContent>
          <mc:Choice Requires="wps">
            <w:drawing>
              <wp:anchor distT="0" distB="0" distL="114300" distR="114300" simplePos="0" relativeHeight="251680768" behindDoc="0" locked="0" layoutInCell="1" allowOverlap="1" wp14:anchorId="35937C94" wp14:editId="761F0DE8">
                <wp:simplePos x="0" y="0"/>
                <wp:positionH relativeFrom="column">
                  <wp:posOffset>1842770</wp:posOffset>
                </wp:positionH>
                <wp:positionV relativeFrom="paragraph">
                  <wp:posOffset>-176530</wp:posOffset>
                </wp:positionV>
                <wp:extent cx="2374265" cy="1257300"/>
                <wp:effectExtent l="0" t="0" r="1270" b="0"/>
                <wp:wrapNone/>
                <wp:docPr id="1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257300"/>
                        </a:xfrm>
                        <a:prstGeom prst="rect">
                          <a:avLst/>
                        </a:prstGeom>
                        <a:solidFill>
                          <a:srgbClr val="FFFFFF"/>
                        </a:solidFill>
                        <a:ln w="9525">
                          <a:noFill/>
                          <a:miter lim="800000"/>
                          <a:headEnd/>
                          <a:tailEnd/>
                        </a:ln>
                      </wps:spPr>
                      <wps:txbx>
                        <w:txbxContent>
                          <w:p w:rsidR="00C00456" w:rsidRDefault="00322279" w:rsidP="00322279">
                            <w:pPr>
                              <w:jc w:val="center"/>
                            </w:pPr>
                            <w:r>
                              <w:rPr>
                                <w:noProof/>
                                <w:lang w:eastAsia="zh-TW"/>
                              </w:rPr>
                              <w:drawing>
                                <wp:inline distT="0" distB="0" distL="0" distR="0" wp14:anchorId="30925374" wp14:editId="05515471">
                                  <wp:extent cx="1152525" cy="827405"/>
                                  <wp:effectExtent l="0" t="0" r="9525" b="0"/>
                                  <wp:docPr id="1" name="Image 1" descr="C:\Users\a.daoudi\Desktop\logo HCP\logo hcp.png"/>
                                  <wp:cNvGraphicFramePr/>
                                  <a:graphic xmlns:a="http://schemas.openxmlformats.org/drawingml/2006/main">
                                    <a:graphicData uri="http://schemas.openxmlformats.org/drawingml/2006/picture">
                                      <pic:pic xmlns:pic="http://schemas.openxmlformats.org/drawingml/2006/picture">
                                        <pic:nvPicPr>
                                          <pic:cNvPr id="2" name="Image 2" descr="C:\Users\a.daoudi\Desktop\logo HCP\logo hcp.png"/>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2525" cy="82740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5937C94" id="Zone de texte 2" o:spid="_x0000_s1028" type="#_x0000_t202" style="position:absolute;margin-left:145.1pt;margin-top:-13.9pt;width:186.95pt;height:99pt;z-index:25168076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" stroked="f">
                <v:textbox>
                  <w:txbxContent>
                    <w:p w:rsidR="00C00456" w:rsidRDefault="00322279" w:rsidP="00322279">
                      <w:pPr>
                        <w:jc w:val="center"/>
                      </w:pPr>
                      <w:r>
                        <w:rPr>
                          <w:noProof/>
                          <w:lang w:eastAsia="zh-TW"/>
                        </w:rPr>
                        <w:drawing>
                          <wp:inline distT="0" distB="0" distL="0" distR="0" wp14:anchorId="30925374" wp14:editId="05515471">
                            <wp:extent cx="1152525" cy="827405"/>
                            <wp:effectExtent l="0" t="0" r="9525" b="0"/>
                            <wp:docPr id="1" name="Image 1" descr="C:\Users\a.daoudi\Desktop\logo HCP\logo hcp.png"/>
                            <wp:cNvGraphicFramePr/>
                            <a:graphic xmlns:a="http://schemas.openxmlformats.org/drawingml/2006/main">
                              <a:graphicData uri="http://schemas.openxmlformats.org/drawingml/2006/picture">
                                <pic:pic xmlns:pic="http://schemas.openxmlformats.org/drawingml/2006/picture">
                                  <pic:nvPicPr>
                                    <pic:cNvPr id="2" name="Image 2" descr="C:\Users\a.daoudi\Desktop\logo HCP\logo hcp.png"/>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2525" cy="827405"/>
                                    </a:xfrm>
                                    <a:prstGeom prst="rect">
                                      <a:avLst/>
                                    </a:prstGeom>
                                    <a:noFill/>
                                    <a:ln>
                                      <a:noFill/>
                                    </a:ln>
                                  </pic:spPr>
                                </pic:pic>
                              </a:graphicData>
                            </a:graphic>
                          </wp:inline>
                        </w:drawing>
                      </w:r>
                    </w:p>
                  </w:txbxContent>
                </v:textbox>
              </v:shape>
            </w:pict>
          </mc:Fallback>
        </mc:AlternateContent>
      </w:r>
    </w:p>
    <w:p w:rsidR="004B266F" w:rsidRDefault="004B266F" w:rsidP="004B266F">
      <w:pPr>
        <w:spacing w:after="0" w:line="240" w:lineRule="auto"/>
        <w:jc w:val="right"/>
        <w:rPr>
          <w:rFonts w:ascii="Calibri" w:eastAsia="Times New Roman" w:hAnsi="Calibri" w:cs="Times New Roman"/>
          <w:b/>
          <w:bCs/>
          <w:color w:val="000000"/>
          <w:sz w:val="36"/>
          <w:szCs w:val="36"/>
          <w:rtl/>
          <w:lang w:eastAsia="fr-FR"/>
        </w:rPr>
      </w:pPr>
    </w:p>
    <w:p w:rsidR="004B266F" w:rsidRDefault="004B266F"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bookmarkStart w:id="0" w:name="_GoBack"/>
      <w:bookmarkEnd w:id="0"/>
    </w:p>
    <w:p w:rsidR="00B233F0" w:rsidRDefault="00AE32B3" w:rsidP="004B266F">
      <w:pPr>
        <w:spacing w:after="0" w:line="240" w:lineRule="auto"/>
        <w:jc w:val="right"/>
        <w:rPr>
          <w:rFonts w:ascii="Calibri" w:eastAsia="Times New Roman" w:hAnsi="Calibri" w:cs="Times New Roman"/>
          <w:b/>
          <w:bCs/>
          <w:color w:val="000000"/>
          <w:sz w:val="36"/>
          <w:szCs w:val="36"/>
          <w:lang w:eastAsia="fr-FR"/>
        </w:rPr>
      </w:pPr>
      <w:r>
        <w:rPr>
          <w:noProof/>
          <w:lang w:eastAsia="zh-TW"/>
        </w:rPr>
        <mc:AlternateContent>
          <mc:Choice Requires="wps">
            <w:drawing>
              <wp:anchor distT="0" distB="0" distL="114300" distR="114300" simplePos="0" relativeHeight="251683840" behindDoc="0" locked="0" layoutInCell="1" allowOverlap="1" wp14:anchorId="20657CD0" wp14:editId="7071F0E1">
                <wp:simplePos x="0" y="0"/>
                <wp:positionH relativeFrom="column">
                  <wp:posOffset>552450</wp:posOffset>
                </wp:positionH>
                <wp:positionV relativeFrom="paragraph">
                  <wp:posOffset>118110</wp:posOffset>
                </wp:positionV>
                <wp:extent cx="1828800" cy="1828800"/>
                <wp:effectExtent l="0" t="0" r="0" b="0"/>
                <wp:wrapNone/>
                <wp:docPr id="19" name="Zone de texte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C00456" w:rsidRPr="00AE32B3" w:rsidRDefault="00C00456" w:rsidP="00AE32B3">
                            <w:pPr>
                              <w:spacing w:after="0" w:line="240" w:lineRule="auto"/>
                              <w:jc w:val="cente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Principaux</w:t>
                            </w:r>
                            <w:proofErr w:type="spellEnd"/>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 xml:space="preserve"> </w:t>
                            </w: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indicateurs</w:t>
                            </w:r>
                            <w:proofErr w:type="spellEnd"/>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glow" dir="tl">
                            <a:rot lat="0" lon="0" rev="5400000"/>
                          </a:lightRig>
                        </a:scene3d>
                        <a:sp3d contourW="12700">
                          <a:bevelT w="25400" h="25400"/>
                          <a:contourClr>
                            <a:schemeClr val="accent6">
                              <a:shade val="73000"/>
                            </a:schemeClr>
                          </a:contourClr>
                        </a:sp3d>
                      </wps:bodyPr>
                    </wps:wsp>
                  </a:graphicData>
                </a:graphic>
              </wp:anchor>
            </w:drawing>
          </mc:Choice>
          <mc:Fallback>
            <w:pict>
              <v:shape w14:anchorId="20657CD0" id="Zone de texte 19" o:spid="_x0000_s1029" type="#_x0000_t202" style="position:absolute;left:0;text-align:left;margin-left:43.5pt;margin-top:9.3pt;width:2in;height:2in;z-index:2516838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" filled="f" stroked="f">
                <v:textbox style="mso-fit-shape-to-text:t">
                  <w:txbxContent>
                    <w:p w:rsidR="00C00456" w:rsidRPr="00AE32B3" w:rsidRDefault="00C00456" w:rsidP="00AE32B3">
                      <w:pPr>
                        <w:spacing w:after="0" w:line="240" w:lineRule="auto"/>
                        <w:jc w:val="cente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Principaux</w:t>
                      </w:r>
                      <w:proofErr w:type="spellEnd"/>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 xml:space="preserve"> </w:t>
                      </w: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indicateurs</w:t>
                      </w:r>
                      <w:proofErr w:type="spellEnd"/>
                    </w:p>
                  </w:txbxContent>
                </v:textbox>
              </v:shape>
            </w:pict>
          </mc:Fallback>
        </mc:AlternateContent>
      </w: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AE32B3" w:rsidP="004B266F">
      <w:pPr>
        <w:spacing w:after="0" w:line="240" w:lineRule="auto"/>
        <w:jc w:val="right"/>
        <w:rPr>
          <w:rFonts w:ascii="Calibri" w:eastAsia="Times New Roman" w:hAnsi="Calibri" w:cs="Times New Roman"/>
          <w:b/>
          <w:bCs/>
          <w:color w:val="000000"/>
          <w:sz w:val="36"/>
          <w:szCs w:val="36"/>
          <w:lang w:eastAsia="fr-FR"/>
        </w:rPr>
      </w:pPr>
      <w:r>
        <w:rPr>
          <w:noProof/>
          <w:lang w:eastAsia="zh-TW"/>
        </w:rPr>
        <mc:AlternateContent>
          <mc:Choice Requires="wps">
            <w:drawing>
              <wp:anchor distT="0" distB="0" distL="114300" distR="114300" simplePos="0" relativeHeight="251685888" behindDoc="0" locked="0" layoutInCell="1" allowOverlap="1" wp14:anchorId="5E32E637" wp14:editId="61B6BD32">
                <wp:simplePos x="0" y="0"/>
                <wp:positionH relativeFrom="column">
                  <wp:posOffset>-490855</wp:posOffset>
                </wp:positionH>
                <wp:positionV relativeFrom="paragraph">
                  <wp:posOffset>-3810</wp:posOffset>
                </wp:positionV>
                <wp:extent cx="6581775" cy="1809750"/>
                <wp:effectExtent l="0" t="0" r="0" b="0"/>
                <wp:wrapNone/>
                <wp:docPr id="21" name="Zone de texte 21"/>
                <wp:cNvGraphicFramePr/>
                <a:graphic xmlns:a="http://schemas.openxmlformats.org/drawingml/2006/main">
                  <a:graphicData uri="http://schemas.microsoft.com/office/word/2010/wordprocessingShape">
                    <wps:wsp>
                      <wps:cNvSpPr txBox="1"/>
                      <wps:spPr>
                        <a:xfrm>
                          <a:off x="0" y="0"/>
                          <a:ext cx="6581775" cy="1809750"/>
                        </a:xfrm>
                        <a:prstGeom prst="rect">
                          <a:avLst/>
                        </a:prstGeom>
                        <a:noFill/>
                        <a:ln>
                          <a:noFill/>
                        </a:ln>
                        <a:effectLst/>
                      </wps:spPr>
                      <wps:txbx>
                        <w:txbxContent>
                          <w:p w:rsidR="00C00456" w:rsidRPr="00AE32B3" w:rsidRDefault="00C00456" w:rsidP="00C0304E">
                            <w:pPr>
                              <w:spacing w:after="0" w:line="240" w:lineRule="auto"/>
                              <w:jc w:val="cente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Recensement Général de la Population et de l’Habitat 2014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shape w14:anchorId="5E32E637" id="Zone de texte 21" o:spid="_x0000_s1030" type="#_x0000_t202" style="position:absolute;left:0;text-align:left;margin-left:-38.65pt;margin-top:-.3pt;width:518.25pt;height:14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" filled="f" stroked="f">
                <v:textbox>
                  <w:txbxContent>
                    <w:p w:rsidR="00C00456" w:rsidRPr="00AE32B3" w:rsidRDefault="00C00456" w:rsidP="00C0304E">
                      <w:pPr>
                        <w:spacing w:after="0" w:line="240" w:lineRule="auto"/>
                        <w:jc w:val="cente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Recensement Général de la Population et de l’Habitat 2014</w:t>
                      </w:r>
                    </w:p>
                  </w:txbxContent>
                </v:textbox>
              </v:shape>
            </w:pict>
          </mc:Fallback>
        </mc:AlternateContent>
      </w: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rtl/>
          <w:lang w:eastAsia="fr-FR"/>
        </w:rPr>
      </w:pPr>
    </w:p>
    <w:p w:rsidR="00AE32B3" w:rsidRDefault="00B76BD3" w:rsidP="00B77BD2">
      <w:pPr>
        <w:tabs>
          <w:tab w:val="left" w:pos="3261"/>
        </w:tabs>
        <w:spacing w:after="0" w:line="240" w:lineRule="auto"/>
        <w:ind w:left="-993" w:right="5526"/>
        <w:jc w:val="right"/>
        <w:rPr>
          <w:rFonts w:ascii="Calibri" w:eastAsia="Times New Roman" w:hAnsi="Calibri" w:cs="Times New Roman"/>
          <w:b/>
          <w:bCs/>
          <w:color w:val="000000"/>
          <w:sz w:val="36"/>
          <w:szCs w:val="36"/>
          <w:rtl/>
          <w:lang w:eastAsia="fr-FR"/>
        </w:rPr>
      </w:pPr>
      <w:r>
        <w:rPr>
          <w:noProof/>
          <w:lang w:eastAsia="zh-TW"/>
        </w:rPr>
        <mc:AlternateContent>
          <mc:Choice Requires="wpg">
            <w:drawing>
              <wp:anchor distT="0" distB="0" distL="114300" distR="114300" simplePos="0" relativeHeight="251700224" behindDoc="0" locked="0" layoutInCell="1" allowOverlap="1" wp14:anchorId="18E29E74" wp14:editId="48E580DC">
                <wp:simplePos x="0" y="0"/>
                <wp:positionH relativeFrom="column">
                  <wp:posOffset>2923970</wp:posOffset>
                </wp:positionH>
                <wp:positionV relativeFrom="paragraph">
                  <wp:posOffset>3058524</wp:posOffset>
                </wp:positionV>
                <wp:extent cx="2969895" cy="179070"/>
                <wp:effectExtent l="19050" t="19050" r="40005" b="30480"/>
                <wp:wrapNone/>
                <wp:docPr id="20" name="Group 62"/>
                <wp:cNvGraphicFramePr/>
                <a:graphic xmlns:a="http://schemas.openxmlformats.org/drawingml/2006/main">
                  <a:graphicData uri="http://schemas.microsoft.com/office/word/2010/wordprocessingGroup">
                    <wpg:wgp>
                      <wpg:cNvGrpSpPr/>
                      <wpg:grpSpPr bwMode="auto">
                        <a:xfrm>
                          <a:off x="0" y="0"/>
                          <a:ext cx="2969895" cy="179070"/>
                          <a:chOff x="0" y="0"/>
                          <a:chExt cx="66456" cy="2938"/>
                        </a:xfrm>
                      </wpg:grpSpPr>
                      <wps:wsp>
                        <wps:cNvPr id="22" name="Rectangle 22" hidden="1"/>
                        <wps:cNvSpPr>
                          <a:spLocks noChangeArrowheads="1" noChangeShapeType="1"/>
                        </wps:cNvSpPr>
                        <wps:spPr bwMode="auto">
                          <a:xfrm>
                            <a:off x="0" y="0"/>
                            <a:ext cx="66456" cy="2938"/>
                          </a:xfrm>
                          <a:prstGeom prst="rect">
                            <a:avLst/>
                          </a:prstGeom>
                          <a:solidFill>
                            <a:srgbClr val="EF9425"/>
                          </a:solidFill>
                          <a:ln w="9525">
                            <a:solidFill>
                              <a:srgbClr val="FFFFFF"/>
                            </a:solidFill>
                            <a:round/>
                            <a:headEnd/>
                            <a:tailEnd/>
                          </a:ln>
                        </wps:spPr>
                        <wps:bodyPr lIns="36576" tIns="36576" rIns="36576" bIns="36576"/>
                      </wps:wsp>
                      <wps:wsp>
                        <wps:cNvPr id="23" name="Rectangle 23"/>
                        <wps:cNvSpPr>
                          <a:spLocks noChangeArrowheads="1" noChangeShapeType="1"/>
                        </wps:cNvSpPr>
                        <wps:spPr bwMode="auto">
                          <a:xfrm>
                            <a:off x="0" y="0"/>
                            <a:ext cx="66456"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4" name="AutoShape 65"/>
                        <wps:cNvSpPr>
                          <a:spLocks noChangeArrowheads="1" noChangeShapeType="1"/>
                        </wps:cNvSpPr>
                        <wps:spPr bwMode="auto">
                          <a:xfrm>
                            <a:off x="4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5" name="Oval 66"/>
                        <wps:cNvSpPr>
                          <a:spLocks noChangeArrowheads="1" noChangeShapeType="1"/>
                        </wps:cNvSpPr>
                        <wps:spPr bwMode="auto">
                          <a:xfrm>
                            <a:off x="140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6" name="Rectangle 26"/>
                        <wps:cNvSpPr>
                          <a:spLocks noChangeArrowheads="1" noChangeShapeType="1"/>
                        </wps:cNvSpPr>
                        <wps:spPr bwMode="auto">
                          <a:xfrm>
                            <a:off x="369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7" name="AutoShape 68"/>
                        <wps:cNvSpPr>
                          <a:spLocks noChangeArrowheads="1" noChangeShapeType="1"/>
                        </wps:cNvSpPr>
                        <wps:spPr bwMode="auto">
                          <a:xfrm>
                            <a:off x="373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8" name="Oval 69"/>
                        <wps:cNvSpPr>
                          <a:spLocks noChangeArrowheads="1" noChangeShapeType="1"/>
                        </wps:cNvSpPr>
                        <wps:spPr bwMode="auto">
                          <a:xfrm>
                            <a:off x="510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9" name="AutoShape 70"/>
                        <wps:cNvSpPr>
                          <a:spLocks noChangeArrowheads="1" noChangeShapeType="1"/>
                        </wps:cNvSpPr>
                        <wps:spPr bwMode="auto">
                          <a:xfrm>
                            <a:off x="742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30" name="Oval 71"/>
                        <wps:cNvSpPr>
                          <a:spLocks noChangeArrowheads="1" noChangeShapeType="1"/>
                        </wps:cNvSpPr>
                        <wps:spPr bwMode="auto">
                          <a:xfrm>
                            <a:off x="879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31" name="Rectangle 31"/>
                        <wps:cNvSpPr>
                          <a:spLocks noChangeArrowheads="1" noChangeShapeType="1"/>
                        </wps:cNvSpPr>
                        <wps:spPr bwMode="auto">
                          <a:xfrm>
                            <a:off x="1107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48" name="AutoShape 73"/>
                        <wps:cNvSpPr>
                          <a:spLocks noChangeArrowheads="1" noChangeShapeType="1"/>
                        </wps:cNvSpPr>
                        <wps:spPr bwMode="auto">
                          <a:xfrm>
                            <a:off x="1111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49" name="Oval 74"/>
                        <wps:cNvSpPr>
                          <a:spLocks noChangeArrowheads="1" noChangeShapeType="1"/>
                        </wps:cNvSpPr>
                        <wps:spPr bwMode="auto">
                          <a:xfrm>
                            <a:off x="1248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0" name="AutoShape 75"/>
                        <wps:cNvSpPr>
                          <a:spLocks noChangeArrowheads="1" noChangeShapeType="1"/>
                        </wps:cNvSpPr>
                        <wps:spPr bwMode="auto">
                          <a:xfrm>
                            <a:off x="1480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1" name="Oval 76"/>
                        <wps:cNvSpPr>
                          <a:spLocks noChangeArrowheads="1" noChangeShapeType="1"/>
                        </wps:cNvSpPr>
                        <wps:spPr bwMode="auto">
                          <a:xfrm>
                            <a:off x="1617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2" name="Rectangle 2052"/>
                        <wps:cNvSpPr>
                          <a:spLocks noChangeArrowheads="1" noChangeShapeType="1"/>
                        </wps:cNvSpPr>
                        <wps:spPr bwMode="auto">
                          <a:xfrm>
                            <a:off x="1845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3" name="AutoShape 78"/>
                        <wps:cNvSpPr>
                          <a:spLocks noChangeArrowheads="1" noChangeShapeType="1"/>
                        </wps:cNvSpPr>
                        <wps:spPr bwMode="auto">
                          <a:xfrm>
                            <a:off x="1850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4" name="Oval 79"/>
                        <wps:cNvSpPr>
                          <a:spLocks noChangeArrowheads="1" noChangeShapeType="1"/>
                        </wps:cNvSpPr>
                        <wps:spPr bwMode="auto">
                          <a:xfrm>
                            <a:off x="1986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5" name="AutoShape 80"/>
                        <wps:cNvSpPr>
                          <a:spLocks noChangeArrowheads="1" noChangeShapeType="1"/>
                        </wps:cNvSpPr>
                        <wps:spPr bwMode="auto">
                          <a:xfrm>
                            <a:off x="2219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6" name="Oval 81"/>
                        <wps:cNvSpPr>
                          <a:spLocks noChangeArrowheads="1" noChangeShapeType="1"/>
                        </wps:cNvSpPr>
                        <wps:spPr bwMode="auto">
                          <a:xfrm>
                            <a:off x="2356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7" name="Rectangle 2057"/>
                        <wps:cNvSpPr>
                          <a:spLocks noChangeArrowheads="1" noChangeShapeType="1"/>
                        </wps:cNvSpPr>
                        <wps:spPr bwMode="auto">
                          <a:xfrm>
                            <a:off x="2584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8" name="AutoShape 83"/>
                        <wps:cNvSpPr>
                          <a:spLocks noChangeArrowheads="1" noChangeShapeType="1"/>
                        </wps:cNvSpPr>
                        <wps:spPr bwMode="auto">
                          <a:xfrm>
                            <a:off x="2588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0" name="Oval 84"/>
                        <wps:cNvSpPr>
                          <a:spLocks noChangeArrowheads="1" noChangeShapeType="1"/>
                        </wps:cNvSpPr>
                        <wps:spPr bwMode="auto">
                          <a:xfrm>
                            <a:off x="2725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1" name="AutoShape 85"/>
                        <wps:cNvSpPr>
                          <a:spLocks noChangeArrowheads="1" noChangeShapeType="1"/>
                        </wps:cNvSpPr>
                        <wps:spPr bwMode="auto">
                          <a:xfrm>
                            <a:off x="2957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2" name="Oval 86"/>
                        <wps:cNvSpPr>
                          <a:spLocks noChangeArrowheads="1" noChangeShapeType="1"/>
                        </wps:cNvSpPr>
                        <wps:spPr bwMode="auto">
                          <a:xfrm>
                            <a:off x="3094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3" name="Rectangle 2063"/>
                        <wps:cNvSpPr>
                          <a:spLocks noChangeArrowheads="1" noChangeShapeType="1"/>
                        </wps:cNvSpPr>
                        <wps:spPr bwMode="auto">
                          <a:xfrm>
                            <a:off x="33227"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4" name="AutoShape 88"/>
                        <wps:cNvSpPr>
                          <a:spLocks noChangeArrowheads="1" noChangeShapeType="1"/>
                        </wps:cNvSpPr>
                        <wps:spPr bwMode="auto">
                          <a:xfrm>
                            <a:off x="3326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5" name="Oval 89"/>
                        <wps:cNvSpPr>
                          <a:spLocks noChangeArrowheads="1" noChangeShapeType="1"/>
                        </wps:cNvSpPr>
                        <wps:spPr bwMode="auto">
                          <a:xfrm>
                            <a:off x="3463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6" name="AutoShape 90"/>
                        <wps:cNvSpPr>
                          <a:spLocks noChangeArrowheads="1" noChangeShapeType="1"/>
                        </wps:cNvSpPr>
                        <wps:spPr bwMode="auto">
                          <a:xfrm>
                            <a:off x="3696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7" name="Oval 91"/>
                        <wps:cNvSpPr>
                          <a:spLocks noChangeArrowheads="1" noChangeShapeType="1"/>
                        </wps:cNvSpPr>
                        <wps:spPr bwMode="auto">
                          <a:xfrm>
                            <a:off x="3832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8" name="Rectangle 2068"/>
                        <wps:cNvSpPr>
                          <a:spLocks noChangeArrowheads="1" noChangeShapeType="1"/>
                        </wps:cNvSpPr>
                        <wps:spPr bwMode="auto">
                          <a:xfrm>
                            <a:off x="4061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9" name="AutoShape 93"/>
                        <wps:cNvSpPr>
                          <a:spLocks noChangeArrowheads="1" noChangeShapeType="1"/>
                        </wps:cNvSpPr>
                        <wps:spPr bwMode="auto">
                          <a:xfrm>
                            <a:off x="4065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0" name="Oval 94"/>
                        <wps:cNvSpPr>
                          <a:spLocks noChangeArrowheads="1" noChangeShapeType="1"/>
                        </wps:cNvSpPr>
                        <wps:spPr bwMode="auto">
                          <a:xfrm>
                            <a:off x="4202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1" name="AutoShape 95"/>
                        <wps:cNvSpPr>
                          <a:spLocks noChangeArrowheads="1" noChangeShapeType="1"/>
                        </wps:cNvSpPr>
                        <wps:spPr bwMode="auto">
                          <a:xfrm>
                            <a:off x="4434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2" name="Oval 96"/>
                        <wps:cNvSpPr>
                          <a:spLocks noChangeArrowheads="1" noChangeShapeType="1"/>
                        </wps:cNvSpPr>
                        <wps:spPr bwMode="auto">
                          <a:xfrm>
                            <a:off x="4571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3" name="Rectangle 2073"/>
                        <wps:cNvSpPr>
                          <a:spLocks noChangeArrowheads="1" noChangeShapeType="1"/>
                        </wps:cNvSpPr>
                        <wps:spPr bwMode="auto">
                          <a:xfrm>
                            <a:off x="4799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4" name="AutoShape 98"/>
                        <wps:cNvSpPr>
                          <a:spLocks noChangeArrowheads="1" noChangeShapeType="1"/>
                        </wps:cNvSpPr>
                        <wps:spPr bwMode="auto">
                          <a:xfrm>
                            <a:off x="4803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5" name="Oval 99"/>
                        <wps:cNvSpPr>
                          <a:spLocks noChangeArrowheads="1" noChangeShapeType="1"/>
                        </wps:cNvSpPr>
                        <wps:spPr bwMode="auto">
                          <a:xfrm>
                            <a:off x="4940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6" name="AutoShape 100"/>
                        <wps:cNvSpPr>
                          <a:spLocks noChangeArrowheads="1" noChangeShapeType="1"/>
                        </wps:cNvSpPr>
                        <wps:spPr bwMode="auto">
                          <a:xfrm>
                            <a:off x="5172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7" name="Oval 101"/>
                        <wps:cNvSpPr>
                          <a:spLocks noChangeArrowheads="1" noChangeShapeType="1"/>
                        </wps:cNvSpPr>
                        <wps:spPr bwMode="auto">
                          <a:xfrm>
                            <a:off x="5309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8" name="Rectangle 2078"/>
                        <wps:cNvSpPr>
                          <a:spLocks noChangeArrowheads="1" noChangeShapeType="1"/>
                        </wps:cNvSpPr>
                        <wps:spPr bwMode="auto">
                          <a:xfrm>
                            <a:off x="5537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9" name="AutoShape 103"/>
                        <wps:cNvSpPr>
                          <a:spLocks noChangeArrowheads="1" noChangeShapeType="1"/>
                        </wps:cNvSpPr>
                        <wps:spPr bwMode="auto">
                          <a:xfrm>
                            <a:off x="5542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88" name="Oval 104"/>
                        <wps:cNvSpPr>
                          <a:spLocks noChangeArrowheads="1" noChangeShapeType="1"/>
                        </wps:cNvSpPr>
                        <wps:spPr bwMode="auto">
                          <a:xfrm>
                            <a:off x="5678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89" name="AutoShape 105"/>
                        <wps:cNvSpPr>
                          <a:spLocks noChangeArrowheads="1" noChangeShapeType="1"/>
                        </wps:cNvSpPr>
                        <wps:spPr bwMode="auto">
                          <a:xfrm>
                            <a:off x="5911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90" name="Oval 106"/>
                        <wps:cNvSpPr>
                          <a:spLocks noChangeArrowheads="1" noChangeShapeType="1"/>
                        </wps:cNvSpPr>
                        <wps:spPr bwMode="auto">
                          <a:xfrm>
                            <a:off x="6048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8" name="Rectangle 2148"/>
                        <wps:cNvSpPr>
                          <a:spLocks noChangeArrowheads="1" noChangeShapeType="1"/>
                        </wps:cNvSpPr>
                        <wps:spPr bwMode="auto">
                          <a:xfrm>
                            <a:off x="6276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9" name="AutoShape 108"/>
                        <wps:cNvSpPr>
                          <a:spLocks noChangeArrowheads="1" noChangeShapeType="1"/>
                        </wps:cNvSpPr>
                        <wps:spPr bwMode="auto">
                          <a:xfrm>
                            <a:off x="6280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50" name="Oval 109"/>
                        <wps:cNvSpPr>
                          <a:spLocks noChangeArrowheads="1" noChangeShapeType="1"/>
                        </wps:cNvSpPr>
                        <wps:spPr bwMode="auto">
                          <a:xfrm>
                            <a:off x="6417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g:wgp>
                  </a:graphicData>
                </a:graphic>
                <wp14:sizeRelH relativeFrom="margin">
                  <wp14:pctWidth>0</wp14:pctWidth>
                </wp14:sizeRelH>
                <wp14:sizeRelV relativeFrom="margin">
                  <wp14:pctHeight>0</wp14:pctHeight>
                </wp14:sizeRelV>
              </wp:anchor>
            </w:drawing>
          </mc:Choice>
          <mc:Fallback>
            <w:pict>
              <v:group w14:anchorId="11681049" id="Group 62" o:spid="_x0000_s1026" style="position:absolute;margin-left:230.25pt;margin-top:240.85pt;width:233.85pt;height:14.1pt;z-index:251700224;mso-width-relative:margin;mso-height-relative:margin" coordsize="66456,2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">
                <v:rect id="Rectangle 22" o:spid="_x0000_s1027" style="position:absolute;width:66456;height:2938;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T1YcUA&#10;AADbAAAADwAAAGRycy9kb3ducmV2LnhtbESPQWsCMRSE74X+h/AKvdVsF1rqahQtiD0VqyJ6e2ye&#10;m7Wbl22S1fXfNwWhx2FmvmHG09424kw+1I4VPA8yEMSl0zVXCrabxdMbiBCRNTaOScGVAkwn93dj&#10;LLS78Bed17ESCcKhQAUmxraQMpSGLIaBa4mTd3TeYkzSV1J7vCS4bWSeZa/SYs1pwWBL74bK73Vn&#10;FewPn7vTde/NfLiax9nqpVuGn06px4d+NgIRqY//4Vv7QyvIc/j7kn6An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BPVhxQAAANsAAAAPAAAAAAAAAAAAAAAAAJgCAABkcnMv&#10;ZG93bnJldi54bWxQSwUGAAAAAAQABAD1AAAAigMAAAAA&#10;" fillcolor="#ef9425" strokecolor="white">
                  <v:stroke joinstyle="round"/>
                  <o:lock v:ext="edit" shapetype="t"/>
                  <v:textbox inset="2.88pt,2.88pt,2.88pt,2.88pt"/>
                </v:rect>
                <v:rect id="Rectangle 23" o:spid="_x0000_s1028" style="position:absolute;width:66456;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8DHcQA&#10;AADbAAAADwAAAGRycy9kb3ducmV2LnhtbESPQWvCQBCF74L/YRmht2ajBbHRNUihUHKoqG29jtkx&#10;SZudDbsbTf99Vyh4fLx535u3ygfTigs531hWME1SEMSl1Q1XCj4Or48LED4ga2wtk4Jf8pCvx6MV&#10;ZtpeeUeXfahEhLDPUEEdQpdJ6cuaDPrEdsTRO1tnMETpKqkdXiPctHKWpnNpsOHYUGNHLzWVP/ve&#10;xDd2rv9Ki3f93OL36bPo2Bfbo1IPk2GzBBFoCPfj//SbVjB7gtuWCA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h/Ax3EAAAA2wAAAA8AAAAAAAAAAAAAAAAAmAIAAGRycy9k&#10;b3ducmV2LnhtbFBLBQYAAAAABAAEAPUAAACJAwAAAAA=&#10;" fillcolor="#ef9425" strokecolor="white" strokeweight="0" insetpen="t">
                  <v:shadow color="#ccc"/>
                  <o:lock v:ext="edit" shapetype="t"/>
                  <v:textbox inset="2.88pt,2.88pt,2.88pt,2.88pt"/>
                </v:rect>
                <v:shapetype id="_x0000_t4" coordsize="21600,21600" o:spt="4" path="m10800,l,10800,10800,21600,21600,10800xe">
                  <v:stroke joinstyle="miter"/>
                  <v:path gradientshapeok="t" o:connecttype="rect" textboxrect="5400,5400,16200,16200"/>
                </v:shapetype>
                <v:shape id="AutoShape 65" o:spid="_x0000_s1029" type="#_x0000_t4" style="position:absolute;left:4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2HEMQA&#10;AADbAAAADwAAAGRycy9kb3ducmV2LnhtbESPT4vCMBTE7wt+h/AWvK3pVlm0axQR/HOQBauw10fz&#10;bIrNS2miVj+9ERb2OMzMb5jpvLO1uFLrK8cKPgcJCOLC6YpLBcfD6mMMwgdkjbVjUnAnD/NZ722K&#10;mXY33tM1D6WIEPYZKjAhNJmUvjBk0Q9cQxy9k2sthijbUuoWbxFua5kmyZe0WHFcMNjQ0lBxzi9W&#10;wURujpvJ7md48g9frlOTn3+HuVL9927xDSJQF/7Df+2tVpCO4PUl/gA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WNhxDEAAAA2wAAAA8AAAAAAAAAAAAAAAAAmAIAAGRycy9k&#10;b3ducmV2LnhtbFBLBQYAAAAABAAEAPUAAACJAwAAAAA=&#10;" fillcolor="#ef9425" strokecolor="white" strokeweight="0" insetpen="t">
                  <v:shadow color="#ccc"/>
                  <o:lock v:ext="edit" shapetype="t"/>
                  <v:textbox inset="2.88pt,2.88pt,2.88pt,2.88pt"/>
                </v:shape>
                <v:oval id="Oval 66" o:spid="_x0000_s1030" style="position:absolute;left:140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CW48UA&#10;AADbAAAADwAAAGRycy9kb3ducmV2LnhtbESPT2vCQBTE74V+h+UVvJS6qX+CpK4iguhFqImHentk&#10;X5PY7NuQXWP89m5B8DjMzG+Y+bI3teiodZVlBZ/DCARxbnXFhYJjtvmYgXAeWWNtmRTcyMFy8foy&#10;x0TbKx+oS30hAoRdggpK75tESpeXZNANbUMcvF/bGvRBtoXULV4D3NRyFEWxNFhxWCixoXVJ+V96&#10;MQqy/XZyovdzdY5XqfzpvuOpGaNSg7d+9QXCU++f4Ud7pxWMpvD/JfwAub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YJbjxQAAANsAAAAPAAAAAAAAAAAAAAAAAJgCAABkcnMv&#10;ZG93bnJldi54bWxQSwUGAAAAAAQABAD1AAAAigMAAAAA&#10;" fillcolor="#ef9425" strokecolor="white" strokeweight="0" insetpen="t">
                  <v:shadow color="#ccc"/>
                  <o:lock v:ext="edit" shapetype="t"/>
                  <v:textbox inset="2.88pt,2.88pt,2.88pt,2.88pt"/>
                </v:oval>
                <v:rect id="Rectangle 26" o:spid="_x0000_s1031" style="position:absolute;left:369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ighcQA&#10;AADbAAAADwAAAGRycy9kb3ducmV2LnhtbESPQWsCMRCF74X+hzCF3mq2exC7NYoUCrIHi1btddyM&#10;u2s3k5Bkdf33Rij0+HjzvjdvOh9MJ87kQ2tZwesoA0FcWd1yrWD7/fkyAREissbOMim4UoD57PFh&#10;ioW2F17TeRNrkSAcClTQxOgKKUPVkMEwso44eUfrDcYkfS21x0uCm07mWTaWBltODQ06+mio+t30&#10;Jr2x9v0+K1f6rcPTYVc6DuXXj1LPT8PiHUSkIf4f/6WXWkE+hvuWBAA5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gIoIXEAAAA2wAAAA8AAAAAAAAAAAAAAAAAmAIAAGRycy9k&#10;b3ducmV2LnhtbFBLBQYAAAAABAAEAPUAAACJAwAAAAA=&#10;" fillcolor="#ef9425" strokecolor="white" strokeweight="0" insetpen="t">
                  <v:shadow color="#ccc"/>
                  <o:lock v:ext="edit" shapetype="t"/>
                  <v:textbox inset="2.88pt,2.88pt,2.88pt,2.88pt"/>
                </v:rect>
                <v:shape id="AutoShape 68" o:spid="_x0000_s1032" type="#_x0000_t4" style="position:absolute;left:373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8ZZ8QA&#10;AADbAAAADwAAAGRycy9kb3ducmV2LnhtbESPT4vCMBTE7wt+h/AWvK3pVnC1axQR/HOQBauw10fz&#10;bIrNS2miVj+9ERb2OMzMb5jpvLO1uFLrK8cKPgcJCOLC6YpLBcfD6mMMwgdkjbVjUnAnD/NZ722K&#10;mXY33tM1D6WIEPYZKjAhNJmUvjBk0Q9cQxy9k2sthijbUuoWbxFua5kmyUharDguGGxoaag45xer&#10;YCI3x81k9zM8+Ycv16nJz7/DXKn+e7f4BhGoC//hv/ZWK0i/4PUl/gA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VfGWfEAAAA2wAAAA8AAAAAAAAAAAAAAAAAmAIAAGRycy9k&#10;b3ducmV2LnhtbFBLBQYAAAAABAAEAPUAAACJAwAAAAA=&#10;" fillcolor="#ef9425" strokecolor="white" strokeweight="0" insetpen="t">
                  <v:shadow color="#ccc"/>
                  <o:lock v:ext="edit" shapetype="t"/>
                  <v:textbox inset="2.88pt,2.88pt,2.88pt,2.88pt"/>
                </v:shape>
                <v:oval id="Oval 69" o:spid="_x0000_s1033" style="position:absolute;left:510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E5fcEA&#10;AADbAAAADwAAAGRycy9kb3ducmV2LnhtbERPy4rCMBTdC/MP4QqzEU3HR5GOUUSQmY2g1YXuLs2d&#10;ttrclCZT69+bheDycN6LVWcq0VLjSssKvkYRCOLM6pJzBafjdjgH4TyyxsoyKXiQg9Xyo7fARNs7&#10;H6hNfS5CCLsEFRTe14mULivIoBvZmjhwf7Yx6ANscqkbvIdwU8lxFMXSYMmhocCaNgVlt/TfKDju&#10;fqYXGlzLa7xO5bndxzMzQaU++936G4Snzr/FL/evVjAOY8OX8APk8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5hOX3BAAAA2wAAAA8AAAAAAAAAAAAAAAAAmAIAAGRycy9kb3du&#10;cmV2LnhtbFBLBQYAAAAABAAEAPUAAACGAwAAAAA=&#10;" fillcolor="#ef9425" strokecolor="white" strokeweight="0" insetpen="t">
                  <v:shadow color="#ccc"/>
                  <o:lock v:ext="edit" shapetype="t"/>
                  <v:textbox inset="2.88pt,2.88pt,2.88pt,2.88pt"/>
                </v:oval>
                <v:shape id="AutoShape 70" o:spid="_x0000_s1034" type="#_x0000_t4" style="position:absolute;left:742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wojsQA&#10;AADbAAAADwAAAGRycy9kb3ducmV2LnhtbESPQWvCQBSE70L/w/KE3nRjBDHRVaTQ2oMIpoFeH9ln&#10;Nph9G7JbTf31rlDocZiZb5j1drCtuFLvG8cKZtMEBHHldMO1gvLrfbIE4QOyxtYxKfglD9vNy2iN&#10;uXY3PtG1CLWIEPY5KjAhdLmUvjJk0U9dRxy9s+sthij7WuoebxFuW5kmyUJabDguGOzozVB1KX6s&#10;gkzuy312OM7P/u7rj9QUl+95odTreNitQAQawn/4r/2pFaQZPL/EHyA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MKI7EAAAA2wAAAA8AAAAAAAAAAAAAAAAAmAIAAGRycy9k&#10;b3ducmV2LnhtbFBLBQYAAAAABAAEAPUAAACJAwAAAAA=&#10;" fillcolor="#ef9425" strokecolor="white" strokeweight="0" insetpen="t">
                  <v:shadow color="#ccc"/>
                  <o:lock v:ext="edit" shapetype="t"/>
                  <v:textbox inset="2.88pt,2.88pt,2.88pt,2.88pt"/>
                </v:shape>
                <v:oval id="Oval 71" o:spid="_x0000_s1035" style="position:absolute;left:879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6jpsMA&#10;AADbAAAADwAAAGRycy9kb3ducmV2LnhtbERPTWvCQBC9F/oflhF6KWbTWoOkrhIKpV6EmnjQ25Cd&#10;JtHsbMhuk/jv3UOhx8f7Xm8n04qBetdYVvASxSCIS6sbrhQci8/5CoTzyBpby6TgRg62m8eHNaba&#10;jnygIfeVCCHsUlRQe9+lUrqyJoMush1x4H5sb9AH2FdS9ziGcNPK1zhOpMGGQ0ONHX3UVF7zX6Og&#10;2H+9nen50lySLJen4TtZmgUq9TSbsncQnib/L/5z77SCRVgfvoQfID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c6jpsMAAADbAAAADwAAAAAAAAAAAAAAAACYAgAAZHJzL2Rv&#10;d25yZXYueG1sUEsFBgAAAAAEAAQA9QAAAIgDAAAAAA==&#10;" fillcolor="#ef9425" strokecolor="white" strokeweight="0" insetpen="t">
                  <v:shadow color="#ccc"/>
                  <o:lock v:ext="edit" shapetype="t"/>
                  <v:textbox inset="2.88pt,2.88pt,2.88pt,2.88pt"/>
                </v:oval>
                <v:rect id="Rectangle 31" o:spid="_x0000_s1036" style="position:absolute;left:1107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iuLMUA&#10;AADbAAAADwAAAGRycy9kb3ducmV2LnhtbESPzWrDMBCE74W+g9hAb7HsFErjRDGhECg+tOSnzXVj&#10;bWy31spISuK8fVQI9DjMzjc782IwnTiT861lBVmSgiCurG65VrDbrsavIHxA1thZJgVX8lAsHh/m&#10;mGt74TWdN6EWEcI+RwVNCH0upa8aMugT2xNH72idwRClq6V2eIlw08lJmr5Igy3HhgZ7emuo+t2c&#10;THxj7U7fafmhpx3+HL7Knn35uVfqaTQsZyACDeH/+J5+1wqeM/jbEgE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OK4sxQAAANsAAAAPAAAAAAAAAAAAAAAAAJgCAABkcnMv&#10;ZG93bnJldi54bWxQSwUGAAAAAAQABAD1AAAAigMAAAAA&#10;" fillcolor="#ef9425" strokecolor="white" strokeweight="0" insetpen="t">
                  <v:shadow color="#ccc"/>
                  <o:lock v:ext="edit" shapetype="t"/>
                  <v:textbox inset="2.88pt,2.88pt,2.88pt,2.88pt"/>
                </v:rect>
                <v:shape id="AutoShape 73" o:spid="_x0000_s1037" type="#_x0000_t4" style="position:absolute;left:1111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P3kMQA&#10;AADdAAAADwAAAGRycy9kb3ducmV2LnhtbERPz2vCMBS+D/wfwhO8zdR2jFlNiwjTHcZgVfD6aJ5N&#10;sXkpTVa7/fXLYbDjx/d7W062EyMNvnWsYLVMQBDXTrfcKDifXh9fQPiArLFzTAq+yUNZzB62mGt3&#10;508aq9CIGMI+RwUmhD6X0teGLPql64kjd3WDxRDh0Eg94D2G206mSfIsLbYcGwz2tDdU36ovq2At&#10;j+fj+v0ju/of3xxSU90uWaXUYj7tNiACTeFf/Od+0wrS5CnOjW/iE5D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D95DEAAAA3QAAAA8AAAAAAAAAAAAAAAAAmAIAAGRycy9k&#10;b3ducmV2LnhtbFBLBQYAAAAABAAEAPUAAACJAwAAAAA=&#10;" fillcolor="#ef9425" strokecolor="white" strokeweight="0" insetpen="t">
                  <v:shadow color="#ccc"/>
                  <o:lock v:ext="edit" shapetype="t"/>
                  <v:textbox inset="2.88pt,2.88pt,2.88pt,2.88pt"/>
                </v:shape>
                <v:oval id="Oval 74" o:spid="_x0000_s1038" style="position:absolute;left:1248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uWm8gA&#10;AADdAAAADwAAAGRycy9kb3ducmV2LnhtbESPzWvCQBTE74X+D8sTepG68aPBxqwiQmkvQhs96O2R&#10;fc1Hs29Ddhvjf98VhB6HmfkNk24G04ieOldZVjCdRCCIc6srLhQcD2/PSxDOI2tsLJOCKznYrB8f&#10;Uky0vfAX9ZkvRICwS1BB6X2bSOnykgy6iW2Jg/dtO4M+yK6QusNLgJtGzqIolgYrDgsltrQrKf/J&#10;fo2Cw/59caZxXdXxNpOn/jN+MXNU6mk0bFcgPA3+P3xvf2gFs2jxCr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Ky5abyAAAAN0AAAAPAAAAAAAAAAAAAAAAAJgCAABk&#10;cnMvZG93bnJldi54bWxQSwUGAAAAAAQABAD1AAAAjQMAAAAA&#10;" fillcolor="#ef9425" strokecolor="white" strokeweight="0" insetpen="t">
                  <v:shadow color="#ccc"/>
                  <o:lock v:ext="edit" shapetype="t"/>
                  <v:textbox inset="2.88pt,2.88pt,2.88pt,2.88pt"/>
                </v:oval>
                <v:shape id="AutoShape 75" o:spid="_x0000_s1039" type="#_x0000_t4" style="position:absolute;left:1480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xtS8QA&#10;AADdAAAADwAAAGRycy9kb3ducmV2LnhtbERPz2vCMBS+D/wfwhO8zdSWjVlNiwjTHcZgVfD6aJ5N&#10;sXkpTVa7/fXLYbDjx/d7W062EyMNvnWsYLVMQBDXTrfcKDifXh9fQPiArLFzTAq+yUNZzB62mGt3&#10;508aq9CIGMI+RwUmhD6X0teGLPql64kjd3WDxRDh0Eg94D2G206mSfIsLbYcGwz2tDdU36ovq2At&#10;j+fj+v0ju/of3xxSU90uWaXUYj7tNiACTeFf/Od+0wrS5Cnuj2/iE5D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sbUvEAAAA3QAAAA8AAAAAAAAAAAAAAAAAmAIAAGRycy9k&#10;b3ducmV2LnhtbFBLBQYAAAAABAAEAPUAAACJAwAAAAA=&#10;" fillcolor="#ef9425" strokecolor="white" strokeweight="0" insetpen="t">
                  <v:shadow color="#ccc"/>
                  <o:lock v:ext="edit" shapetype="t"/>
                  <v:textbox inset="2.88pt,2.88pt,2.88pt,2.88pt"/>
                </v:shape>
                <v:oval id="Oval 76" o:spid="_x0000_s1040" style="position:absolute;left:1617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QMQMcA&#10;AADdAAAADwAAAGRycy9kb3ducmV2LnhtbESPS2vDMBCE74H+B7GFXkIj52WKGzmEQmkvhcTuIbkt&#10;1taPWitjqY7z76tAIMdhZr5hNtvRtGKg3tWWFcxnEQjiwuqaSwXf+fvzCwjnkTW2lknBhRxs04fJ&#10;BhNtz3ygIfOlCBB2CSqovO8SKV1RkUE3sx1x8H5sb9AH2ZdS93gOcNPKRRTF0mDNYaHCjt4qKn6z&#10;P6Mg//pYnWja1E28y+Rx2Mdrs0Slnh7H3SsIT6O/h2/tT61gEa3ncH0TnoBM/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FkDEDHAAAA3QAAAA8AAAAAAAAAAAAAAAAAmAIAAGRy&#10;cy9kb3ducmV2LnhtbFBLBQYAAAAABAAEAPUAAACMAwAAAAA=&#10;" fillcolor="#ef9425" strokecolor="white" strokeweight="0" insetpen="t">
                  <v:shadow color="#ccc"/>
                  <o:lock v:ext="edit" shapetype="t"/>
                  <v:textbox inset="2.88pt,2.88pt,2.88pt,2.88pt"/>
                </v:oval>
                <v:rect id="Rectangle 2052" o:spid="_x0000_s1041" style="position:absolute;left:1845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v4esUA&#10;AADdAAAADwAAAGRycy9kb3ducmV2LnhtbESPQWsCMRCF7wX/QxihN01caLGrUUQQyh5a1LZep5vp&#10;7upmsiRRt/++EYQeH2/e9+bNl71txYV8aBxrmIwVCOLSmYYrDR/7zWgKIkRkg61j0vBLAZaLwcMc&#10;c+OuvKXLLlYiQTjkqKGOsculDGVNFsPYdcTJ+3HeYkzSV9J4vCa4bWWm1LO02HBqqLGjdU3laXe2&#10;6Y2tP3+p4s28tHj8/iw6DsX7QevHYb+agYjUx//je/rVaMjUUwa3NQkBc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y/h6xQAAAN0AAAAPAAAAAAAAAAAAAAAAAJgCAABkcnMv&#10;ZG93bnJldi54bWxQSwUGAAAAAAQABAD1AAAAigMAAAAA&#10;" fillcolor="#ef9425" strokecolor="white" strokeweight="0" insetpen="t">
                  <v:shadow color="#ccc"/>
                  <o:lock v:ext="edit" shapetype="t"/>
                  <v:textbox inset="2.88pt,2.88pt,2.88pt,2.88pt"/>
                </v:rect>
                <v:shape id="AutoShape 78" o:spid="_x0000_s1042" type="#_x0000_t4" style="position:absolute;left:1850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7zPMUA&#10;AADdAAAADwAAAGRycy9kb3ducmV2LnhtbESPQWvCQBSE7wX/w/KE3urGBItGV5FCtQcpGAWvj+wz&#10;G8y+DdlV0/56Vyj0OMzMN8xi1dtG3KjztWMF41ECgrh0uuZKwfHw+TYF4QOyxsYxKfghD6vl4GWB&#10;uXZ33tOtCJWIEPY5KjAhtLmUvjRk0Y9cSxy9s+sshii7SuoO7xFuG5kmybu0WHNcMNjSh6HyUlyt&#10;gpncHrez3Xd29r++2qSmuJyyQqnXYb+egwjUh//wX/tLK0iTSQbPN/EJ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PvM8xQAAAN0AAAAPAAAAAAAAAAAAAAAAAJgCAABkcnMv&#10;ZG93bnJldi54bWxQSwUGAAAAAAQABAD1AAAAigMAAAAA&#10;" fillcolor="#ef9425" strokecolor="white" strokeweight="0" insetpen="t">
                  <v:shadow color="#ccc"/>
                  <o:lock v:ext="edit" shapetype="t"/>
                  <v:textbox inset="2.88pt,2.88pt,2.88pt,2.88pt"/>
                </v:shape>
                <v:oval id="Oval 79" o:spid="_x0000_s1043" style="position:absolute;left:1986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Ov2MYA&#10;AADdAAAADwAAAGRycy9kb3ducmV2LnhtbESPQWvCQBSE74L/YXlCL6IbrYaSuooIpb0INvGgt0f2&#10;NYnNvg3ZbYz/3hWEHoeZ+YZZbXpTi45aV1lWMJtGIIhzqysuFByzj8kbCOeRNdaWScGNHGzWw8EK&#10;E22v/E1d6gsRIOwSVFB63yRSurwkg25qG+Lg/djWoA+yLaRu8RrgppbzKIqlwYrDQokN7UrKf9M/&#10;oyDbfy7ONL5Ul3ibylN3iJfmFZV6GfXbdxCeev8ffra/tIJ5tFzA4014AnJ9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ROv2MYAAADdAAAADwAAAAAAAAAAAAAAAACYAgAAZHJz&#10;L2Rvd25yZXYueG1sUEsFBgAAAAAEAAQA9QAAAIsDAAAAAA==&#10;" fillcolor="#ef9425" strokecolor="white" strokeweight="0" insetpen="t">
                  <v:shadow color="#ccc"/>
                  <o:lock v:ext="edit" shapetype="t"/>
                  <v:textbox inset="2.88pt,2.88pt,2.88pt,2.88pt"/>
                </v:oval>
                <v:shape id="AutoShape 80" o:spid="_x0000_s1044" type="#_x0000_t4" style="position:absolute;left:2219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vO08YA&#10;AADdAAAADwAAAGRycy9kb3ducmV2LnhtbESPQWvCQBSE74L/YXmCN900otQ0q4hQ7aEUmgq9PrIv&#10;2WD2bchuNfrru4WCx2FmvmHy7WBbcaHeN44VPM0TEMSl0w3XCk5fr7NnED4ga2wdk4IbedhuxqMc&#10;M+2u/EmXItQiQthnqMCE0GVS+tKQRT93HXH0KtdbDFH2tdQ9XiPctjJNkpW02HBcMNjR3lB5Ln6s&#10;grU8no7r949F5e++PqSmOH8vCqWmk2H3AiLQEB7h//abVpAmyyX8vYlPQG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JvO08YAAADdAAAADwAAAAAAAAAAAAAAAACYAgAAZHJz&#10;L2Rvd25yZXYueG1sUEsFBgAAAAAEAAQA9QAAAIsDAAAAAA==&#10;" fillcolor="#ef9425" strokecolor="white" strokeweight="0" insetpen="t">
                  <v:shadow color="#ccc"/>
                  <o:lock v:ext="edit" shapetype="t"/>
                  <v:textbox inset="2.88pt,2.88pt,2.88pt,2.88pt"/>
                </v:shape>
                <v:oval id="Oval 81" o:spid="_x0000_s1045" style="position:absolute;left:2356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2UNMYA&#10;AADdAAAADwAAAGRycy9kb3ducmV2LnhtbESPQWvCQBSE7wX/w/KEXoputBokuooUil6ENulBb4/s&#10;M4lm34bsNqb/3i0IHoeZ+YZZbXpTi45aV1lWMBlHIIhzqysuFPxkn6MFCOeRNdaWScEfOdisBy8r&#10;TLS98Td1qS9EgLBLUEHpfZNI6fKSDLqxbYiDd7atQR9kW0jd4i3ATS2nURRLgxWHhRIb+igpv6a/&#10;RkF22M1O9HapLvE2lcfuK56bd1TqddhvlyA89f4ZfrT3WsE0msfw/yY8Abm+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o2UNMYAAADdAAAADwAAAAAAAAAAAAAAAACYAgAAZHJz&#10;L2Rvd25yZXYueG1sUEsFBgAAAAAEAAQA9QAAAIsDAAAAAA==&#10;" fillcolor="#ef9425" strokecolor="white" strokeweight="0" insetpen="t">
                  <v:shadow color="#ccc"/>
                  <o:lock v:ext="edit" shapetype="t"/>
                  <v:textbox inset="2.88pt,2.88pt,2.88pt,2.88pt"/>
                </v:oval>
                <v:rect id="Rectangle 2057" o:spid="_x0000_s1046" style="position:absolute;left:2584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xb4sYA&#10;AADdAAAADwAAAGRycy9kb3ducmV2LnhtbESPT2sCMRDF7wW/QxjBW00UbO1qlFIolD1U/NP2Om7G&#10;3dXNZEmirt++KQg9Pt6835s3X3a2ERfyoXasYTRUIIgLZ2ouNey2749TECEiG2wck4YbBVgueg9z&#10;zIy78poum1iKBOGQoYYqxjaTMhQVWQxD1xIn7+C8xZikL6XxeE1w28ixUk/SYs2pocKW3ioqTpuz&#10;TW+s/flb5Z/mpcHj/itvOeSrH60H/e51BiJSF/+P7+kPo2GsJs/wtyYh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rxb4sYAAADdAAAADwAAAAAAAAAAAAAAAACYAgAAZHJz&#10;L2Rvd25yZXYueG1sUEsFBgAAAAAEAAQA9QAAAIsDAAAAAA==&#10;" fillcolor="#ef9425" strokecolor="white" strokeweight="0" insetpen="t">
                  <v:shadow color="#ccc"/>
                  <o:lock v:ext="edit" shapetype="t"/>
                  <v:textbox inset="2.88pt,2.88pt,2.88pt,2.88pt"/>
                </v:rect>
                <v:shape id="AutoShape 83" o:spid="_x0000_s1047" type="#_x0000_t4" style="position:absolute;left:2588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phTcQA&#10;AADdAAAADwAAAGRycy9kb3ducmV2LnhtbERPz2vCMBS+D/wfwhO8zdSWjVlNiwjTHcZgVfD6aJ5N&#10;sXkpTVa7/fXLYbDjx/d7W062EyMNvnWsYLVMQBDXTrfcKDifXh9fQPiArLFzTAq+yUNZzB62mGt3&#10;508aq9CIGMI+RwUmhD6X0teGLPql64kjd3WDxRDh0Eg94D2G206mSfIsLbYcGwz2tDdU36ovq2At&#10;j+fj+v0ju/of3xxSU90uWaXUYj7tNiACTeFf/Od+0wrS5CnOjW/iE5D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6aYU3EAAAA3QAAAA8AAAAAAAAAAAAAAAAAmAIAAGRycy9k&#10;b3ducmV2LnhtbFBLBQYAAAAABAAEAPUAAACJAwAAAAA=&#10;" fillcolor="#ef9425" strokecolor="white" strokeweight="0" insetpen="t">
                  <v:shadow color="#ccc"/>
                  <o:lock v:ext="edit" shapetype="t"/>
                  <v:textbox inset="2.88pt,2.88pt,2.88pt,2.88pt"/>
                </v:shape>
                <v:oval id="Oval 84" o:spid="_x0000_s1048" style="position:absolute;left:2725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RjZsQA&#10;AADdAAAADwAAAGRycy9kb3ducmV2LnhtbERPTWvCQBC9F/wPywheSrMxraFEVwmFopdCTTy0tyE7&#10;JtHsbMiuMf333UOhx8f73uwm04mRBtdaVrCMYhDEldUt1wpO5fvTKwjnkTV2lknBDznYbWcPG8y0&#10;vfORxsLXIoSwy1BB432fSemqhgy6yPbEgTvbwaAPcKilHvAewk0nkzhOpcGWQ0ODPb01VF2Lm1FQ&#10;fuxfvunx0l7SvJBf42e6Ms+o1GI+5WsQnib/L/5zH7SCJE7D/vAmPAG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EY2bEAAAA3QAAAA8AAAAAAAAAAAAAAAAAmAIAAGRycy9k&#10;b3ducmV2LnhtbFBLBQYAAAAABAAEAPUAAACJAwAAAAA=&#10;" fillcolor="#ef9425" strokecolor="white" strokeweight="0" insetpen="t">
                  <v:shadow color="#ccc"/>
                  <o:lock v:ext="edit" shapetype="t"/>
                  <v:textbox inset="2.88pt,2.88pt,2.88pt,2.88pt"/>
                </v:oval>
                <v:shape id="AutoShape 85" o:spid="_x0000_s1049" type="#_x0000_t4" style="position:absolute;left:2957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wCbcQA&#10;AADdAAAADwAAAGRycy9kb3ducmV2LnhtbESPQYvCMBSE74L/ITxhb5paQbRrlGVhVw8iWAWvj+bZ&#10;FJuX0mS16683guBxmJlvmMWqs7W4UusrxwrGowQEceF0xaWC4+FnOAPhA7LG2jEp+CcPq2W/t8BM&#10;uxvv6ZqHUkQI+wwVmBCaTEpfGLLoR64hjt7ZtRZDlG0pdYu3CLe1TJNkKi1WHBcMNvRtqLjkf1bB&#10;XK6P6/l2Nzn7uy9/U5NfTpNcqY9B9/UJIlAX3uFXe6MVpMl0DM838QnI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MAm3EAAAA3QAAAA8AAAAAAAAAAAAAAAAAmAIAAGRycy9k&#10;b3ducmV2LnhtbFBLBQYAAAAABAAEAPUAAACJAwAAAAA=&#10;" fillcolor="#ef9425" strokecolor="white" strokeweight="0" insetpen="t">
                  <v:shadow color="#ccc"/>
                  <o:lock v:ext="edit" shapetype="t"/>
                  <v:textbox inset="2.88pt,2.88pt,2.88pt,2.88pt"/>
                </v:shape>
                <v:oval id="Oval 86" o:spid="_x0000_s1050" style="position:absolute;left:3094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pYiscA&#10;AADdAAAADwAAAGRycy9kb3ducmV2LnhtbESPT2vCQBTE74LfYXlCL6IbUxtKmlVEKO2lYKMHvT2y&#10;r/nT7NuQ3cb023cLgsdhZn7DZNvRtGKg3tWWFayWEQjiwuqaSwWn4+viGYTzyBpby6TglxxsN9NJ&#10;hqm2V/6kIfelCBB2KSqovO9SKV1RkUG3tB1x8L5sb9AH2ZdS93gNcNPKOIoSabDmsFBhR/uKiu/8&#10;xyg4frytLzRv6ibZ5fI8HJIn84hKPczG3QsIT6O/h2/td60gjpIY/t+EJyA3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aWIrHAAAA3QAAAA8AAAAAAAAAAAAAAAAAmAIAAGRy&#10;cy9kb3ducmV2LnhtbFBLBQYAAAAABAAEAPUAAACMAwAAAAA=&#10;" fillcolor="#ef9425" strokecolor="white" strokeweight="0" insetpen="t">
                  <v:shadow color="#ccc"/>
                  <o:lock v:ext="edit" shapetype="t"/>
                  <v:textbox inset="2.88pt,2.88pt,2.88pt,2.88pt"/>
                </v:oval>
                <v:rect id="Rectangle 2063" o:spid="_x0000_s1051" style="position:absolute;left:33227;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XXMUA&#10;AADdAAAADwAAAGRycy9kb3ducmV2LnhtbESPT2sCMRDF70K/Q5iCt5pUQexqFCkUyh5a/FO9jpvp&#10;7tbNZEmirt/eCAWPjzfv9+bNFp1txJl8qB1reB0oEMSFMzWXGrabj5cJiBCRDTaOScOVAizmT70Z&#10;ZsZdeEXndSxFgnDIUEMVY5tJGYqKLIaBa4mT9+u8xZikL6XxeElw28ihUmNpsebUUGFL7xUVx/XJ&#10;pjdW/rRT+Zd5a/Dv8JO3HPLvvdb95245BRGpi4/j//Sn0TBU4xHc1yQEy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65dcxQAAAN0AAAAPAAAAAAAAAAAAAAAAAJgCAABkcnMv&#10;ZG93bnJldi54bWxQSwUGAAAAAAQABAD1AAAAigMAAAAA&#10;" fillcolor="#ef9425" strokecolor="white" strokeweight="0" insetpen="t">
                  <v:shadow color="#ccc"/>
                  <o:lock v:ext="edit" shapetype="t"/>
                  <v:textbox inset="2.88pt,2.88pt,2.88pt,2.88pt"/>
                </v:rect>
                <v:shape id="AutoShape 88" o:spid="_x0000_s1052" type="#_x0000_t4" style="position:absolute;left:3326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uh9cYA&#10;AADdAAAADwAAAGRycy9kb3ducmV2LnhtbESPQWvCQBSE70L/w/IKvemmsYimWaUUrD2IYCr0+si+&#10;ZIPZtyG7avTXu4WCx2FmvmHy1WBbcabeN44VvE4SEMSl0w3XCg4/6/EchA/IGlvHpOBKHlbLp1GO&#10;mXYX3tO5CLWIEPYZKjAhdJmUvjRk0U9cRxy9yvUWQ5R9LXWPlwi3rUyTZCYtNhwXDHb0aag8Fier&#10;YCE3h81iu5tW/ubrr9QUx99podTL8/DxDiLQEB7h//a3VpAmszf4exOfgFz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buh9cYAAADdAAAADwAAAAAAAAAAAAAAAACYAgAAZHJz&#10;L2Rvd25yZXYueG1sUEsFBgAAAAAEAAQA9QAAAIsDAAAAAA==&#10;" fillcolor="#ef9425" strokecolor="white" strokeweight="0" insetpen="t">
                  <v:shadow color="#ccc"/>
                  <o:lock v:ext="edit" shapetype="t"/>
                  <v:textbox inset="2.88pt,2.88pt,2.88pt,2.88pt"/>
                </v:shape>
                <v:oval id="Oval 89" o:spid="_x0000_s1053" style="position:absolute;left:3463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PA/sYA&#10;AADdAAAADwAAAGRycy9kb3ducmV2LnhtbESPQWvCQBSE7wX/w/KEXoputBokuooUil6ENulBb4/s&#10;M4lm34bsNqb/3i0IHoeZ+YZZbXpTi45aV1lWMBlHIIhzqysuFPxkn6MFCOeRNdaWScEfOdisBy8r&#10;TLS98Td1qS9EgLBLUEHpfZNI6fKSDLqxbYiDd7atQR9kW0jd4i3ATS2nURRLgxWHhRIb+igpv6a/&#10;RkF22M1O9HapLvE2lcfuK56bd1TqddhvlyA89f4ZfrT3WsE0iufw/yY8Abm+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DPA/sYAAADdAAAADwAAAAAAAAAAAAAAAACYAgAAZHJz&#10;L2Rvd25yZXYueG1sUEsFBgAAAAAEAAQA9QAAAIsDAAAAAA==&#10;" fillcolor="#ef9425" strokecolor="white" strokeweight="0" insetpen="t">
                  <v:shadow color="#ccc"/>
                  <o:lock v:ext="edit" shapetype="t"/>
                  <v:textbox inset="2.88pt,2.88pt,2.88pt,2.88pt"/>
                </v:oval>
                <v:shape id="AutoShape 90" o:spid="_x0000_s1054" type="#_x0000_t4" style="position:absolute;left:3696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WaGcUA&#10;AADdAAAADwAAAGRycy9kb3ducmV2LnhtbESPQWvCQBSE7wX/w/IEb3VjhFBTV5FC1UMRGoVeH9ln&#10;Nph9G7KrRn99VxA8DjPzDTNf9rYRF+p87VjBZJyAIC6drrlScNh/v3+A8AFZY+OYFNzIw3IxeJtj&#10;rt2Vf+lShEpECPscFZgQ2lxKXxqy6MeuJY7e0XUWQ5RdJXWH1wi3jUyTJJMWa44LBlv6MlSeirNV&#10;MJObw2b2s5se/d1X69QUp79podRo2K8+QQTqwyv8bG+1gjTJMni8iU9AL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ZoZxQAAAN0AAAAPAAAAAAAAAAAAAAAAAJgCAABkcnMv&#10;ZG93bnJldi54bWxQSwUGAAAAAAQABAD1AAAAigMAAAAA&#10;" fillcolor="#ef9425" strokecolor="white" strokeweight="0" insetpen="t">
                  <v:shadow color="#ccc"/>
                  <o:lock v:ext="edit" shapetype="t"/>
                  <v:textbox inset="2.88pt,2.88pt,2.88pt,2.88pt"/>
                </v:shape>
                <v:oval id="Oval 91" o:spid="_x0000_s1055" style="position:absolute;left:3832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37EscA&#10;AADdAAAADwAAAGRycy9kb3ducmV2LnhtbESPT2vCQBTE70K/w/IKvZS60dooaVaRgrQXwcYe9PbI&#10;vuaP2bchu8b027tCweMwM79h0tVgGtFT5yrLCibjCARxbnXFhYKf/eZlAcJ5ZI2NZVLwRw5Wy4dR&#10;iom2F/6mPvOFCBB2CSoovW8TKV1ekkE3ti1x8H5tZ9AH2RVSd3gJcNPIaRTF0mDFYaHElj5Kyk/Z&#10;2SjYbz9nR3quqzpeZ/LQ7+I384pKPT0O63cQngZ/D/+3v7SCaRTP4fYmPAG5v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t+xLHAAAA3QAAAA8AAAAAAAAAAAAAAAAAmAIAAGRy&#10;cy9kb3ducmV2LnhtbFBLBQYAAAAABAAEAPUAAACMAwAAAAA=&#10;" fillcolor="#ef9425" strokecolor="white" strokeweight="0" insetpen="t">
                  <v:shadow color="#ccc"/>
                  <o:lock v:ext="edit" shapetype="t"/>
                  <v:textbox inset="2.88pt,2.88pt,2.88pt,2.88pt"/>
                </v:oval>
                <v:rect id="Rectangle 2068" o:spid="_x0000_s1056" style="position:absolute;left:4061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8FLcUA&#10;AADdAAAADwAAAGRycy9kb3ducmV2LnhtbESPwW7CMAyG75P2DpEn7TaScUBbIaBpEhLqYQi2wdU0&#10;pi1rnCoJUN5+Pkza0fr9f/48Wwy+UxeKqQ1s4XlkQBFXwbVcW/j6XD69gEoZ2WEXmCzcKMFifn83&#10;w8KFK2/oss21EginAi00OfeF1qlqyGMahZ5YsmOIHrOMsdYu4lXgvtNjYybaY8tyocGe3huqfrZn&#10;LxqbeN6Z8sO9dng6fJc9p3K9t/bxYXibgso05P/lv/bKWRibiejKN4IAPf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TwUtxQAAAN0AAAAPAAAAAAAAAAAAAAAAAJgCAABkcnMv&#10;ZG93bnJldi54bWxQSwUGAAAAAAQABAD1AAAAigMAAAAA&#10;" fillcolor="#ef9425" strokecolor="white" strokeweight="0" insetpen="t">
                  <v:shadow color="#ccc"/>
                  <o:lock v:ext="edit" shapetype="t"/>
                  <v:textbox inset="2.88pt,2.88pt,2.88pt,2.88pt"/>
                </v:rect>
                <v:shape id="AutoShape 93" o:spid="_x0000_s1057" type="#_x0000_t4" style="position:absolute;left:4065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oOa8UA&#10;AADdAAAADwAAAGRycy9kb3ducmV2LnhtbESPT4vCMBTE7wt+h/AEb2tqBdlWo4jgn8OysFXw+mie&#10;TbF5KU3U6qffLCzscZiZ3zCLVW8bcafO144VTMYJCOLS6ZorBafj9v0DhA/IGhvHpOBJHlbLwdsC&#10;c+0e/E33IlQiQtjnqMCE0OZS+tKQRT92LXH0Lq6zGKLsKqk7fES4bWSaJDNpsea4YLCljaHyWtys&#10;gkzuT/vs82t68S9f7VJTXM/TQqnRsF/PQQTqw3/4r33QCtJklsHvm/gE5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ug5rxQAAAN0AAAAPAAAAAAAAAAAAAAAAAJgCAABkcnMv&#10;ZG93bnJldi54bWxQSwUGAAAAAAQABAD1AAAAigMAAAAA&#10;" fillcolor="#ef9425" strokecolor="white" strokeweight="0" insetpen="t">
                  <v:shadow color="#ccc"/>
                  <o:lock v:ext="edit" shapetype="t"/>
                  <v:textbox inset="2.88pt,2.88pt,2.88pt,2.88pt"/>
                </v:shape>
                <v:oval id="Oval 94" o:spid="_x0000_s1058" style="position:absolute;left:4202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31u8MA&#10;AADdAAAADwAAAGRycy9kb3ducmV2LnhtbERPTWvCQBC9C/6HZQQvRTe1mkp0FSmIXgSNPbS3ITsm&#10;0exsyK4x/ffuoeDx8b6X685UoqXGlZYVvI8jEMSZ1SXnCr7P29EchPPIGivLpOCPHKxX/d4SE20f&#10;fKI29bkIIewSVFB4XydSuqwgg25sa+LAXWxj0AfY5FI3+AjhppKTKIqlwZJDQ4E1fRWU3dK7UXA+&#10;7Ka/9HYtr/EmlT/tMZ6ZD1RqOOg2CxCeOv8S/7v3WsEk+gz7w5vwBOTq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Z31u8MAAADdAAAADwAAAAAAAAAAAAAAAACYAgAAZHJzL2Rv&#10;d25yZXYueG1sUEsFBgAAAAAEAAQA9QAAAIgDAAAAAA==&#10;" fillcolor="#ef9425" strokecolor="white" strokeweight="0" insetpen="t">
                  <v:shadow color="#ccc"/>
                  <o:lock v:ext="edit" shapetype="t"/>
                  <v:textbox inset="2.88pt,2.88pt,2.88pt,2.88pt"/>
                </v:oval>
                <v:shape id="AutoShape 95" o:spid="_x0000_s1059" type="#_x0000_t4" style="position:absolute;left:4434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WUsMYA&#10;AADdAAAADwAAAGRycy9kb3ducmV2LnhtbESPQWvCQBSE70L/w/IEb3VjBGuiq5RCaw8imAq9PrLP&#10;bDD7NmS3GvvrXUHwOMzMN8xy3dtGnKnztWMFk3ECgrh0uuZKweHn83UOwgdkjY1jUnAlD+vVy2CJ&#10;uXYX3tO5CJWIEPY5KjAhtLmUvjRk0Y9dSxy9o+sshii7SuoOLxFuG5kmyUxarDkuGGzpw1B5Kv6s&#10;gkxuDptsu5se/b+vvlJTnH6nhVKjYf++ABGoD8/wo/2tFaTJ2wTub+ITkK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BWUsMYAAADdAAAADwAAAAAAAAAAAAAAAACYAgAAZHJz&#10;L2Rvd25yZXYueG1sUEsFBgAAAAAEAAQA9QAAAIsDAAAAAA==&#10;" fillcolor="#ef9425" strokecolor="white" strokeweight="0" insetpen="t">
                  <v:shadow color="#ccc"/>
                  <o:lock v:ext="edit" shapetype="t"/>
                  <v:textbox inset="2.88pt,2.88pt,2.88pt,2.88pt"/>
                </v:shape>
                <v:oval id="Oval 96" o:spid="_x0000_s1060" style="position:absolute;left:4571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POV8cA&#10;AADdAAAADwAAAGRycy9kb3ducmV2LnhtbESPQWvCQBSE74L/YXlCL0U3pm2U6CpSKO2lYBMPentk&#10;n0k0+zZktzH9991CweMwM98w6+1gGtFT52rLCuazCARxYXXNpYJD/jZdgnAeWWNjmRT8kIPtZjxa&#10;Y6rtjb+oz3wpAoRdigoq79tUSldUZNDNbEscvLPtDPogu1LqDm8BbhoZR1EiDdYcFips6bWi4pp9&#10;GwX55/vziR4v9SXZZfLY75MX84RKPUyG3QqEp8Hfw//tD60gjhYx/L0JT0Bu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oDzlfHAAAA3QAAAA8AAAAAAAAAAAAAAAAAmAIAAGRy&#10;cy9kb3ducmV2LnhtbFBLBQYAAAAABAAEAPUAAACMAwAAAAA=&#10;" fillcolor="#ef9425" strokecolor="white" strokeweight="0" insetpen="t">
                  <v:shadow color="#ccc"/>
                  <o:lock v:ext="edit" shapetype="t"/>
                  <v:textbox inset="2.88pt,2.88pt,2.88pt,2.88pt"/>
                </v:oval>
                <v:rect id="Rectangle 2073" o:spid="_x0000_s1061" style="position:absolute;left:4799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IBgcYA&#10;AADdAAAADwAAAGRycy9kb3ducmV2LnhtbESPT2sCMRDF7wW/QxjBW01UaO1qlFIolD1U/NP2Om7G&#10;3dXNZEmirt++KQg9Pt6835s3X3a2ERfyoXasYTRUIIgLZ2ouNey2749TECEiG2wck4YbBVgueg9z&#10;zIy78poum1iKBOGQoYYqxjaTMhQVWQxD1xIn7+C8xZikL6XxeE1w28ixUk/SYs2pocKW3ioqTpuz&#10;TW+s/flb5Z/mpcHj/itvOeSrH60H/e51BiJSF/+P7+kPo2GsnifwtyYh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jIBgcYAAADdAAAADwAAAAAAAAAAAAAAAACYAgAAZHJz&#10;L2Rvd25yZXYueG1sUEsFBgAAAAAEAAQA9QAAAIsDAAAAAA==&#10;" fillcolor="#ef9425" strokecolor="white" strokeweight="0" insetpen="t">
                  <v:shadow color="#ccc"/>
                  <o:lock v:ext="edit" shapetype="t"/>
                  <v:textbox inset="2.88pt,2.88pt,2.88pt,2.88pt"/>
                </v:rect>
                <v:shape id="AutoShape 98" o:spid="_x0000_s1062" type="#_x0000_t4" style="position:absolute;left:4803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I3KMYA&#10;AADdAAAADwAAAGRycy9kb3ducmV2LnhtbESPQWvCQBSE7wX/w/IEb3VjLK1GVxGh6qEIpoLXR/aZ&#10;DWbfhuxWU3+9KxR6HGbmG2a+7GwtrtT6yrGC0TABQVw4XXGp4Pj9+ToB4QOyxtoxKfglD8tF72WO&#10;mXY3PtA1D6WIEPYZKjAhNJmUvjBk0Q9dQxy9s2sthijbUuoWbxFua5kmybu0WHFcMNjQ2lBxyX+s&#10;gqncHrfTr/347O++3KQmv5zGuVKDfreagQjUhf/wX3unFaTJxxs838QnIB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GI3KMYAAADdAAAADwAAAAAAAAAAAAAAAACYAgAAZHJz&#10;L2Rvd25yZXYueG1sUEsFBgAAAAAEAAQA9QAAAIsDAAAAAA==&#10;" fillcolor="#ef9425" strokecolor="white" strokeweight="0" insetpen="t">
                  <v:shadow color="#ccc"/>
                  <o:lock v:ext="edit" shapetype="t"/>
                  <v:textbox inset="2.88pt,2.88pt,2.88pt,2.88pt"/>
                </v:shape>
                <v:oval id="Oval 99" o:spid="_x0000_s1063" style="position:absolute;left:4940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pWI8cA&#10;AADdAAAADwAAAGRycy9kb3ducmV2LnhtbESPS2vDMBCE74X+B7GBXkoj5+UUx0oIgdJeAq2TQ3Jb&#10;rK0ftVbGUh3n31eBQI/DzHzDpJvBNKKnzlWWFUzGEQji3OqKCwXHw9vLKwjnkTU2lknBlRxs1o8P&#10;KSbaXviL+swXIkDYJaig9L5NpHR5SQbd2LbEwfu2nUEfZFdI3eElwE0jp1EUS4MVh4USW9qVlP9k&#10;v0bBYf8+P9NzXdXxNpOn/jNemBkq9TQatisQngb/H763P7SCabRcwO1NeAJy/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XqViPHAAAA3QAAAA8AAAAAAAAAAAAAAAAAmAIAAGRy&#10;cy9kb3ducmV2LnhtbFBLBQYAAAAABAAEAPUAAACMAwAAAAA=&#10;" fillcolor="#ef9425" strokecolor="white" strokeweight="0" insetpen="t">
                  <v:shadow color="#ccc"/>
                  <o:lock v:ext="edit" shapetype="t"/>
                  <v:textbox inset="2.88pt,2.88pt,2.88pt,2.88pt"/>
                </v:oval>
                <v:shape id="AutoShape 100" o:spid="_x0000_s1064" type="#_x0000_t4" style="position:absolute;left:5172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xMYA&#10;AADdAAAADwAAAGRycy9kb3ducmV2LnhtbESPQWvCQBSE74L/YXmCN900gtY0q4hQ7aEUmgq9PrIv&#10;2WD2bchuNfrru4WCx2FmvmHy7WBbcaHeN44VPM0TEMSl0w3XCk5fr7NnED4ga2wdk4IbedhuxqMc&#10;M+2u/EmXItQiQthnqMCE0GVS+tKQRT93HXH0KtdbDFH2tdQ9XiPctjJNkqW02HBcMNjR3lB5Ln6s&#10;grU8no7r949F5e++PqSmOH8vCqWmk2H3AiLQEB7h//abVpAmqyX8vYlPQG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MxMYAAADdAAAADwAAAAAAAAAAAAAAAACYAgAAZHJz&#10;L2Rvd25yZXYueG1sUEsFBgAAAAAEAAQA9QAAAIsDAAAAAA==&#10;" fillcolor="#ef9425" strokecolor="white" strokeweight="0" insetpen="t">
                  <v:shadow color="#ccc"/>
                  <o:lock v:ext="edit" shapetype="t"/>
                  <v:textbox inset="2.88pt,2.88pt,2.88pt,2.88pt"/>
                </v:shape>
                <v:oval id="Oval 101" o:spid="_x0000_s1065" style="position:absolute;left:5309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Rtz8cA&#10;AADdAAAADwAAAGRycy9kb3ducmV2LnhtbESPT2vCQBTE74V+h+UVvBTdaGuU6EZEKO1FaKMHvT2y&#10;z/wx+zZktzH99m6h0OMwM79h1pvBNKKnzlWWFUwnEQji3OqKCwXHw9t4CcJ5ZI2NZVLwQw426ePD&#10;GhNtb/xFfeYLESDsElRQet8mUrq8JINuYlvi4F1sZ9AH2RVSd3gLcNPIWRTF0mDFYaHElnYl5dfs&#10;2yg47N9fz/RcV3W8zeSp/4zn5gWVGj0N2xUIT4P/D/+1P7SCWbRYwO+b8ARke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p0bc/HAAAA3QAAAA8AAAAAAAAAAAAAAAAAmAIAAGRy&#10;cy9kb3ducmV2LnhtbFBLBQYAAAAABAAEAPUAAACMAwAAAAA=&#10;" fillcolor="#ef9425" strokecolor="white" strokeweight="0" insetpen="t">
                  <v:shadow color="#ccc"/>
                  <o:lock v:ext="edit" shapetype="t"/>
                  <v:textbox inset="2.88pt,2.88pt,2.88pt,2.88pt"/>
                </v:oval>
                <v:rect id="Rectangle 2078" o:spid="_x0000_s1066" style="position:absolute;left:5537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aT8MUA&#10;AADdAAAADwAAAGRycy9kb3ducmV2LnhtbESPwU4CMRCG7ya+QzMk3KSFA+pCIcbExOxBAypch+2w&#10;u7idbtoC69s7BxOPk3/+b75ZrgffqQvF1Aa2MJ0YUMRVcC3XFj4/Xu4eQKWM7LALTBZ+KMF6dXuz&#10;xMKFK2/oss21EginAi00OfeF1qlqyGOahJ5YsmOIHrOMsdYu4lXgvtMzY+baY8tyocGenhuqvrdn&#10;LxqbeN6Z8s09dng6fJU9p/J9b+14NDwtQGUa8v/yX/vVWZiZe9GVbwQBe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lpPwxQAAAN0AAAAPAAAAAAAAAAAAAAAAAJgCAABkcnMv&#10;ZG93bnJldi54bWxQSwUGAAAAAAQABAD1AAAAigMAAAAA&#10;" fillcolor="#ef9425" strokecolor="white" strokeweight="0" insetpen="t">
                  <v:shadow color="#ccc"/>
                  <o:lock v:ext="edit" shapetype="t"/>
                  <v:textbox inset="2.88pt,2.88pt,2.88pt,2.88pt"/>
                </v:rect>
                <v:shape id="AutoShape 103" o:spid="_x0000_s1067" type="#_x0000_t4" style="position:absolute;left:5542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OYtsUA&#10;AADdAAAADwAAAGRycy9kb3ducmV2LnhtbESPQWvCQBSE74L/YXlCb3VjBGtSV5FCaw8iGIVeH9ln&#10;Nph9G7JbTfvrXUHwOMzMN8xi1dtGXKjztWMFk3ECgrh0uuZKwfHw+ToH4QOyxsYxKfgjD6vlcLDA&#10;XLsr7+lShEpECPscFZgQ2lxKXxqy6MeuJY7eyXUWQ5RdJXWH1wi3jUyTZCYt1hwXDLb0Yag8F79W&#10;QSY3x0223U1P/t9XX6kpzj/TQqmXUb9+BxGoD8/wo/2tFaTJWwb3N/EJyO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Y5i2xQAAAN0AAAAPAAAAAAAAAAAAAAAAAJgCAABkcnMv&#10;ZG93bnJldi54bWxQSwUGAAAAAAQABAD1AAAAigMAAAAA&#10;" fillcolor="#ef9425" strokecolor="white" strokeweight="0" insetpen="t">
                  <v:shadow color="#ccc"/>
                  <o:lock v:ext="edit" shapetype="t"/>
                  <v:textbox inset="2.88pt,2.88pt,2.88pt,2.88pt"/>
                </v:shape>
                <v:oval id="Oval 104" o:spid="_x0000_s1068" style="position:absolute;left:5678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h5cIA&#10;AADcAAAADwAAAGRycy9kb3ducmV2LnhtbERPy4rCMBTdC/5DuIIb0dRXkY5RZGDQjTBWFzO7S3On&#10;rTY3pYm1/r1ZDLg8nPd625lKtNS40rKC6SQCQZxZXXKu4HL+Gq9AOI+ssbJMCp7kYLvp99aYaPvg&#10;E7Wpz0UIYZeggsL7OpHSZQUZdBNbEwfuzzYGfYBNLnWDjxBuKjmLolgaLDk0FFjTZ0HZLb0bBefj&#10;fvFLo2t5jXep/Gm/46WZo1LDQbf7AOGp82/xv/ugFcxWYW04E46A3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CHlwgAAANwAAAAPAAAAAAAAAAAAAAAAAJgCAABkcnMvZG93&#10;bnJldi54bWxQSwUGAAAAAAQABAD1AAAAhwMAAAAA&#10;" fillcolor="#ef9425" strokecolor="white" strokeweight="0" insetpen="t">
                  <v:shadow color="#ccc"/>
                  <o:lock v:ext="edit" shapetype="t"/>
                  <v:textbox inset="2.88pt,2.88pt,2.88pt,2.88pt"/>
                </v:oval>
                <v:shape id="AutoShape 105" o:spid="_x0000_s1069" type="#_x0000_t4" style="position:absolute;left:5911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dBcUA&#10;AADcAAAADwAAAGRycy9kb3ducmV2LnhtbESPT4vCMBTE7wt+h/AEb2tqhcVWo4jgn8OysFXw+mie&#10;TbF5KU3U6qffLCzscZiZ3zCLVW8bcafO144VTMYJCOLS6ZorBafj9n0GwgdkjY1jUvAkD6vl4G2B&#10;uXYP/qZ7ESoRIexzVGBCaHMpfWnIoh+7ljh6F9dZDFF2ldQdPiLcNjJNkg9psea4YLCljaHyWtys&#10;gkzuT/vs82t68S9f7VJTXM/TQqnRsF/PQQTqw3/4r33QCtJZBr9n4hGQy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10FxQAAANwAAAAPAAAAAAAAAAAAAAAAAJgCAABkcnMv&#10;ZG93bnJldi54bWxQSwUGAAAAAAQABAD1AAAAigMAAAAA&#10;" fillcolor="#ef9425" strokecolor="white" strokeweight="0" insetpen="t">
                  <v:shadow color="#ccc"/>
                  <o:lock v:ext="edit" shapetype="t"/>
                  <v:textbox inset="2.88pt,2.88pt,2.88pt,2.88pt"/>
                </v:shape>
                <v:oval id="Oval 106" o:spid="_x0000_s1070" style="position:absolute;left:6048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e7PsMA&#10;AADcAAAADwAAAGRycy9kb3ducmV2LnhtbERPTWvCQBC9C/6HZQQvRTe1Gmp0FSmIXgSNPbS3ITsm&#10;0exsyK4x/ffuoeDx8b6X685UoqXGlZYVvI8jEMSZ1SXnCr7P29EnCOeRNVaWScEfOViv+r0lJto+&#10;+ERt6nMRQtglqKDwvk6kdFlBBt3Y1sSBu9jGoA+wyaVu8BHCTSUnURRLgyWHhgJr+ioou6V3o+B8&#10;2E1/6e1aXuNNKn/aYzwzH6jUcNBtFiA8df4l/nfvtYLJPMwPZ8IRkK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Ie7PsMAAADcAAAADwAAAAAAAAAAAAAAAACYAgAAZHJzL2Rv&#10;d25yZXYueG1sUEsFBgAAAAAEAAQA9QAAAIgDAAAAAA==&#10;" fillcolor="#ef9425" strokecolor="white" strokeweight="0" insetpen="t">
                  <v:shadow color="#ccc"/>
                  <o:lock v:ext="edit" shapetype="t"/>
                  <v:textbox inset="2.88pt,2.88pt,2.88pt,2.88pt"/>
                </v:oval>
                <v:rect id="Rectangle 2148" o:spid="_x0000_s1071" style="position:absolute;left:6276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tW0MYA&#10;AADdAAAADwAAAGRycy9kb3ducmV2LnhtbESPTWvCQBCG7wX/wzJCb3WjlFKjq4hQKDm0+NF6HbNj&#10;kjY7G3ZXTf+9cxB6HN55n3lmvuxdqy4UYuPZwHiUgSIuvW24MrDfvT29gooJ2WLrmQz8UYTlYvAw&#10;x9z6K2/osk2VEgjHHA3UKXW51rGsyWEc+Y5YspMPDpOModI24FXgrtWTLHvRDhuWCzV2tK6p/N2e&#10;nWhswvk7Kz7stMWf41fRcSw+D8Y8DvvVDFSiPv0v39vv1sBk/Cy68o0gQC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BtW0MYAAADdAAAADwAAAAAAAAAAAAAAAACYAgAAZHJz&#10;L2Rvd25yZXYueG1sUEsFBgAAAAAEAAQA9QAAAIsDAAAAAA==&#10;" fillcolor="#ef9425" strokecolor="white" strokeweight="0" insetpen="t">
                  <v:shadow color="#ccc"/>
                  <o:lock v:ext="edit" shapetype="t"/>
                  <v:textbox inset="2.88pt,2.88pt,2.88pt,2.88pt"/>
                </v:rect>
                <v:shape id="AutoShape 108" o:spid="_x0000_s1072" type="#_x0000_t4" style="position:absolute;left:6280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5dlsYA&#10;AADdAAAADwAAAGRycy9kb3ducmV2LnhtbESPQWvCQBSE7wX/w/IEb3VjLKWJriKC2oMUGgWvj+wz&#10;G8y+DdlVY399Vyj0OMzMN8x82dtG3KjztWMFk3ECgrh0uuZKwfGwef0A4QOyxsYxKXiQh+Vi8DLH&#10;XLs7f9OtCJWIEPY5KjAhtLmUvjRk0Y9dSxy9s+sshii7SuoO7xFuG5kmybu0WHNcMNjS2lB5Ka5W&#10;QSZ3x122/5qe/Y+vtqkpLqdpodRo2K9mIAL14T/81/7UCtLJWwbPN/EJ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u5dlsYAAADdAAAADwAAAAAAAAAAAAAAAACYAgAAZHJz&#10;L2Rvd25yZXYueG1sUEsFBgAAAAAEAAQA9QAAAIsDAAAAAA==&#10;" fillcolor="#ef9425" strokecolor="white" strokeweight="0" insetpen="t">
                  <v:shadow color="#ccc"/>
                  <o:lock v:ext="edit" shapetype="t"/>
                  <v:textbox inset="2.88pt,2.88pt,2.88pt,2.88pt"/>
                </v:shape>
                <v:oval id="Oval 109" o:spid="_x0000_s1073" style="position:absolute;left:6417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mmRsQA&#10;AADdAAAADwAAAGRycy9kb3ducmV2LnhtbERPTWvCQBC9C/6HZQq9SLMxrUFSVxGh2EuhTXqotyE7&#10;TWKzsyG7JvHfu4eCx8f73uwm04qBetdYVrCMYhDEpdUNVwq+i7enNQjnkTW2lknBlRzstvPZBjNt&#10;R/6iIfeVCCHsMlRQe99lUrqyJoMush1x4H5tb9AH2FdS9ziGcNPKJI5TabDh0FBjR4eayr/8YhQU&#10;H8eXEy3OzTnd5/Jn+ExX5hmVenyY9q8gPE3+Lv53v2sFyXIV9oc34QnI7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JpkbEAAAA3QAAAA8AAAAAAAAAAAAAAAAAmAIAAGRycy9k&#10;b3ducmV2LnhtbFBLBQYAAAAABAAEAPUAAACJAwAAAAA=&#10;" fillcolor="#ef9425" strokecolor="white" strokeweight="0" insetpen="t">
                  <v:shadow color="#ccc"/>
                  <o:lock v:ext="edit" shapetype="t"/>
                  <v:textbox inset="2.88pt,2.88pt,2.88pt,2.88pt"/>
                </v:oval>
              </v:group>
            </w:pict>
          </mc:Fallback>
        </mc:AlternateContent>
      </w:r>
      <w:r>
        <w:rPr>
          <w:noProof/>
          <w:lang w:eastAsia="zh-TW"/>
        </w:rPr>
        <mc:AlternateContent>
          <mc:Choice Requires="wpg">
            <w:drawing>
              <wp:anchor distT="0" distB="0" distL="114300" distR="114300" simplePos="0" relativeHeight="251698176" behindDoc="0" locked="0" layoutInCell="1" allowOverlap="1" wp14:anchorId="5DBA2AAF" wp14:editId="4A046FF0">
                <wp:simplePos x="0" y="0"/>
                <wp:positionH relativeFrom="column">
                  <wp:posOffset>2948305</wp:posOffset>
                </wp:positionH>
                <wp:positionV relativeFrom="paragraph">
                  <wp:posOffset>1233170</wp:posOffset>
                </wp:positionV>
                <wp:extent cx="2969895" cy="179070"/>
                <wp:effectExtent l="19050" t="19050" r="40005" b="30480"/>
                <wp:wrapNone/>
                <wp:docPr id="2100" name="Group 62"/>
                <wp:cNvGraphicFramePr/>
                <a:graphic xmlns:a="http://schemas.openxmlformats.org/drawingml/2006/main">
                  <a:graphicData uri="http://schemas.microsoft.com/office/word/2010/wordprocessingGroup">
                    <wpg:wgp>
                      <wpg:cNvGrpSpPr/>
                      <wpg:grpSpPr bwMode="auto">
                        <a:xfrm>
                          <a:off x="0" y="0"/>
                          <a:ext cx="2969895" cy="179070"/>
                          <a:chOff x="0" y="0"/>
                          <a:chExt cx="66456" cy="2938"/>
                        </a:xfrm>
                      </wpg:grpSpPr>
                      <wps:wsp>
                        <wps:cNvPr id="2101" name="Rectangle 2101" hidden="1"/>
                        <wps:cNvSpPr>
                          <a:spLocks noChangeArrowheads="1" noChangeShapeType="1"/>
                        </wps:cNvSpPr>
                        <wps:spPr bwMode="auto">
                          <a:xfrm>
                            <a:off x="0" y="0"/>
                            <a:ext cx="66456" cy="2938"/>
                          </a:xfrm>
                          <a:prstGeom prst="rect">
                            <a:avLst/>
                          </a:prstGeom>
                          <a:solidFill>
                            <a:srgbClr val="EF9425"/>
                          </a:solidFill>
                          <a:ln w="9525">
                            <a:solidFill>
                              <a:srgbClr val="FFFFFF"/>
                            </a:solidFill>
                            <a:round/>
                            <a:headEnd/>
                            <a:tailEnd/>
                          </a:ln>
                        </wps:spPr>
                        <wps:bodyPr lIns="36576" tIns="36576" rIns="36576" bIns="36576"/>
                      </wps:wsp>
                      <wps:wsp>
                        <wps:cNvPr id="2102" name="Rectangle 2102"/>
                        <wps:cNvSpPr>
                          <a:spLocks noChangeArrowheads="1" noChangeShapeType="1"/>
                        </wps:cNvSpPr>
                        <wps:spPr bwMode="auto">
                          <a:xfrm>
                            <a:off x="0" y="0"/>
                            <a:ext cx="66456"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3" name="AutoShape 65"/>
                        <wps:cNvSpPr>
                          <a:spLocks noChangeArrowheads="1" noChangeShapeType="1"/>
                        </wps:cNvSpPr>
                        <wps:spPr bwMode="auto">
                          <a:xfrm>
                            <a:off x="4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4" name="Oval 66"/>
                        <wps:cNvSpPr>
                          <a:spLocks noChangeArrowheads="1" noChangeShapeType="1"/>
                        </wps:cNvSpPr>
                        <wps:spPr bwMode="auto">
                          <a:xfrm>
                            <a:off x="140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5" name="Rectangle 2105"/>
                        <wps:cNvSpPr>
                          <a:spLocks noChangeArrowheads="1" noChangeShapeType="1"/>
                        </wps:cNvSpPr>
                        <wps:spPr bwMode="auto">
                          <a:xfrm>
                            <a:off x="369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6" name="AutoShape 68"/>
                        <wps:cNvSpPr>
                          <a:spLocks noChangeArrowheads="1" noChangeShapeType="1"/>
                        </wps:cNvSpPr>
                        <wps:spPr bwMode="auto">
                          <a:xfrm>
                            <a:off x="373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7" name="Oval 69"/>
                        <wps:cNvSpPr>
                          <a:spLocks noChangeArrowheads="1" noChangeShapeType="1"/>
                        </wps:cNvSpPr>
                        <wps:spPr bwMode="auto">
                          <a:xfrm>
                            <a:off x="510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8" name="AutoShape 70"/>
                        <wps:cNvSpPr>
                          <a:spLocks noChangeArrowheads="1" noChangeShapeType="1"/>
                        </wps:cNvSpPr>
                        <wps:spPr bwMode="auto">
                          <a:xfrm>
                            <a:off x="742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9" name="Oval 71"/>
                        <wps:cNvSpPr>
                          <a:spLocks noChangeArrowheads="1" noChangeShapeType="1"/>
                        </wps:cNvSpPr>
                        <wps:spPr bwMode="auto">
                          <a:xfrm>
                            <a:off x="879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0" name="Rectangle 2110"/>
                        <wps:cNvSpPr>
                          <a:spLocks noChangeArrowheads="1" noChangeShapeType="1"/>
                        </wps:cNvSpPr>
                        <wps:spPr bwMode="auto">
                          <a:xfrm>
                            <a:off x="1107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1" name="AutoShape 73"/>
                        <wps:cNvSpPr>
                          <a:spLocks noChangeArrowheads="1" noChangeShapeType="1"/>
                        </wps:cNvSpPr>
                        <wps:spPr bwMode="auto">
                          <a:xfrm>
                            <a:off x="1111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2" name="Oval 74"/>
                        <wps:cNvSpPr>
                          <a:spLocks noChangeArrowheads="1" noChangeShapeType="1"/>
                        </wps:cNvSpPr>
                        <wps:spPr bwMode="auto">
                          <a:xfrm>
                            <a:off x="1248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3" name="AutoShape 75"/>
                        <wps:cNvSpPr>
                          <a:spLocks noChangeArrowheads="1" noChangeShapeType="1"/>
                        </wps:cNvSpPr>
                        <wps:spPr bwMode="auto">
                          <a:xfrm>
                            <a:off x="1480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4" name="Oval 76"/>
                        <wps:cNvSpPr>
                          <a:spLocks noChangeArrowheads="1" noChangeShapeType="1"/>
                        </wps:cNvSpPr>
                        <wps:spPr bwMode="auto">
                          <a:xfrm>
                            <a:off x="1617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5" name="Rectangle 2115"/>
                        <wps:cNvSpPr>
                          <a:spLocks noChangeArrowheads="1" noChangeShapeType="1"/>
                        </wps:cNvSpPr>
                        <wps:spPr bwMode="auto">
                          <a:xfrm>
                            <a:off x="1845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6" name="AutoShape 78"/>
                        <wps:cNvSpPr>
                          <a:spLocks noChangeArrowheads="1" noChangeShapeType="1"/>
                        </wps:cNvSpPr>
                        <wps:spPr bwMode="auto">
                          <a:xfrm>
                            <a:off x="1850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7" name="Oval 79"/>
                        <wps:cNvSpPr>
                          <a:spLocks noChangeArrowheads="1" noChangeShapeType="1"/>
                        </wps:cNvSpPr>
                        <wps:spPr bwMode="auto">
                          <a:xfrm>
                            <a:off x="1986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8" name="AutoShape 80"/>
                        <wps:cNvSpPr>
                          <a:spLocks noChangeArrowheads="1" noChangeShapeType="1"/>
                        </wps:cNvSpPr>
                        <wps:spPr bwMode="auto">
                          <a:xfrm>
                            <a:off x="2219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9" name="Oval 81"/>
                        <wps:cNvSpPr>
                          <a:spLocks noChangeArrowheads="1" noChangeShapeType="1"/>
                        </wps:cNvSpPr>
                        <wps:spPr bwMode="auto">
                          <a:xfrm>
                            <a:off x="2356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0" name="Rectangle 2120"/>
                        <wps:cNvSpPr>
                          <a:spLocks noChangeArrowheads="1" noChangeShapeType="1"/>
                        </wps:cNvSpPr>
                        <wps:spPr bwMode="auto">
                          <a:xfrm>
                            <a:off x="2584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1" name="AutoShape 83"/>
                        <wps:cNvSpPr>
                          <a:spLocks noChangeArrowheads="1" noChangeShapeType="1"/>
                        </wps:cNvSpPr>
                        <wps:spPr bwMode="auto">
                          <a:xfrm>
                            <a:off x="2588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2" name="Oval 84"/>
                        <wps:cNvSpPr>
                          <a:spLocks noChangeArrowheads="1" noChangeShapeType="1"/>
                        </wps:cNvSpPr>
                        <wps:spPr bwMode="auto">
                          <a:xfrm>
                            <a:off x="2725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3" name="AutoShape 85"/>
                        <wps:cNvSpPr>
                          <a:spLocks noChangeArrowheads="1" noChangeShapeType="1"/>
                        </wps:cNvSpPr>
                        <wps:spPr bwMode="auto">
                          <a:xfrm>
                            <a:off x="2957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4" name="Oval 86"/>
                        <wps:cNvSpPr>
                          <a:spLocks noChangeArrowheads="1" noChangeShapeType="1"/>
                        </wps:cNvSpPr>
                        <wps:spPr bwMode="auto">
                          <a:xfrm>
                            <a:off x="3094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5" name="Rectangle 2125"/>
                        <wps:cNvSpPr>
                          <a:spLocks noChangeArrowheads="1" noChangeShapeType="1"/>
                        </wps:cNvSpPr>
                        <wps:spPr bwMode="auto">
                          <a:xfrm>
                            <a:off x="33227"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6" name="AutoShape 88"/>
                        <wps:cNvSpPr>
                          <a:spLocks noChangeArrowheads="1" noChangeShapeType="1"/>
                        </wps:cNvSpPr>
                        <wps:spPr bwMode="auto">
                          <a:xfrm>
                            <a:off x="3326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7" name="Oval 89"/>
                        <wps:cNvSpPr>
                          <a:spLocks noChangeArrowheads="1" noChangeShapeType="1"/>
                        </wps:cNvSpPr>
                        <wps:spPr bwMode="auto">
                          <a:xfrm>
                            <a:off x="3463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8" name="AutoShape 90"/>
                        <wps:cNvSpPr>
                          <a:spLocks noChangeArrowheads="1" noChangeShapeType="1"/>
                        </wps:cNvSpPr>
                        <wps:spPr bwMode="auto">
                          <a:xfrm>
                            <a:off x="3696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9" name="Oval 91"/>
                        <wps:cNvSpPr>
                          <a:spLocks noChangeArrowheads="1" noChangeShapeType="1"/>
                        </wps:cNvSpPr>
                        <wps:spPr bwMode="auto">
                          <a:xfrm>
                            <a:off x="3832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0" name="Rectangle 2130"/>
                        <wps:cNvSpPr>
                          <a:spLocks noChangeArrowheads="1" noChangeShapeType="1"/>
                        </wps:cNvSpPr>
                        <wps:spPr bwMode="auto">
                          <a:xfrm>
                            <a:off x="4061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1" name="AutoShape 93"/>
                        <wps:cNvSpPr>
                          <a:spLocks noChangeArrowheads="1" noChangeShapeType="1"/>
                        </wps:cNvSpPr>
                        <wps:spPr bwMode="auto">
                          <a:xfrm>
                            <a:off x="4065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2" name="Oval 94"/>
                        <wps:cNvSpPr>
                          <a:spLocks noChangeArrowheads="1" noChangeShapeType="1"/>
                        </wps:cNvSpPr>
                        <wps:spPr bwMode="auto">
                          <a:xfrm>
                            <a:off x="4202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3" name="AutoShape 95"/>
                        <wps:cNvSpPr>
                          <a:spLocks noChangeArrowheads="1" noChangeShapeType="1"/>
                        </wps:cNvSpPr>
                        <wps:spPr bwMode="auto">
                          <a:xfrm>
                            <a:off x="4434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4" name="Oval 96"/>
                        <wps:cNvSpPr>
                          <a:spLocks noChangeArrowheads="1" noChangeShapeType="1"/>
                        </wps:cNvSpPr>
                        <wps:spPr bwMode="auto">
                          <a:xfrm>
                            <a:off x="4571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5" name="Rectangle 2135"/>
                        <wps:cNvSpPr>
                          <a:spLocks noChangeArrowheads="1" noChangeShapeType="1"/>
                        </wps:cNvSpPr>
                        <wps:spPr bwMode="auto">
                          <a:xfrm>
                            <a:off x="4799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6" name="AutoShape 98"/>
                        <wps:cNvSpPr>
                          <a:spLocks noChangeArrowheads="1" noChangeShapeType="1"/>
                        </wps:cNvSpPr>
                        <wps:spPr bwMode="auto">
                          <a:xfrm>
                            <a:off x="4803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7" name="Oval 99"/>
                        <wps:cNvSpPr>
                          <a:spLocks noChangeArrowheads="1" noChangeShapeType="1"/>
                        </wps:cNvSpPr>
                        <wps:spPr bwMode="auto">
                          <a:xfrm>
                            <a:off x="4940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8" name="AutoShape 100"/>
                        <wps:cNvSpPr>
                          <a:spLocks noChangeArrowheads="1" noChangeShapeType="1"/>
                        </wps:cNvSpPr>
                        <wps:spPr bwMode="auto">
                          <a:xfrm>
                            <a:off x="5172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9" name="Oval 101"/>
                        <wps:cNvSpPr>
                          <a:spLocks noChangeArrowheads="1" noChangeShapeType="1"/>
                        </wps:cNvSpPr>
                        <wps:spPr bwMode="auto">
                          <a:xfrm>
                            <a:off x="5309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0" name="Rectangle 2140"/>
                        <wps:cNvSpPr>
                          <a:spLocks noChangeArrowheads="1" noChangeShapeType="1"/>
                        </wps:cNvSpPr>
                        <wps:spPr bwMode="auto">
                          <a:xfrm>
                            <a:off x="5537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1" name="AutoShape 103"/>
                        <wps:cNvSpPr>
                          <a:spLocks noChangeArrowheads="1" noChangeShapeType="1"/>
                        </wps:cNvSpPr>
                        <wps:spPr bwMode="auto">
                          <a:xfrm>
                            <a:off x="5542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2" name="Oval 104"/>
                        <wps:cNvSpPr>
                          <a:spLocks noChangeArrowheads="1" noChangeShapeType="1"/>
                        </wps:cNvSpPr>
                        <wps:spPr bwMode="auto">
                          <a:xfrm>
                            <a:off x="5678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3" name="AutoShape 105"/>
                        <wps:cNvSpPr>
                          <a:spLocks noChangeArrowheads="1" noChangeShapeType="1"/>
                        </wps:cNvSpPr>
                        <wps:spPr bwMode="auto">
                          <a:xfrm>
                            <a:off x="5911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4" name="Oval 106"/>
                        <wps:cNvSpPr>
                          <a:spLocks noChangeArrowheads="1" noChangeShapeType="1"/>
                        </wps:cNvSpPr>
                        <wps:spPr bwMode="auto">
                          <a:xfrm>
                            <a:off x="6048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5" name="Rectangle 2145"/>
                        <wps:cNvSpPr>
                          <a:spLocks noChangeArrowheads="1" noChangeShapeType="1"/>
                        </wps:cNvSpPr>
                        <wps:spPr bwMode="auto">
                          <a:xfrm>
                            <a:off x="6276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6" name="AutoShape 108"/>
                        <wps:cNvSpPr>
                          <a:spLocks noChangeArrowheads="1" noChangeShapeType="1"/>
                        </wps:cNvSpPr>
                        <wps:spPr bwMode="auto">
                          <a:xfrm>
                            <a:off x="6280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7" name="Oval 109"/>
                        <wps:cNvSpPr>
                          <a:spLocks noChangeArrowheads="1" noChangeShapeType="1"/>
                        </wps:cNvSpPr>
                        <wps:spPr bwMode="auto">
                          <a:xfrm>
                            <a:off x="6417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g:wgp>
                  </a:graphicData>
                </a:graphic>
                <wp14:sizeRelH relativeFrom="margin">
                  <wp14:pctWidth>0</wp14:pctWidth>
                </wp14:sizeRelH>
                <wp14:sizeRelV relativeFrom="margin">
                  <wp14:pctHeight>0</wp14:pctHeight>
                </wp14:sizeRelV>
              </wp:anchor>
            </w:drawing>
          </mc:Choice>
          <mc:Fallback>
            <w:pict>
              <v:group w14:anchorId="536C8680" id="Group 62" o:spid="_x0000_s1026" style="position:absolute;margin-left:232.15pt;margin-top:97.1pt;width:233.85pt;height:14.1pt;z-index:251698176;mso-width-relative:margin;mso-height-relative:margin" coordsize="66456,2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">
                <v:rect id="Rectangle 2101" o:spid="_x0000_s1027" style="position:absolute;width:66456;height:2938;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4B/scA&#10;AADdAAAADwAAAGRycy9kb3ducmV2LnhtbESPQWsCMRSE74X+h/AKvdXsCpW6GkULYk/FWhG9PTbP&#10;zbabl22S1fXfm0Khx2FmvmGm89424kw+1I4V5IMMBHHpdM2Vgt3n6ukFRIjIGhvHpOBKAeaz+7sp&#10;Ftpd+IPO21iJBOFQoAITY1tIGUpDFsPAtcTJOzlvMSbpK6k9XhLcNnKYZSNpsea0YLClV0Pl97az&#10;Cg7H9/3X9eDNcrxZxsXmuVuHn06px4d+MQERqY//4b/2m1YwzLMcft+kJyBn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3eAf7HAAAA3QAAAA8AAAAAAAAAAAAAAAAAmAIAAGRy&#10;cy9kb3ducmV2LnhtbFBLBQYAAAAABAAEAPUAAACMAwAAAAA=&#10;" fillcolor="#ef9425" strokecolor="white">
                  <v:stroke joinstyle="round"/>
                  <o:lock v:ext="edit" shapetype="t"/>
                  <v:textbox inset="2.88pt,2.88pt,2.88pt,2.88pt"/>
                </v:rect>
                <v:rect id="Rectangle 2102" o:spid="_x0000_s1028" style="position:absolute;width:66456;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nY+sUA&#10;AADdAAAADwAAAGRycy9kb3ducmV2LnhtbESPT2sCMRDF7wW/Qxiht5q4B2m3RimCIHuw+LfXcTPu&#10;bt1MliTq9ts3BaHHx5v3e/Om89624kY+NI41jEcKBHHpTMOVhv1u+fIKIkRkg61j0vBDAeazwdMU&#10;c+PuvKHbNlYiQTjkqKGOsculDGVNFsPIdcTJOztvMSbpK2k83hPctjJTaiItNpwaauxoUVN52V5t&#10;emPjr0dVrM1bi9+nQ9FxKD6/tH4e9h/vICL18f/4kV4ZDdlYZfC3JiFAz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dj6xQAAAN0AAAAPAAAAAAAAAAAAAAAAAJgCAABkcnMv&#10;ZG93bnJldi54bWxQSwUGAAAAAAQABAD1AAAAigMAAAAA&#10;" fillcolor="#ef9425" strokecolor="white" strokeweight="0" insetpen="t">
                  <v:shadow color="#ccc"/>
                  <o:lock v:ext="edit" shapetype="t"/>
                  <v:textbox inset="2.88pt,2.88pt,2.88pt,2.88pt"/>
                </v:rect>
                <v:shape id="AutoShape 65" o:spid="_x0000_s1029" type="#_x0000_t4" style="position:absolute;left:4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zTvMUA&#10;AADdAAAADwAAAGRycy9kb3ducmV2LnhtbESPQWvCQBSE7wX/w/IEb3VjAlKjq4hQ9SBCo+D1kX1m&#10;g9m3IbvV2F/fFQo9DjPzDbNY9bYRd+p87VjBZJyAIC6drrlScD59vn+A8AFZY+OYFDzJw2o5eFtg&#10;rt2Dv+hehEpECPscFZgQ2lxKXxqy6MeuJY7e1XUWQ5RdJXWHjwi3jUyTZCot1hwXDLa0MVTeim+r&#10;YCZ3593scMyu/sdX29QUt0tWKDUa9us5iEB9+A//tfdaQTpJMni9i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bNO8xQAAAN0AAAAPAAAAAAAAAAAAAAAAAJgCAABkcnMv&#10;ZG93bnJldi54bWxQSwUGAAAAAAQABAD1AAAAigMAAAAA&#10;" fillcolor="#ef9425" strokecolor="white" strokeweight="0" insetpen="t">
                  <v:shadow color="#ccc"/>
                  <o:lock v:ext="edit" shapetype="t"/>
                  <v:textbox inset="2.88pt,2.88pt,2.88pt,2.88pt"/>
                </v:shape>
                <v:oval id="Oval 66" o:spid="_x0000_s1030" style="position:absolute;left:140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PWMcA&#10;AADdAAAADwAAAGRycy9kb3ducmV2LnhtbESPS2vDMBCE74H+B7GFXkIj52WKGzmEQmkvhcTuIbkt&#10;1taPWitjqY7z76tAIMdhZr5hNtvRtGKg3tWWFcxnEQjiwuqaSwXf+fvzCwjnkTW2lknBhRxs04fJ&#10;BhNtz3ygIfOlCBB2CSqovO8SKV1RkUE3sx1x8H5sb9AH2ZdS93gOcNPKRRTF0mDNYaHCjt4qKn6z&#10;P6Mg//pYnWja1E28y+Rx2Mdrs0Slnh7H3SsIT6O/h2/tT61gMY9WcH0TnoBM/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RBj1jHAAAA3QAAAA8AAAAAAAAAAAAAAAAAmAIAAGRy&#10;cy9kb3ducmV2LnhtbFBLBQYAAAAABAAEAPUAAACMAwAAAAA=&#10;" fillcolor="#ef9425" strokecolor="white" strokeweight="0" insetpen="t">
                  <v:shadow color="#ccc"/>
                  <o:lock v:ext="edit" shapetype="t"/>
                  <v:textbox inset="2.88pt,2.88pt,2.88pt,2.88pt"/>
                </v:oval>
                <v:rect id="Rectangle 2105" o:spid="_x0000_s1031" style="position:absolute;left:369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BAjsUA&#10;AADdAAAADwAAAGRycy9kb3ducmV2LnhtbESPT2sCMRDF70K/Q5hCbzVRaKmrUUQQyh5a/H8dN+Pu&#10;6mayJFG3374pFDw+3rzfmzeZdbYRN/Khdqxh0FcgiAtnai41bDfL1w8QISIbbByThh8KMJs+9SaY&#10;GXfnFd3WsRQJwiFDDVWMbSZlKCqyGPquJU7eyXmLMUlfSuPxnuC2kUOl3qXFmlNDhS0tKiou66tN&#10;b6z8da/yLzNq8Hzc5S2H/Pug9ctzNx+DiNTFx/F/+tNoGA7UG/ytSQiQ0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cECOxQAAAN0AAAAPAAAAAAAAAAAAAAAAAJgCAABkcnMv&#10;ZG93bnJldi54bWxQSwUGAAAAAAQABAD1AAAAigMAAAAA&#10;" fillcolor="#ef9425" strokecolor="white" strokeweight="0" insetpen="t">
                  <v:shadow color="#ccc"/>
                  <o:lock v:ext="edit" shapetype="t"/>
                  <v:textbox inset="2.88pt,2.88pt,2.88pt,2.88pt"/>
                </v:rect>
                <v:shape id="AutoShape 68" o:spid="_x0000_s1032" type="#_x0000_t4" style="position:absolute;left:373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twJMQA&#10;AADdAAAADwAAAGRycy9kb3ducmV2LnhtbESPQYvCMBSE74L/ITxhb5paQbRrlGVhVw8iWAWvj+bZ&#10;FJuX0mS16683guBxmJlvmMWqs7W4UusrxwrGowQEceF0xaWC4+FnOAPhA7LG2jEp+CcPq2W/t8BM&#10;uxvv6ZqHUkQI+wwVmBCaTEpfGLLoR64hjt7ZtRZDlG0pdYu3CLe1TJNkKi1WHBcMNvRtqLjkf1bB&#10;XK6P6/l2Nzn7uy9/U5NfTpNcqY9B9/UJIlAX3uFXe6MVpONkCs838QnI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UbcCTEAAAA3QAAAA8AAAAAAAAAAAAAAAAAmAIAAGRycy9k&#10;b3ducmV2LnhtbFBLBQYAAAAABAAEAPUAAACJAwAAAAA=&#10;" fillcolor="#ef9425" strokecolor="white" strokeweight="0" insetpen="t">
                  <v:shadow color="#ccc"/>
                  <o:lock v:ext="edit" shapetype="t"/>
                  <v:textbox inset="2.88pt,2.88pt,2.88pt,2.88pt"/>
                </v:shape>
                <v:oval id="Oval 69" o:spid="_x0000_s1033" style="position:absolute;left:510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RL8gA&#10;AADdAAAADwAAAGRycy9kb3ducmV2LnhtbESPzWvCQBTE74X+D8sTepG68aOxxKwihaKXQhs96O2R&#10;fc1Hs29Ddhvjf98VhB6HmfkNk24G04ieOldZVjCdRCCIc6srLhQcD+/PryCcR9bYWCYFV3KwWT8+&#10;pJhoe+Ev6jNfiABhl6CC0vs2kdLlJRl0E9sSB+/bdgZ9kF0hdYeXADeNnEVRLA1WHBZKbOmtpPwn&#10;+zUKDh+7xZnGdVXH20ye+s/4xcxRqafRsF2B8DT4//C9vdcKZtNoCb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0kxEvyAAAAN0AAAAPAAAAAAAAAAAAAAAAAJgCAABk&#10;cnMvZG93bnJldi54bWxQSwUGAAAAAAQABAD1AAAAjQMAAAAA&#10;" fillcolor="#ef9425" strokecolor="white" strokeweight="0" insetpen="t">
                  <v:shadow color="#ccc"/>
                  <o:lock v:ext="edit" shapetype="t"/>
                  <v:textbox inset="2.88pt,2.88pt,2.88pt,2.88pt"/>
                </v:oval>
                <v:shape id="AutoShape 70" o:spid="_x0000_s1034" type="#_x0000_t4" style="position:absolute;left:742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hBzcIA&#10;AADdAAAADwAAAGRycy9kb3ducmV2LnhtbERPTYvCMBC9C/6HMMLeNLWC2K5RloXVPYhgFbwOzdgU&#10;m0lponb315uD4PHxvpfr3jbiTp2vHSuYThIQxKXTNVcKTsef8QKED8gaG8ek4I88rFfDwRJz7R58&#10;oHsRKhFD2OeowITQ5lL60pBFP3EtceQurrMYIuwqqTt8xHDbyDRJ5tJizbHBYEvfhsprcbMKMrk9&#10;bbPdfnbx/77apKa4nmeFUh+j/usTRKA+vMUv969WkE6TODe+iU9Ar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yEHNwgAAAN0AAAAPAAAAAAAAAAAAAAAAAJgCAABkcnMvZG93&#10;bnJldi54bWxQSwUGAAAAAAQABAD1AAAAhwMAAAAA&#10;" fillcolor="#ef9425" strokecolor="white" strokeweight="0" insetpen="t">
                  <v:shadow color="#ccc"/>
                  <o:lock v:ext="edit" shapetype="t"/>
                  <v:textbox inset="2.88pt,2.88pt,2.88pt,2.88pt"/>
                </v:shape>
                <v:oval id="Oval 71" o:spid="_x0000_s1035" style="position:absolute;left:879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gxsgA&#10;AADdAAAADwAAAGRycy9kb3ducmV2LnhtbESPzWvCQBTE74X+D8sTepG68aPBxqwihaKXQhs96O2R&#10;fc1Hs29Ddhvjf98VhB6HmfkNk24G04ieOldZVjCdRCCIc6srLhQcD+/PSxDOI2tsLJOCKznYrB8f&#10;Uky0vfAX9ZkvRICwS1BB6X2bSOnykgy6iW2Jg/dtO4M+yK6QusNLgJtGzqIolgYrDgsltvRWUv6T&#10;/RoFh4/d4kzjuqrjbSZP/Wf8Yuao1NNo2K5AeBr8f/je3msFs2n0Cr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qQCDGyAAAAN0AAAAPAAAAAAAAAAAAAAAAAJgCAABk&#10;cnMvZG93bnJldi54bWxQSwUGAAAAAAQABAD1AAAAjQMAAAAA&#10;" fillcolor="#ef9425" strokecolor="white" strokeweight="0" insetpen="t">
                  <v:shadow color="#ccc"/>
                  <o:lock v:ext="edit" shapetype="t"/>
                  <v:textbox inset="2.88pt,2.88pt,2.88pt,2.88pt"/>
                </v:oval>
                <v:rect id="Rectangle 2110" o:spid="_x0000_s1036" style="position:absolute;left:1107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51y8UA&#10;AADdAAAADwAAAGRycy9kb3ducmV2LnhtbESPTW/CMAyG75P4D5En7TbScphGIaBpEhLqgYmv7Woa&#10;05Y1TpUE6P79fJi0o/X6ffx4vhxcp24UYuvZQD7OQBFX3rZcGzjsV8+voGJCtth5JgM/FGG5GD3M&#10;sbD+zlu67VKtBMKxQANNSn2hdawachjHvieW7OyDwyRjqLUNeBe46/Qky160w5blQoM9vTdUfe+u&#10;TjS24fqZlRs77fByOpY9x/Ljy5inx+FtBirRkP6X/9pra2CS5+Iv3wgC9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3nXLxQAAAN0AAAAPAAAAAAAAAAAAAAAAAJgCAABkcnMv&#10;ZG93bnJldi54bWxQSwUGAAAAAAQABAD1AAAAigMAAAAA&#10;" fillcolor="#ef9425" strokecolor="white" strokeweight="0" insetpen="t">
                  <v:shadow color="#ccc"/>
                  <o:lock v:ext="edit" shapetype="t"/>
                  <v:textbox inset="2.88pt,2.88pt,2.88pt,2.88pt"/>
                </v:rect>
                <v:shape id="AutoShape 73" o:spid="_x0000_s1037" type="#_x0000_t4" style="position:absolute;left:1111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t+jcUA&#10;AADdAAAADwAAAGRycy9kb3ducmV2LnhtbESPT4vCMBTE7wv7HcITvK1pK8jaNYos+OcgwlZhr4/m&#10;2RSbl9JErfvpN4LgcZiZ3zCzRW8bcaXO144VpKMEBHHpdM2VguNh9fEJwgdkjY1jUnAnD4v5+9sM&#10;c+1u/EPXIlQiQtjnqMCE0OZS+tKQRT9yLXH0Tq6zGKLsKqk7vEW4bWSWJBNpsea4YLClb0PlubhY&#10;BVO5OW6mu/345P98tc5Mcf4dF0oNB/3yC0SgPrzCz/ZWK8jSNIXHm/gE5P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K36NxQAAAN0AAAAPAAAAAAAAAAAAAAAAAJgCAABkcnMv&#10;ZG93bnJldi54bWxQSwUGAAAAAAQABAD1AAAAigMAAAAA&#10;" fillcolor="#ef9425" strokecolor="white" strokeweight="0" insetpen="t">
                  <v:shadow color="#ccc"/>
                  <o:lock v:ext="edit" shapetype="t"/>
                  <v:textbox inset="2.88pt,2.88pt,2.88pt,2.88pt"/>
                </v:shape>
                <v:oval id="Oval 74" o:spid="_x0000_s1038" style="position:absolute;left:1248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0kasYA&#10;AADdAAAADwAAAGRycy9kb3ducmV2LnhtbESPQWvCQBSE7wX/w/KEXqRuEmuQ1FVEKPUi1Oih3h7Z&#10;1ySafRuy25j++64g9DjMzDfMcj2YRvTUudqygngagSAurK65VHA6vr8sQDiPrLGxTAp+ycF6NXpa&#10;YqbtjQ/U574UAcIuQwWV920mpSsqMuimtiUO3rftDPogu1LqDm8BbhqZRFEqDdYcFipsaVtRcc1/&#10;jILj/uP1TJNLfUk3ufzqP9O5maFSz+Nh8wbC0+D/w4/2TitI4jiB+5vwBOTq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T0kasYAAADdAAAADwAAAAAAAAAAAAAAAACYAgAAZHJz&#10;L2Rvd25yZXYueG1sUEsFBgAAAAAEAAQA9QAAAIsDAAAAAA==&#10;" fillcolor="#ef9425" strokecolor="white" strokeweight="0" insetpen="t">
                  <v:shadow color="#ccc"/>
                  <o:lock v:ext="edit" shapetype="t"/>
                  <v:textbox inset="2.88pt,2.88pt,2.88pt,2.88pt"/>
                </v:oval>
                <v:shape id="AutoShape 75" o:spid="_x0000_s1039" type="#_x0000_t4" style="position:absolute;left:1480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VFYcUA&#10;AADdAAAADwAAAGRycy9kb3ducmV2LnhtbESPT2sCMRTE7wW/Q3gFbzX7B6SuRimC2oMUugpeH5vn&#10;ZnHzsmyibvvpm4LgcZiZ3zCL1WBbcaPeN44VpJMEBHHldMO1guNh8/YOwgdkja1jUvBDHlbL0csC&#10;C+3u/E23MtQiQtgXqMCE0BVS+sqQRT9xHXH0zq63GKLsa6l7vEe4bWWWJFNpseG4YLCjtaHqUl6t&#10;gpncHXez/Vd+9r++3mamvJzyUqnx6/AxBxFoCM/wo/2pFWRpmsP/m/gE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tUVhxQAAAN0AAAAPAAAAAAAAAAAAAAAAAJgCAABkcnMv&#10;ZG93bnJldi54bWxQSwUGAAAAAAQABAD1AAAAigMAAAAA&#10;" fillcolor="#ef9425" strokecolor="white" strokeweight="0" insetpen="t">
                  <v:shadow color="#ccc"/>
                  <o:lock v:ext="edit" shapetype="t"/>
                  <v:textbox inset="2.88pt,2.88pt,2.88pt,2.88pt"/>
                </v:shape>
                <v:oval id="Oval 76" o:spid="_x0000_s1040" style="position:absolute;left:1617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gZhccA&#10;AADdAAAADwAAAGRycy9kb3ducmV2LnhtbESPT2vCQBTE74V+h+UVvEjdxD9BoqtIoehFqLEHvT2y&#10;r0ls9m3IrjF+e7cg9DjMzG+Y5bo3teiodZVlBfEoAkGcW11xoeD7+Pk+B+E8ssbaMim4k4P16vVl&#10;iam2Nz5Ql/lCBAi7FBWU3jeplC4vyaAb2YY4eD+2NeiDbAupW7wFuKnlOIoSabDisFBiQx8l5b/Z&#10;1Sg47rfTMw0v1SXZZPLUfSUzM0GlBm/9ZgHCU+//w8/2TisYx/EU/t6EJyB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GYGYXHAAAA3QAAAA8AAAAAAAAAAAAAAAAAmAIAAGRy&#10;cy9kb3ducmV2LnhtbFBLBQYAAAAABAAEAPUAAACMAwAAAAA=&#10;" fillcolor="#ef9425" strokecolor="white" strokeweight="0" insetpen="t">
                  <v:shadow color="#ccc"/>
                  <o:lock v:ext="edit" shapetype="t"/>
                  <v:textbox inset="2.88pt,2.88pt,2.88pt,2.88pt"/>
                </v:oval>
                <v:rect id="Rectangle 2115" o:spid="_x0000_s1041" style="position:absolute;left:1845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nWU8YA&#10;AADdAAAADwAAAGRycy9kb3ducmV2LnhtbESPQWvCQBCF7wX/wzJCb7pJoEWjaxBBKDm0aGt7HbPT&#10;JDU7G3ZXTf99VxB6fLx535u3LAbTiQs531pWkE4TEMSV1S3XCj7et5MZCB+QNXaWScEveShWo4cl&#10;5tpeeUeXfahFhLDPUUETQp9L6auGDPqp7Ymj922dwRClq6V2eI1w08ksSZ6lwZZjQ4M9bRqqTvuz&#10;iW/s3PkzKV/1vMOf46Hs2ZdvX0o9jof1AkSgIfwf39MvWkGWpk9wWxMRIF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anWU8YAAADdAAAADwAAAAAAAAAAAAAAAACYAgAAZHJz&#10;L2Rvd25yZXYueG1sUEsFBgAAAAAEAAQA9QAAAIsDAAAAAA==&#10;" fillcolor="#ef9425" strokecolor="white" strokeweight="0" insetpen="t">
                  <v:shadow color="#ccc"/>
                  <o:lock v:ext="edit" shapetype="t"/>
                  <v:textbox inset="2.88pt,2.88pt,2.88pt,2.88pt"/>
                </v:rect>
                <v:shape id="AutoShape 78" o:spid="_x0000_s1042" type="#_x0000_t4" style="position:absolute;left:1850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Lm+cYA&#10;AADdAAAADwAAAGRycy9kb3ducmV2LnhtbESPT4vCMBTE7wt+h/AEb2vaCrJWo4jgn8OysFXw+mie&#10;TbF5KU3U6qffLCzscZiZ3zCLVW8bcafO144VpOMEBHHpdM2VgtNx+/4BwgdkjY1jUvAkD6vl4G2B&#10;uXYP/qZ7ESoRIexzVGBCaHMpfWnIoh+7ljh6F9dZDFF2ldQdPiLcNjJLkqm0WHNcMNjSxlB5LW5W&#10;wUzuT/vZ59fk4l++2mWmuJ4nhVKjYb+egwjUh//wX/ugFWRpOoXfN/EJyO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MLm+cYAAADdAAAADwAAAAAAAAAAAAAAAACYAgAAZHJz&#10;L2Rvd25yZXYueG1sUEsFBgAAAAAEAAQA9QAAAIsDAAAAAA==&#10;" fillcolor="#ef9425" strokecolor="white" strokeweight="0" insetpen="t">
                  <v:shadow color="#ccc"/>
                  <o:lock v:ext="edit" shapetype="t"/>
                  <v:textbox inset="2.88pt,2.88pt,2.88pt,2.88pt"/>
                </v:shape>
                <v:oval id="Oval 79" o:spid="_x0000_s1043" style="position:absolute;left:1986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qH8scA&#10;AADdAAAADwAAAGRycy9kb3ducmV2LnhtbESPQWvCQBSE74X+h+UJvUjdRNso0VWkUPRS0OhBb4/s&#10;M4nNvg3ZbYz/vlsQehxm5htmsepNLTpqXWVZQTyKQBDnVldcKDgePl9nIJxH1lhbJgV3crBaPj8t&#10;MNX2xnvqMl+IAGGXooLS+yaV0uUlGXQj2xAH72Jbgz7ItpC6xVuAm1qOoyiRBisOCyU29FFS/p39&#10;GAWHr83bmYbX6pqsM3nqdsm7maBSL4N+PQfhqff/4Ud7qxWM43gKf2/CE5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FKh/LHAAAA3QAAAA8AAAAAAAAAAAAAAAAAmAIAAGRy&#10;cy9kb3ducmV2LnhtbFBLBQYAAAAABAAEAPUAAACMAwAAAAA=&#10;" fillcolor="#ef9425" strokecolor="white" strokeweight="0" insetpen="t">
                  <v:shadow color="#ccc"/>
                  <o:lock v:ext="edit" shapetype="t"/>
                  <v:textbox inset="2.88pt,2.88pt,2.88pt,2.88pt"/>
                </v:oval>
                <v:shape id="AutoShape 80" o:spid="_x0000_s1044" type="#_x0000_t4" style="position:absolute;left:2219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HXEMIA&#10;AADdAAAADwAAAGRycy9kb3ducmV2LnhtbERPy4rCMBTdD/gP4QruxrQVZKxGEcHHYhiYKri9NNem&#10;2NyUJmr16ycLYZaH816setuIO3W+dqwgHScgiEuna64UnI7bzy8QPiBrbByTgid5WC0HHwvMtXvw&#10;L92LUIkYwj5HBSaENpfSl4Ys+rFriSN3cZ3FEGFXSd3hI4bbRmZJMpUWa44NBlvaGCqvxc0qmMn9&#10;aT/7/plc/MtXu8wU1/OkUGo07NdzEIH68C9+uw9aQZamcW58E5+AX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EdcQwgAAAN0AAAAPAAAAAAAAAAAAAAAAAJgCAABkcnMvZG93&#10;bnJldi54bWxQSwUGAAAAAAQABAD1AAAAhwMAAAAA&#10;" fillcolor="#ef9425" strokecolor="white" strokeweight="0" insetpen="t">
                  <v:shadow color="#ccc"/>
                  <o:lock v:ext="edit" shapetype="t"/>
                  <v:textbox inset="2.88pt,2.88pt,2.88pt,2.88pt"/>
                </v:shape>
                <v:oval id="Oval 81" o:spid="_x0000_s1045" style="position:absolute;left:2356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m2G8cA&#10;AADdAAAADwAAAGRycy9kb3ducmV2LnhtbESPQWvCQBSE74X+h+UJvUjdRNug0VWkUPRS0OhBb4/s&#10;M4nNvg3ZbYz/vlsQehxm5htmsepNLTpqXWVZQTyKQBDnVldcKDgePl+nIJxH1lhbJgV3crBaPj8t&#10;MNX2xnvqMl+IAGGXooLS+yaV0uUlGXQj2xAH72Jbgz7ItpC6xVuAm1qOoyiRBisOCyU29FFS/p39&#10;GAWHr83bmYbX6pqsM3nqdsm7maBSL4N+PQfhqff/4Ud7qxWM43gGf2/CE5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ZthvHAAAA3QAAAA8AAAAAAAAAAAAAAAAAmAIAAGRy&#10;cy9kb3ducmV2LnhtbFBLBQYAAAAABAAEAPUAAACMAwAAAAA=&#10;" fillcolor="#ef9425" strokecolor="white" strokeweight="0" insetpen="t">
                  <v:shadow color="#ccc"/>
                  <o:lock v:ext="edit" shapetype="t"/>
                  <v:textbox inset="2.88pt,2.88pt,2.88pt,2.88pt"/>
                </v:oval>
                <v:rect id="Rectangle 2120" o:spid="_x0000_s1046" style="position:absolute;left:2584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K/dsUA&#10;AADdAAAADwAAAGRycy9kb3ducmV2LnhtbESPTW/CMAyG70j7D5GRdoOUHiboCGhCmoR6YOJru3qN&#10;13ZrnCoJ0P17fJi0o/X6ffx4uR5cp64UYuvZwGyagSKuvG25NnA6vk7moGJCtth5JgO/FGG9ehgt&#10;sbD+xnu6HlKtBMKxQANNSn2hdawachinvieW7MsHh0nGUGsb8CZw1+k8y560w5blQoM9bRqqfg4X&#10;Jxr7cHnPyp1ddPj9eS57juXbhzGP4+HlGVSiIf0v/7W31kA+y8VfvhEE6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sr92xQAAAN0AAAAPAAAAAAAAAAAAAAAAAJgCAABkcnMv&#10;ZG93bnJldi54bWxQSwUGAAAAAAQABAD1AAAAigMAAAAA&#10;" fillcolor="#ef9425" strokecolor="white" strokeweight="0" insetpen="t">
                  <v:shadow color="#ccc"/>
                  <o:lock v:ext="edit" shapetype="t"/>
                  <v:textbox inset="2.88pt,2.88pt,2.88pt,2.88pt"/>
                </v:rect>
                <v:shape id="AutoShape 83" o:spid="_x0000_s1047" type="#_x0000_t4" style="position:absolute;left:2588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e0MMUA&#10;AADdAAAADwAAAGRycy9kb3ducmV2LnhtbESPT4vCMBTE7wt+h/AEb2vaCstajSKCfw7LwlbB66N5&#10;NsXmpTRR6376zYLgcZiZ3zDzZW8bcaPO144VpOMEBHHpdM2VguNh8/4JwgdkjY1jUvAgD8vF4G2O&#10;uXZ3/qFbESoRIexzVGBCaHMpfWnIoh+7ljh6Z9dZDFF2ldQd3iPcNjJLkg9psea4YLCltaHyUlyt&#10;gqncHXfTr+/J2f/6apuZ4nKaFEqNhv1qBiJQH17hZ3uvFWRplsL/m/gE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R7QwxQAAAN0AAAAPAAAAAAAAAAAAAAAAAJgCAABkcnMv&#10;ZG93bnJldi54bWxQSwUGAAAAAAQABAD1AAAAigMAAAAA&#10;" fillcolor="#ef9425" strokecolor="white" strokeweight="0" insetpen="t">
                  <v:shadow color="#ccc"/>
                  <o:lock v:ext="edit" shapetype="t"/>
                  <v:textbox inset="2.88pt,2.88pt,2.88pt,2.88pt"/>
                </v:shape>
                <v:oval id="Oval 84" o:spid="_x0000_s1048" style="position:absolute;left:2725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Hu18cA&#10;AADdAAAADwAAAGRycy9kb3ducmV2LnhtbESPT2vCQBTE74V+h+UVeim6MdogaVaRQqkXQWMPentk&#10;X/On2bchu43x27tCocdhZn7DZOvRtGKg3tWWFcymEQjiwuqaSwVfx4/JEoTzyBpby6TgSg7Wq8eH&#10;DFNtL3ygIfelCBB2KSqovO9SKV1RkUE3tR1x8L5tb9AH2ZdS93gJcNPKOIoSabDmsFBhR+8VFT/5&#10;r1Fw3H0uzvTS1E2yyeVp2CevZo5KPT+NmzcQnkb/H/5rb7WCeBbHcH8TnoBc3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9R7tfHAAAA3QAAAA8AAAAAAAAAAAAAAAAAmAIAAGRy&#10;cy9kb3ducmV2LnhtbFBLBQYAAAAABAAEAPUAAACMAwAAAAA=&#10;" fillcolor="#ef9425" strokecolor="white" strokeweight="0" insetpen="t">
                  <v:shadow color="#ccc"/>
                  <o:lock v:ext="edit" shapetype="t"/>
                  <v:textbox inset="2.88pt,2.88pt,2.88pt,2.88pt"/>
                </v:oval>
                <v:shape id="AutoShape 85" o:spid="_x0000_s1049" type="#_x0000_t4" style="position:absolute;left:2957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mP3MUA&#10;AADdAAAADwAAAGRycy9kb3ducmV2LnhtbESPQWvCQBSE7wX/w/IEb3VjAlKjq4hQ9SBCo+D1kX1m&#10;g9m3IbvV2F/fFQo9DjPzDbNY9bYRd+p87VjBZJyAIC6drrlScD59vn+A8AFZY+OYFDzJw2o5eFtg&#10;rt2Dv+hehEpECPscFZgQ2lxKXxqy6MeuJY7e1XUWQ5RdJXWHjwi3jUyTZCot1hwXDLa0MVTeim+r&#10;YCZ3593scMyu/sdX29QUt0tWKDUa9us5iEB9+A//tfdaQTpJM3i9i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2Y/cxQAAAN0AAAAPAAAAAAAAAAAAAAAAAJgCAABkcnMv&#10;ZG93bnJldi54bWxQSwUGAAAAAAQABAD1AAAAigMAAAAA&#10;" fillcolor="#ef9425" strokecolor="white" strokeweight="0" insetpen="t">
                  <v:shadow color="#ccc"/>
                  <o:lock v:ext="edit" shapetype="t"/>
                  <v:textbox inset="2.88pt,2.88pt,2.88pt,2.88pt"/>
                </v:shape>
                <v:oval id="Oval 86" o:spid="_x0000_s1050" style="position:absolute;left:3094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TOMYA&#10;AADdAAAADwAAAGRycy9kb3ducmV2LnhtbESPQWvCQBSE74X+h+UVvEjdGDVIdBUpFL0INfagt0f2&#10;NYnNvg3ZNcZ/7xaEHoeZ+YZZrntTi45aV1lWMB5FIIhzqysuFHwfP9/nIJxH1lhbJgV3crBevb4s&#10;MdX2xgfqMl+IAGGXooLS+yaV0uUlGXQj2xAH78e2Bn2QbSF1i7cAN7WMoyiRBisOCyU29FFS/ptd&#10;jYLjfjs90/BSXZJNJk/dVzIzE1Rq8NZvFiA89f4//GzvtIJ4HE/h7014AnL1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TTOMYAAADdAAAADwAAAAAAAAAAAAAAAACYAgAAZHJz&#10;L2Rvd25yZXYueG1sUEsFBgAAAAAEAAQA9QAAAIsDAAAAAA==&#10;" fillcolor="#ef9425" strokecolor="white" strokeweight="0" insetpen="t">
                  <v:shadow color="#ccc"/>
                  <o:lock v:ext="edit" shapetype="t"/>
                  <v:textbox inset="2.88pt,2.88pt,2.88pt,2.88pt"/>
                </v:oval>
                <v:rect id="Rectangle 2125" o:spid="_x0000_s1051" style="position:absolute;left:33227;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Uc7sUA&#10;AADdAAAADwAAAGRycy9kb3ducmV2LnhtbESPT2vCQBDF74LfYRmht7oxYKnRVUQQJIcW/7XXMTtN&#10;UrOzYXfV+O3dQsHj4837vXmzRWcacSXna8sKRsMEBHFhdc2lgsN+/foOwgdkjY1lUnAnD4t5vzfD&#10;TNsbb+m6C6WIEPYZKqhCaDMpfVGRQT+0LXH0fqwzGKJ0pdQObxFuGpkmyZs0WHNsqLClVUXFeXcx&#10;8Y2tu3wl+YeeNPh7OuYt+/zzW6mXQbecggjUhefxf3qjFaSjdAx/ayIC5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xRzuxQAAAN0AAAAPAAAAAAAAAAAAAAAAAJgCAABkcnMv&#10;ZG93bnJldi54bWxQSwUGAAAAAAQABAD1AAAAigMAAAAA&#10;" fillcolor="#ef9425" strokecolor="white" strokeweight="0" insetpen="t">
                  <v:shadow color="#ccc"/>
                  <o:lock v:ext="edit" shapetype="t"/>
                  <v:textbox inset="2.88pt,2.88pt,2.88pt,2.88pt"/>
                </v:rect>
                <v:shape id="AutoShape 88" o:spid="_x0000_s1052" type="#_x0000_t4" style="position:absolute;left:3326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4sRMUA&#10;AADdAAAADwAAAGRycy9kb3ducmV2LnhtbESPT4vCMBTE7wt+h/AEb2tqBVmrUUTwz0EWtivs9dE8&#10;m2LzUpqo1U9vFgSPw8z8hpkvO1uLK7W+cqxgNExAEBdOV1wqOP5uPr9A+ICssXZMCu7kYbnofcwx&#10;0+7GP3TNQykihH2GCkwITSalLwxZ9EPXEEfv5FqLIcq2lLrFW4TbWqZJMpEWK44LBhtaGyrO+cUq&#10;mMrdcTc9fI9P/uHLbWry8984V2rQ71YzEIG68A6/2nutIB2lE/h/E5+AXD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rixExQAAAN0AAAAPAAAAAAAAAAAAAAAAAJgCAABkcnMv&#10;ZG93bnJldi54bWxQSwUGAAAAAAQABAD1AAAAigMAAAAA&#10;" fillcolor="#ef9425" strokecolor="white" strokeweight="0" insetpen="t">
                  <v:shadow color="#ccc"/>
                  <o:lock v:ext="edit" shapetype="t"/>
                  <v:textbox inset="2.88pt,2.88pt,2.88pt,2.88pt"/>
                </v:shape>
                <v:oval id="Oval 89" o:spid="_x0000_s1053" style="position:absolute;left:3463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NT8cA&#10;AADdAAAADwAAAGRycy9kb3ducmV2LnhtbESPQWvCQBSE74X+h+UVepG6MbaxpK4iBdGLoNGD3h7Z&#10;1yQ2+zZk1xj/vVsQehxm5htmOu9NLTpqXWVZwWgYgSDOra64UHDYL98+QTiPrLG2TApu5GA+e36a&#10;YqrtlXfUZb4QAcIuRQWl900qpctLMuiGtiEO3o9tDfog20LqFq8BbmoZR1EiDVYcFkps6Luk/De7&#10;GAX7zer9RINzdU4WmTx22+TDjFGp15d+8QXCU+//w4/2WiuIR/EE/t6EJyB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8mTU/HAAAA3QAAAA8AAAAAAAAAAAAAAAAAmAIAAGRy&#10;cy9kb3ducmV2LnhtbFBLBQYAAAAABAAEAPUAAACMAwAAAAA=&#10;" fillcolor="#ef9425" strokecolor="white" strokeweight="0" insetpen="t">
                  <v:shadow color="#ccc"/>
                  <o:lock v:ext="edit" shapetype="t"/>
                  <v:textbox inset="2.88pt,2.88pt,2.88pt,2.88pt"/>
                </v:oval>
                <v:shape id="AutoShape 90" o:spid="_x0000_s1054" type="#_x0000_t4" style="position:absolute;left:3696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0drcMA&#10;AADdAAAADwAAAGRycy9kb3ducmV2LnhtbERPz2vCMBS+D/wfwhO8raktjFmNIoLTwxisK+z6aJ5N&#10;sXkpTVarf/1yGOz48f3e7CbbiZEG3zpWsExSEMS10y03Cqqv4/MrCB+QNXaOScGdPOy2s6cNFtrd&#10;+JPGMjQihrAvUIEJoS+k9LUhiz5xPXHkLm6wGCIcGqkHvMVw28ksTV+kxZZjg8GeDobqa/ljFazk&#10;qTqt3j/yi3/45i0z5fU7L5VazKf9GkSgKfyL/9xnrSBbZnFufBOf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H0drcMAAADdAAAADwAAAAAAAAAAAAAAAACYAgAAZHJzL2Rv&#10;d25yZXYueG1sUEsFBgAAAAAEAAQA9QAAAIgDAAAAAA==&#10;" fillcolor="#ef9425" strokecolor="white" strokeweight="0" insetpen="t">
                  <v:shadow color="#ccc"/>
                  <o:lock v:ext="edit" shapetype="t"/>
                  <v:textbox inset="2.88pt,2.88pt,2.88pt,2.88pt"/>
                </v:shape>
                <v:oval id="Oval 91" o:spid="_x0000_s1055" style="position:absolute;left:3832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V8pscA&#10;AADdAAAADwAAAGRycy9kb3ducmV2LnhtbESPQWvCQBSE74X+h+UVepG6MbbBpq4iBdGLoNGD3h7Z&#10;1yQ2+zZk1xj/vVsQehxm5htmOu9NLTpqXWVZwWgYgSDOra64UHDYL98mIJxH1lhbJgU3cjCfPT9N&#10;MdX2yjvqMl+IAGGXooLS+yaV0uUlGXRD2xAH78e2Bn2QbSF1i9cAN7WMoyiRBisOCyU29F1S/ptd&#10;jIL9ZvV+osG5OieLTB67bfJhxqjU60u/+ALhqff/4Ud7rRXEo/gT/t6EJyB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H1fKbHAAAA3QAAAA8AAAAAAAAAAAAAAAAAmAIAAGRy&#10;cy9kb3ducmV2LnhtbFBLBQYAAAAABAAEAPUAAACMAwAAAAA=&#10;" fillcolor="#ef9425" strokecolor="white" strokeweight="0" insetpen="t">
                  <v:shadow color="#ccc"/>
                  <o:lock v:ext="edit" shapetype="t"/>
                  <v:textbox inset="2.88pt,2.88pt,2.88pt,2.88pt"/>
                </v:oval>
                <v:rect id="Rectangle 2130" o:spid="_x0000_s1056" style="position:absolute;left:4061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spq8YA&#10;AADdAAAADwAAAGRycy9kb3ducmV2LnhtbESPTWvCQBCG7wX/wzJCb3WjhVKjq4hQKDm0+NF6HbNj&#10;kjY7G3ZXTf+9cxB6HN55n3lmvuxdqy4UYuPZwHiUgSIuvW24MrDfvT29gooJ2WLrmQz8UYTlYvAw&#10;x9z6K2/osk2VEgjHHA3UKXW51rGsyWEc+Y5YspMPDpOModI24FXgrtWTLHvRDhuWCzV2tK6p/N2e&#10;nWhswvk7Kz7stMWf41fRcSw+D8Y8DvvVDFSiPv0v39vv1sBk/Cz+8o0gQC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mspq8YAAADdAAAADwAAAAAAAAAAAAAAAACYAgAAZHJz&#10;L2Rvd25yZXYueG1sUEsFBgAAAAAEAAQA9QAAAIsDAAAAAA==&#10;" fillcolor="#ef9425" strokecolor="white" strokeweight="0" insetpen="t">
                  <v:shadow color="#ccc"/>
                  <o:lock v:ext="edit" shapetype="t"/>
                  <v:textbox inset="2.88pt,2.88pt,2.88pt,2.88pt"/>
                </v:rect>
                <v:shape id="AutoShape 93" o:spid="_x0000_s1057" type="#_x0000_t4" style="position:absolute;left:4065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4i7cUA&#10;AADdAAAADwAAAGRycy9kb3ducmV2LnhtbESPT2sCMRTE7wW/Q3gFbzX7B6SuRimC2oMUugpeH5vn&#10;ZnHzsmyibvvpm4LgcZiZ3zCL1WBbcaPeN44VpJMEBHHldMO1guNh8/YOwgdkja1jUvBDHlbL0csC&#10;C+3u/E23MtQiQtgXqMCE0BVS+sqQRT9xHXH0zq63GKLsa6l7vEe4bWWWJFNpseG4YLCjtaHqUl6t&#10;gpncHXez/Vd+9r++3mamvJzyUqnx6/AxBxFoCM/wo/2pFWRpnsL/m/gE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niLtxQAAAN0AAAAPAAAAAAAAAAAAAAAAAJgCAABkcnMv&#10;ZG93bnJldi54bWxQSwUGAAAAAAQABAD1AAAAigMAAAAA&#10;" fillcolor="#ef9425" strokecolor="white" strokeweight="0" insetpen="t">
                  <v:shadow color="#ccc"/>
                  <o:lock v:ext="edit" shapetype="t"/>
                  <v:textbox inset="2.88pt,2.88pt,2.88pt,2.88pt"/>
                </v:shape>
                <v:oval id="Oval 94" o:spid="_x0000_s1058" style="position:absolute;left:4202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4CscA&#10;AADdAAAADwAAAGRycy9kb3ducmV2LnhtbESPT2vCQBTE70K/w/IKXkrdGDWUNKtIobQXQWMP7e2R&#10;fc2fZt+G7Brjt3eFgsdhZn7DZJvRtGKg3tWWFcxnEQjiwuqaSwVfx/fnFxDOI2tsLZOCCznYrB8m&#10;GabanvlAQ+5LESDsUlRQed+lUrqiIoNuZjvi4P3a3qAPsi+l7vEc4KaVcRQl0mDNYaHCjt4qKv7y&#10;k1Fw3H0sf+ipqZtkm8vvYZ+szAKVmj6O21cQnkZ/D/+3P7WCeL6I4fYmPAG5v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qIeArHAAAA3QAAAA8AAAAAAAAAAAAAAAAAmAIAAGRy&#10;cy9kb3ducmV2LnhtbFBLBQYAAAAABAAEAPUAAACMAwAAAAA=&#10;" fillcolor="#ef9425" strokecolor="white" strokeweight="0" insetpen="t">
                  <v:shadow color="#ccc"/>
                  <o:lock v:ext="edit" shapetype="t"/>
                  <v:textbox inset="2.88pt,2.88pt,2.88pt,2.88pt"/>
                </v:oval>
                <v:shape id="AutoShape 95" o:spid="_x0000_s1059" type="#_x0000_t4" style="position:absolute;left:4434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AZAcUA&#10;AADdAAAADwAAAGRycy9kb3ducmV2LnhtbESPQWvCQBSE7wX/w/IEb3VjAlKjq4hQ9SBCo+D1kX1m&#10;g9m3IbvV2F/fFQo9DjPzDbNY9bYRd+p87VjBZJyAIC6drrlScD59vn+A8AFZY+OYFDzJw2o5eFtg&#10;rt2Dv+hehEpECPscFZgQ2lxKXxqy6MeuJY7e1XUWQ5RdJXWHjwi3jUyTZCot1hwXDLa0MVTeim+r&#10;YCZ3593scMyu/sdX29QUt0tWKDUa9us5iEB9+A//tfdaQTrJMni9i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ABkBxQAAAN0AAAAPAAAAAAAAAAAAAAAAAJgCAABkcnMv&#10;ZG93bnJldi54bWxQSwUGAAAAAAQABAD1AAAAigMAAAAA&#10;" fillcolor="#ef9425" strokecolor="white" strokeweight="0" insetpen="t">
                  <v:shadow color="#ccc"/>
                  <o:lock v:ext="edit" shapetype="t"/>
                  <v:textbox inset="2.88pt,2.88pt,2.88pt,2.88pt"/>
                </v:shape>
                <v:oval id="Oval 96" o:spid="_x0000_s1060" style="position:absolute;left:4571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1F5ccA&#10;AADdAAAADwAAAGRycy9kb3ducmV2LnhtbESPzWvCQBTE74X+D8sreBHd+NEgqRuRgtiLUGMPentk&#10;X/PR7NuQXWP637sFocdhZn7DrDeDaURPnassK5hNIxDEudUVFwq+TrvJCoTzyBoby6Tglxxs0uen&#10;NSba3vhIfeYLESDsElRQet8mUrq8JINualvi4H3bzqAPsiuk7vAW4KaR8yiKpcGKw0KJLb2XlP9k&#10;V6PgdNgvLzSuqzreZvLcf8avZoFKjV6G7RsIT4P/Dz/aH1rBfLZYwt+b8ARke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otReXHAAAA3QAAAA8AAAAAAAAAAAAAAAAAmAIAAGRy&#10;cy9kb3ducmV2LnhtbFBLBQYAAAAABAAEAPUAAACMAwAAAAA=&#10;" fillcolor="#ef9425" strokecolor="white" strokeweight="0" insetpen="t">
                  <v:shadow color="#ccc"/>
                  <o:lock v:ext="edit" shapetype="t"/>
                  <v:textbox inset="2.88pt,2.88pt,2.88pt,2.88pt"/>
                </v:oval>
                <v:rect id="Rectangle 2135" o:spid="_x0000_s1061" style="position:absolute;left:4799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yKM8YA&#10;AADdAAAADwAAAGRycy9kb3ducmV2LnhtbESPT2sCMRDF70K/Q5iCt5pVsdStUUpBkD0oWv9cx810&#10;d9vNZEmirt/eCILHx5v3e/Mms9bU4kzOV5YV9HsJCOLc6ooLBduf+dsHCB+QNdaWScGVPMymL50J&#10;ptpeeE3nTShEhLBPUUEZQpNK6fOSDPqebYij92udwRClK6R2eIlwU8tBkrxLgxXHhhIb+i4p/9+c&#10;THxj7U77JFvqcY1/x13WsM9WB6W6r+3XJ4hAbXgeP9ILrWDQH47gviYiQE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hyKM8YAAADdAAAADwAAAAAAAAAAAAAAAACYAgAAZHJz&#10;L2Rvd25yZXYueG1sUEsFBgAAAAAEAAQA9QAAAIsDAAAAAA==&#10;" fillcolor="#ef9425" strokecolor="white" strokeweight="0" insetpen="t">
                  <v:shadow color="#ccc"/>
                  <o:lock v:ext="edit" shapetype="t"/>
                  <v:textbox inset="2.88pt,2.88pt,2.88pt,2.88pt"/>
                </v:rect>
                <v:shape id="AutoShape 98" o:spid="_x0000_s1062" type="#_x0000_t4" style="position:absolute;left:4803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e6mcUA&#10;AADdAAAADwAAAGRycy9kb3ducmV2LnhtbESPQWvCQBSE7wX/w/IEb3VjAlKjq4ig9iBCU6HXR/aZ&#10;DWbfhuyqsb/eFQo9DjPzDbNY9bYRN+p87VjBZJyAIC6drrlScPrevn+A8AFZY+OYFDzIw2o5eFtg&#10;rt2dv+hWhEpECPscFZgQ2lxKXxqy6MeuJY7e2XUWQ5RdJXWH9wi3jUyTZCot1hwXDLa0MVReiqtV&#10;MJP70352OGZn/+urXWqKy09WKDUa9us5iEB9+A//tT+1gnSSTeH1Jj4BuX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d7qZxQAAAN0AAAAPAAAAAAAAAAAAAAAAAJgCAABkcnMv&#10;ZG93bnJldi54bWxQSwUGAAAAAAQABAD1AAAAigMAAAAA&#10;" fillcolor="#ef9425" strokecolor="white" strokeweight="0" insetpen="t">
                  <v:shadow color="#ccc"/>
                  <o:lock v:ext="edit" shapetype="t"/>
                  <v:textbox inset="2.88pt,2.88pt,2.88pt,2.88pt"/>
                </v:shape>
                <v:oval id="Oval 99" o:spid="_x0000_s1063" style="position:absolute;left:4940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bkscA&#10;AADdAAAADwAAAGRycy9kb3ducmV2LnhtbESPS2vDMBCE74H+B7GFXEoj5+UW10oIhZBeAonTQ3tb&#10;rK0ftVbGUhz330eBQo7DzHzDpOvBNKKnzlWWFUwnEQji3OqKCwWfp+3zKwjnkTU2lknBHzlYrx5G&#10;KSbaXvhIfeYLESDsElRQet8mUrq8JINuYlvi4P3YzqAPsiuk7vAS4KaRsyiKpcGKw0KJLb2XlP9m&#10;Z6PgtN8tvumprup4k8mv/hAvzRyVGj8OmzcQngZ/D/+3P7SC2XT+Arc34QnI1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r/25LHAAAA3QAAAA8AAAAAAAAAAAAAAAAAmAIAAGRy&#10;cy9kb3ducmV2LnhtbFBLBQYAAAAABAAEAPUAAACMAwAAAAA=&#10;" fillcolor="#ef9425" strokecolor="white" strokeweight="0" insetpen="t">
                  <v:shadow color="#ccc"/>
                  <o:lock v:ext="edit" shapetype="t"/>
                  <v:textbox inset="2.88pt,2.88pt,2.88pt,2.88pt"/>
                </v:oval>
                <v:shape id="AutoShape 100" o:spid="_x0000_s1064" type="#_x0000_t4" style="position:absolute;left:5172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SLcMIA&#10;AADdAAAADwAAAGRycy9kb3ducmV2LnhtbERPy4rCMBTdC/5DuII7TW1h0GoUEXwshgE7wmwvzbUp&#10;NjeliVr9+sliYJaH815tetuIB3W+dqxgNk1AEJdO11wpuHzvJ3MQPiBrbByTghd52KyHgxXm2j35&#10;TI8iVCKGsM9RgQmhzaX0pSGLfupa4shdXWcxRNhVUnf4jOG2kWmSfEiLNccGgy3tDJW34m4VLOTx&#10;clx8fmVX//bVITXF7ScrlBqP+u0SRKA+/Iv/3CetIJ1lcW58E5+AX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pItwwgAAAN0AAAAPAAAAAAAAAAAAAAAAAJgCAABkcnMvZG93&#10;bnJldi54bWxQSwUGAAAAAAQABAD1AAAAhwMAAAAA&#10;" fillcolor="#ef9425" strokecolor="white" strokeweight="0" insetpen="t">
                  <v:shadow color="#ccc"/>
                  <o:lock v:ext="edit" shapetype="t"/>
                  <v:textbox inset="2.88pt,2.88pt,2.88pt,2.88pt"/>
                </v:shape>
                <v:oval id="Oval 101" o:spid="_x0000_s1065" style="position:absolute;left:5309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zqe8cA&#10;AADdAAAADwAAAGRycy9kb3ducmV2LnhtbESPS2vDMBCE74H+B7GFXEoj52Va10oIhZBeAonTQ3tb&#10;rK0ftVbGUhz330eBQo7DzHzDpOvBNKKnzlWWFUwnEQji3OqKCwWfp+3zCwjnkTU2lknBHzlYrx5G&#10;KSbaXvhIfeYLESDsElRQet8mUrq8JINuYlvi4P3YzqAPsiuk7vAS4KaRsyiKpcGKw0KJLb2XlP9m&#10;Z6PgtN8tvumprup4k8mv/hAvzRyVGj8OmzcQngZ/D/+3P7SC2XT+Crc34QnI1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Qs6nvHAAAA3QAAAA8AAAAAAAAAAAAAAAAAmAIAAGRy&#10;cy9kb3ducmV2LnhtbFBLBQYAAAAABAAEAPUAAACMAwAAAAA=&#10;" fillcolor="#ef9425" strokecolor="white" strokeweight="0" insetpen="t">
                  <v:shadow color="#ccc"/>
                  <o:lock v:ext="edit" shapetype="t"/>
                  <v:textbox inset="2.88pt,2.88pt,2.88pt,2.88pt"/>
                </v:oval>
                <v:rect id="Rectangle 2140" o:spid="_x0000_s1066" style="position:absolute;left:5537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1a1sYA&#10;AADdAAAADwAAAGRycy9kb3ducmV2LnhtbESPTWvCQBCG7wX/wzJCb3WjlFKjq4hQKDm0+NF6HbNj&#10;kjY7G3ZXTf+9cxB6HN55n3lmvuxdqy4UYuPZwHiUgSIuvW24MrDfvT29gooJ2WLrmQz8UYTlYvAw&#10;x9z6K2/osk2VEgjHHA3UKXW51rGsyWEc+Y5YspMPDpOModI24FXgrtWTLHvRDhuWCzV2tK6p/N2e&#10;nWhswvk7Kz7stMWf41fRcSw+D8Y8DvvVDFSiPv0v39vv1sBk/Cz+8o0gQC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m1a1sYAAADdAAAADwAAAAAAAAAAAAAAAACYAgAAZHJz&#10;L2Rvd25yZXYueG1sUEsFBgAAAAAEAAQA9QAAAIsDAAAAAA==&#10;" fillcolor="#ef9425" strokecolor="white" strokeweight="0" insetpen="t">
                  <v:shadow color="#ccc"/>
                  <o:lock v:ext="edit" shapetype="t"/>
                  <v:textbox inset="2.88pt,2.88pt,2.88pt,2.88pt"/>
                </v:rect>
                <v:shape id="AutoShape 103" o:spid="_x0000_s1067" type="#_x0000_t4" style="position:absolute;left:5542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hRkMYA&#10;AADdAAAADwAAAGRycy9kb3ducmV2LnhtbESPQWvCQBSE7wX/w/IEb3WTWEqNriKC2oMUGgWvj+wz&#10;G8y+DdlVY399Vyj0OMzMN8x82dtG3KjztWMF6TgBQVw6XXOl4HjYvH6A8AFZY+OYFDzIw3IxeJlj&#10;rt2dv+lWhEpECPscFZgQ2lxKXxqy6MeuJY7e2XUWQ5RdJXWH9wi3jcyS5F1arDkuGGxpbai8FFer&#10;YCp3x910/zU5+x9fbTNTXE6TQqnRsF/NQATqw3/4r/2pFWTpWwrPN/EJ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JhRkMYAAADdAAAADwAAAAAAAAAAAAAAAACYAgAAZHJz&#10;L2Rvd25yZXYueG1sUEsFBgAAAAAEAAQA9QAAAIsDAAAAAA==&#10;" fillcolor="#ef9425" strokecolor="white" strokeweight="0" insetpen="t">
                  <v:shadow color="#ccc"/>
                  <o:lock v:ext="edit" shapetype="t"/>
                  <v:textbox inset="2.88pt,2.88pt,2.88pt,2.88pt"/>
                </v:shape>
                <v:oval id="Oval 104" o:spid="_x0000_s1068" style="position:absolute;left:5678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4Ld8YA&#10;AADdAAAADwAAAGRycy9kb3ducmV2LnhtbESPQWvCQBSE74X+h+UVvEjdGDVIdBUpFL0INfagt0f2&#10;NYnNvg3ZNcZ/7xaEHoeZ+YZZrntTi45aV1lWMB5FIIhzqysuFHwfP9/nIJxH1lhbJgV3crBevb4s&#10;MdX2xgfqMl+IAGGXooLS+yaV0uUlGXQj2xAH78e2Bn2QbSF1i7cAN7WMoyiRBisOCyU29FFS/ptd&#10;jYLjfjs90/BSXZJNJk/dVzIzE1Rq8NZvFiA89f4//GzvtIJ4PI3h7014AnL1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o4Ld8YAAADdAAAADwAAAAAAAAAAAAAAAACYAgAAZHJz&#10;L2Rvd25yZXYueG1sUEsFBgAAAAAEAAQA9QAAAIsDAAAAAA==&#10;" fillcolor="#ef9425" strokecolor="white" strokeweight="0" insetpen="t">
                  <v:shadow color="#ccc"/>
                  <o:lock v:ext="edit" shapetype="t"/>
                  <v:textbox inset="2.88pt,2.88pt,2.88pt,2.88pt"/>
                </v:oval>
                <v:shape id="AutoShape 105" o:spid="_x0000_s1069" type="#_x0000_t4" style="position:absolute;left:5911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ZqfMYA&#10;AADdAAAADwAAAGRycy9kb3ducmV2LnhtbESPQWvCQBSE7wX/w/IEb3VjIqVGV5FC1UMpNApeH9ln&#10;Nph9G7KrRn+9Wyj0OMzMN8xi1dtGXKnztWMFk3ECgrh0uuZKwWH/+foOwgdkjY1jUnAnD6vl4GWB&#10;uXY3/qFrESoRIexzVGBCaHMpfWnIoh+7ljh6J9dZDFF2ldQd3iLcNjJNkjdpsea4YLClD0PlubhY&#10;BTO5PWxnX9/ZyT98tUlNcT5mhVKjYb+egwjUh//wX3unFaSTaQa/b+ITkMs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wZqfMYAAADdAAAADwAAAAAAAAAAAAAAAACYAgAAZHJz&#10;L2Rvd25yZXYueG1sUEsFBgAAAAAEAAQA9QAAAIsDAAAAAA==&#10;" fillcolor="#ef9425" strokecolor="white" strokeweight="0" insetpen="t">
                  <v:shadow color="#ccc"/>
                  <o:lock v:ext="edit" shapetype="t"/>
                  <v:textbox inset="2.88pt,2.88pt,2.88pt,2.88pt"/>
                </v:shape>
                <v:oval id="Oval 106" o:spid="_x0000_s1070" style="position:absolute;left:6048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s2mMcA&#10;AADdAAAADwAAAGRycy9kb3ducmV2LnhtbESPT2vCQBTE70K/w/IKvZS60cYgMatIoeiloLEHvT2y&#10;r/nT7NuQ3cb023eFgsdhZn7DZJvRtGKg3tWWFcymEQjiwuqaSwWfp/eXJQjnkTW2lknBLznYrB8m&#10;GabaXvlIQ+5LESDsUlRQed+lUrqiIoNuajvi4H3Z3qAPsi+l7vEa4KaV8yhKpMGaw0KFHb1VVHzn&#10;P0bB6WMXX+i5qZtkm8vzcEgW5hWVenoctysQnkZ/D/+391rBfBbHcHsTnoBc/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IrNpjHAAAA3QAAAA8AAAAAAAAAAAAAAAAAmAIAAGRy&#10;cy9kb3ducmV2LnhtbFBLBQYAAAAABAAEAPUAAACMAwAAAAA=&#10;" fillcolor="#ef9425" strokecolor="white" strokeweight="0" insetpen="t">
                  <v:shadow color="#ccc"/>
                  <o:lock v:ext="edit" shapetype="t"/>
                  <v:textbox inset="2.88pt,2.88pt,2.88pt,2.88pt"/>
                </v:oval>
                <v:rect id="Rectangle 2145" o:spid="_x0000_s1071" style="position:absolute;left:6276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r5TsYA&#10;AADdAAAADwAAAGRycy9kb3ducmV2LnhtbESPT2sCMRDF70K/Q5iCt5pVtNStUUpBkD0oWv9cx810&#10;d9vNZEmirt/eCILHx5v3e/Mms9bU4kzOV5YV9HsJCOLc6ooLBduf+dsHCB+QNdaWScGVPMymL50J&#10;ptpeeE3nTShEhLBPUUEZQpNK6fOSDPqebYij92udwRClK6R2eIlwU8tBkrxLgxXHhhIb+i4p/9+c&#10;THxj7U77JFvqcY1/x13WsM9WB6W6r+3XJ4hAbXgeP9ILrWDQH47gviYiQE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hr5TsYAAADdAAAADwAAAAAAAAAAAAAAAACYAgAAZHJz&#10;L2Rvd25yZXYueG1sUEsFBgAAAAAEAAQA9QAAAIsDAAAAAA==&#10;" fillcolor="#ef9425" strokecolor="white" strokeweight="0" insetpen="t">
                  <v:shadow color="#ccc"/>
                  <o:lock v:ext="edit" shapetype="t"/>
                  <v:textbox inset="2.88pt,2.88pt,2.88pt,2.88pt"/>
                </v:rect>
                <v:shape id="AutoShape 108" o:spid="_x0000_s1072" type="#_x0000_t4" style="position:absolute;left:6280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HJ5MUA&#10;AADdAAAADwAAAGRycy9kb3ducmV2LnhtbESPQWvCQBSE7wX/w/IEb3VjLKLRVUSo9lAKRsHrI/vM&#10;BrNvQ3ar0V/fFYQeh5n5hlmsOluLK7W+cqxgNExAEBdOV1wqOB4+36cgfEDWWDsmBXfysFr23haY&#10;aXfjPV3zUIoIYZ+hAhNCk0npC0MW/dA1xNE7u9ZiiLItpW7xFuG2lmmSTKTFiuOCwYY2hopL/msV&#10;zOTuuJt9/4zP/uHLbWryy2mcKzXod+s5iEBd+A+/2l9aQTr6mMDzTXwCcv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ccnkxQAAAN0AAAAPAAAAAAAAAAAAAAAAAJgCAABkcnMv&#10;ZG93bnJldi54bWxQSwUGAAAAAAQABAD1AAAAigMAAAAA&#10;" fillcolor="#ef9425" strokecolor="white" strokeweight="0" insetpen="t">
                  <v:shadow color="#ccc"/>
                  <o:lock v:ext="edit" shapetype="t"/>
                  <v:textbox inset="2.88pt,2.88pt,2.88pt,2.88pt"/>
                </v:shape>
                <v:oval id="Oval 109" o:spid="_x0000_s1073" style="position:absolute;left:6417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mo78YA&#10;AADdAAAADwAAAGRycy9kb3ducmV2LnhtbESPQWvCQBSE7wX/w/IEL0U3Wo0SXUWE0l4KGj3o7ZF9&#10;JtHs25BdY/rvu4VCj8PMfMOsNp2pREuNKy0rGI8iEMSZ1SXnCk7H9+EChPPIGivLpOCbHGzWvZcV&#10;Jto++UBt6nMRIOwSVFB4XydSuqwgg25ka+LgXW1j0AfZ5FI3+AxwU8lJFMXSYMlhocCadgVl9/Rh&#10;FBy/PqYXer2Vt3ibynO7j2fmDZUa9LvtEoSnzv+H/9qfWsFkPJ3D75vwBOT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vmo78YAAADdAAAADwAAAAAAAAAAAAAAAACYAgAAZHJz&#10;L2Rvd25yZXYueG1sUEsFBgAAAAAEAAQA9QAAAIsDAAAAAA==&#10;" fillcolor="#ef9425" strokecolor="white" strokeweight="0" insetpen="t">
                  <v:shadow color="#ccc"/>
                  <o:lock v:ext="edit" shapetype="t"/>
                  <v:textbox inset="2.88pt,2.88pt,2.88pt,2.88pt"/>
                </v:oval>
              </v:group>
            </w:pict>
          </mc:Fallback>
        </mc:AlternateContent>
      </w:r>
      <w:r w:rsidRPr="001D6B07">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702272" behindDoc="0" locked="0" layoutInCell="1" allowOverlap="1" wp14:anchorId="27472766" wp14:editId="6FBF4C64">
                <wp:simplePos x="0" y="0"/>
                <wp:positionH relativeFrom="column">
                  <wp:posOffset>3004820</wp:posOffset>
                </wp:positionH>
                <wp:positionV relativeFrom="paragraph">
                  <wp:posOffset>1512570</wp:posOffset>
                </wp:positionV>
                <wp:extent cx="2857500" cy="1409700"/>
                <wp:effectExtent l="0" t="0" r="0" b="0"/>
                <wp:wrapNone/>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1409700"/>
                        </a:xfrm>
                        <a:prstGeom prst="rect">
                          <a:avLst/>
                        </a:prstGeom>
                        <a:solidFill>
                          <a:srgbClr val="FFFFFF"/>
                        </a:solidFill>
                        <a:ln w="9525">
                          <a:noFill/>
                          <a:miter lim="800000"/>
                          <a:headEnd/>
                          <a:tailEnd/>
                        </a:ln>
                      </wps:spPr>
                      <wps:txbx>
                        <w:txbxContent>
                          <w:p w:rsidR="00EB6145" w:rsidRPr="00EB6145" w:rsidRDefault="00EB6145" w:rsidP="00EB6145">
                            <w:pPr>
                              <w:jc w:val="center"/>
                              <w:rPr>
                                <w:b/>
                                <w:bCs/>
                                <w:color w:val="C00000"/>
                                <w:sz w:val="56"/>
                                <w:szCs w:val="56"/>
                              </w:rPr>
                            </w:pPr>
                            <w:r w:rsidRPr="00EB6145">
                              <w:rPr>
                                <w:b/>
                                <w:bCs/>
                                <w:color w:val="C00000"/>
                                <w:sz w:val="56"/>
                                <w:szCs w:val="56"/>
                              </w:rPr>
                              <w:t>Commune Rurale</w:t>
                            </w:r>
                          </w:p>
                          <w:p w:rsidR="00EB6145" w:rsidRPr="00EB6145" w:rsidRDefault="00EB6145" w:rsidP="00EB6145">
                            <w:pPr>
                              <w:jc w:val="center"/>
                              <w:rPr>
                                <w:b/>
                                <w:bCs/>
                                <w:color w:val="C00000"/>
                                <w:sz w:val="144"/>
                                <w:szCs w:val="144"/>
                              </w:rPr>
                            </w:pPr>
                            <w:proofErr w:type="spellStart"/>
                            <w:r w:rsidRPr="00EB6145">
                              <w:rPr>
                                <w:rFonts w:ascii="Times" w:eastAsia="Times New Roman" w:hAnsi="Times" w:cs="Times"/>
                                <w:b/>
                                <w:bCs/>
                                <w:color w:val="C00000"/>
                                <w:sz w:val="70"/>
                                <w:szCs w:val="70"/>
                                <w:lang w:eastAsia="fr-FR"/>
                              </w:rPr>
                              <w:t>Tancherfi</w:t>
                            </w:r>
                            <w:proofErr w:type="spellEnd"/>
                          </w:p>
                          <w:p w:rsidR="00C00456" w:rsidRPr="00EB6145" w:rsidRDefault="00C00456" w:rsidP="006B604F">
                            <w:pPr>
                              <w:rPr>
                                <w:color w:val="000000" w:themeColor="text1"/>
                                <w:sz w:val="14"/>
                                <w:szCs w:val="1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472766" id="_x0000_s1031" type="#_x0000_t202" style="position:absolute;left:0;text-align:left;margin-left:236.6pt;margin-top:119.1pt;width:225pt;height:111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" stroked="f">
                <v:textbox>
                  <w:txbxContent>
                    <w:p w:rsidR="00EB6145" w:rsidRPr="00EB6145" w:rsidRDefault="00EB6145" w:rsidP="00EB6145">
                      <w:pPr>
                        <w:jc w:val="center"/>
                        <w:rPr>
                          <w:b/>
                          <w:bCs/>
                          <w:color w:val="C00000"/>
                          <w:sz w:val="56"/>
                          <w:szCs w:val="56"/>
                        </w:rPr>
                      </w:pPr>
                      <w:r w:rsidRPr="00EB6145">
                        <w:rPr>
                          <w:b/>
                          <w:bCs/>
                          <w:color w:val="C00000"/>
                          <w:sz w:val="56"/>
                          <w:szCs w:val="56"/>
                        </w:rPr>
                        <w:t>Commune Rurale</w:t>
                      </w:r>
                    </w:p>
                    <w:p w:rsidR="00EB6145" w:rsidRPr="00EB6145" w:rsidRDefault="00EB6145" w:rsidP="00EB6145">
                      <w:pPr>
                        <w:jc w:val="center"/>
                        <w:rPr>
                          <w:b/>
                          <w:bCs/>
                          <w:color w:val="C00000"/>
                          <w:sz w:val="144"/>
                          <w:szCs w:val="144"/>
                        </w:rPr>
                      </w:pPr>
                      <w:proofErr w:type="spellStart"/>
                      <w:r w:rsidRPr="00EB6145">
                        <w:rPr>
                          <w:rFonts w:ascii="Times" w:eastAsia="Times New Roman" w:hAnsi="Times" w:cs="Times"/>
                          <w:b/>
                          <w:bCs/>
                          <w:color w:val="C00000"/>
                          <w:sz w:val="70"/>
                          <w:szCs w:val="70"/>
                          <w:lang w:eastAsia="fr-FR"/>
                        </w:rPr>
                        <w:t>Tancherfi</w:t>
                      </w:r>
                      <w:proofErr w:type="spellEnd"/>
                    </w:p>
                    <w:p w:rsidR="00C00456" w:rsidRPr="00EB6145" w:rsidRDefault="00C00456" w:rsidP="006B604F">
                      <w:pPr>
                        <w:rPr>
                          <w:color w:val="000000" w:themeColor="text1"/>
                          <w:sz w:val="14"/>
                          <w:szCs w:val="14"/>
                        </w:rPr>
                      </w:pPr>
                    </w:p>
                  </w:txbxContent>
                </v:textbox>
              </v:shape>
            </w:pict>
          </mc:Fallback>
        </mc:AlternateContent>
      </w:r>
      <w:r w:rsidR="00A8401B">
        <w:rPr>
          <w:noProof/>
          <w:lang w:eastAsia="zh-TW"/>
        </w:rPr>
        <mc:AlternateContent>
          <mc:Choice Requires="wps">
            <w:drawing>
              <wp:anchor distT="0" distB="0" distL="114300" distR="114300" simplePos="0" relativeHeight="251687936" behindDoc="0" locked="0" layoutInCell="1" allowOverlap="1" wp14:anchorId="5BBC4C00" wp14:editId="61BC8EB7">
                <wp:simplePos x="0" y="0"/>
                <wp:positionH relativeFrom="column">
                  <wp:posOffset>2012950</wp:posOffset>
                </wp:positionH>
                <wp:positionV relativeFrom="paragraph">
                  <wp:posOffset>4114800</wp:posOffset>
                </wp:positionV>
                <wp:extent cx="3889375" cy="0"/>
                <wp:effectExtent l="0" t="0" r="15875" b="19050"/>
                <wp:wrapNone/>
                <wp:docPr id="2059" name="Line 11"/>
                <wp:cNvGraphicFramePr/>
                <a:graphic xmlns:a="http://schemas.openxmlformats.org/drawingml/2006/main">
                  <a:graphicData uri="http://schemas.microsoft.com/office/word/2010/wordprocessingShape">
                    <wps:wsp>
                      <wps:cNvCnPr/>
                      <wps:spPr bwMode="auto">
                        <a:xfrm flipH="1">
                          <a:off x="0" y="0"/>
                          <a:ext cx="3889375" cy="0"/>
                        </a:xfrm>
                        <a:prstGeom prst="line">
                          <a:avLst/>
                        </a:prstGeom>
                        <a:noFill/>
                        <a:ln w="9525" cmpd="thickThin">
                          <a:solidFill>
                            <a:schemeClr val="accent2">
                              <a:lumMod val="75000"/>
                            </a:schemeClr>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3BCA2E34" id="Line 11" o:spid="_x0000_s1026" style="position:absolute;flip:x;z-index:251687936;visibility:visible;mso-wrap-style:square;mso-wrap-distance-left:9pt;mso-wrap-distance-top:0;mso-wrap-distance-right:9pt;mso-wrap-distance-bottom:0;mso-position-horizontal:absolute;mso-position-horizontal-relative:text;mso-position-vertical:absolute;mso-position-vertical-relative:text" from="158.5pt,324pt" to="464.75pt,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" strokecolor="#943634 [2405]">
                <v:stroke linestyle="thickThin"/>
              </v:line>
            </w:pict>
          </mc:Fallback>
        </mc:AlternateContent>
      </w:r>
      <w:r w:rsidR="00A8401B">
        <w:rPr>
          <w:rFonts w:ascii="Calibri" w:eastAsia="Times New Roman" w:hAnsi="Calibri" w:cs="Times New Roman"/>
          <w:b/>
          <w:bCs/>
          <w:noProof/>
          <w:color w:val="000000"/>
          <w:sz w:val="36"/>
          <w:szCs w:val="36"/>
          <w:lang w:eastAsia="zh-TW"/>
        </w:rPr>
        <w:drawing>
          <wp:inline distT="0" distB="0" distL="0" distR="0" wp14:anchorId="3E85A3E8" wp14:editId="27EDD2E0">
            <wp:extent cx="38100" cy="28575"/>
            <wp:effectExtent l="0" t="0" r="0" b="952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 cy="28575"/>
                    </a:xfrm>
                    <a:prstGeom prst="rect">
                      <a:avLst/>
                    </a:prstGeom>
                    <a:noFill/>
                    <a:ln>
                      <a:noFill/>
                    </a:ln>
                  </pic:spPr>
                </pic:pic>
              </a:graphicData>
            </a:graphic>
          </wp:inline>
        </w:drawing>
      </w:r>
      <w:r w:rsidR="00417D86">
        <w:rPr>
          <w:rFonts w:ascii="Calibri" w:eastAsia="Times New Roman" w:hAnsi="Calibri" w:cs="Times New Roman"/>
          <w:b/>
          <w:bCs/>
          <w:noProof/>
          <w:color w:val="000000"/>
          <w:sz w:val="36"/>
          <w:szCs w:val="36"/>
          <w:lang w:eastAsia="zh-TW"/>
        </w:rPr>
        <w:drawing>
          <wp:inline distT="0" distB="0" distL="0" distR="0" wp14:anchorId="69BF9BD0" wp14:editId="76C95C7E">
            <wp:extent cx="3495675" cy="4124325"/>
            <wp:effectExtent l="0" t="0" r="9525" b="952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95675" cy="4124325"/>
                    </a:xfrm>
                    <a:prstGeom prst="rect">
                      <a:avLst/>
                    </a:prstGeom>
                    <a:noFill/>
                    <a:ln>
                      <a:noFill/>
                    </a:ln>
                  </pic:spPr>
                </pic:pic>
              </a:graphicData>
            </a:graphic>
          </wp:inline>
        </w:drawing>
      </w:r>
      <w:r w:rsidRPr="005B2F19">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715584" behindDoc="0" locked="0" layoutInCell="1" allowOverlap="1" wp14:anchorId="6CBC33D7" wp14:editId="0B1DA0AA">
                <wp:simplePos x="0" y="0"/>
                <wp:positionH relativeFrom="column">
                  <wp:posOffset>1405255</wp:posOffset>
                </wp:positionH>
                <wp:positionV relativeFrom="paragraph">
                  <wp:posOffset>-87630</wp:posOffset>
                </wp:positionV>
                <wp:extent cx="4369435" cy="561975"/>
                <wp:effectExtent l="0" t="0" r="12065" b="28575"/>
                <wp:wrapNone/>
                <wp:docPr id="1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9435" cy="561975"/>
                        </a:xfrm>
                        <a:prstGeom prst="rect">
                          <a:avLst/>
                        </a:prstGeom>
                        <a:solidFill>
                          <a:srgbClr val="FFFFFF"/>
                        </a:solidFill>
                        <a:ln w="9525">
                          <a:solidFill>
                            <a:sysClr val="window" lastClr="FFFFFF"/>
                          </a:solidFill>
                          <a:miter lim="800000"/>
                          <a:headEnd/>
                          <a:tailEnd/>
                        </a:ln>
                      </wps:spPr>
                      <wps:txbx>
                        <w:txbxContent>
                          <w:p w:rsidR="00C00456" w:rsidRPr="00FD2670" w:rsidRDefault="00C00456" w:rsidP="00B76BD3">
                            <w:pPr>
                              <w:rPr>
                                <w:b/>
                                <w:bCs/>
                                <w:color w:val="E36C0A" w:themeColor="accent6" w:themeShade="BF"/>
                                <w:sz w:val="48"/>
                                <w:szCs w:val="48"/>
                              </w:rPr>
                            </w:pPr>
                            <w:r>
                              <w:rPr>
                                <w:b/>
                                <w:bCs/>
                                <w:color w:val="E36C0A" w:themeColor="accent6" w:themeShade="BF"/>
                                <w:sz w:val="48"/>
                                <w:szCs w:val="48"/>
                              </w:rPr>
                              <w:t>PROVINCE DE TAOURIRT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BC33D7" id="_x0000_s1032" type="#_x0000_t202" style="position:absolute;left:0;text-align:left;margin-left:110.65pt;margin-top:-6.9pt;width:344.05pt;height:44.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" strokecolor="window">
                <v:textbox>
                  <w:txbxContent>
                    <w:p w:rsidR="00C00456" w:rsidRPr="00FD2670" w:rsidRDefault="00C00456" w:rsidP="00B76BD3">
                      <w:pPr>
                        <w:rPr>
                          <w:b/>
                          <w:bCs/>
                          <w:color w:val="E36C0A" w:themeColor="accent6" w:themeShade="BF"/>
                          <w:sz w:val="48"/>
                          <w:szCs w:val="48"/>
                        </w:rPr>
                      </w:pPr>
                      <w:r>
                        <w:rPr>
                          <w:b/>
                          <w:bCs/>
                          <w:color w:val="E36C0A" w:themeColor="accent6" w:themeShade="BF"/>
                          <w:sz w:val="48"/>
                          <w:szCs w:val="48"/>
                        </w:rPr>
                        <w:t>PROVINCE DE TAOURIRT</w:t>
                      </w:r>
                    </w:p>
                  </w:txbxContent>
                </v:textbox>
              </v:shape>
            </w:pict>
          </mc:Fallback>
        </mc:AlternateContent>
      </w:r>
    </w:p>
    <w:p w:rsidR="00B76BD3" w:rsidRPr="002949B3" w:rsidRDefault="00505A02" w:rsidP="00B76BD3">
      <w:pPr>
        <w:spacing w:after="0" w:line="240" w:lineRule="auto"/>
        <w:jc w:val="right"/>
        <w:rPr>
          <w:rFonts w:ascii="Calibri" w:eastAsia="Times New Roman" w:hAnsi="Calibri" w:cs="Times New Roman"/>
          <w:b/>
          <w:bCs/>
          <w:color w:val="000000"/>
          <w:sz w:val="32"/>
          <w:szCs w:val="32"/>
          <w:lang w:eastAsia="fr-FR"/>
        </w:rPr>
      </w:pPr>
      <w:r>
        <w:rPr>
          <w:rFonts w:ascii="Calibri" w:eastAsia="Times New Roman" w:hAnsi="Calibri" w:cs="Times New Roman"/>
          <w:b/>
          <w:bCs/>
          <w:color w:val="000000"/>
          <w:sz w:val="32"/>
          <w:szCs w:val="32"/>
          <w:lang w:eastAsia="fr-FR"/>
        </w:rPr>
        <w:t>NOVE</w:t>
      </w:r>
      <w:r w:rsidR="00B76BD3" w:rsidRPr="002949B3">
        <w:rPr>
          <w:rFonts w:ascii="Calibri" w:eastAsia="Times New Roman" w:hAnsi="Calibri" w:cs="Times New Roman"/>
          <w:b/>
          <w:bCs/>
          <w:color w:val="000000"/>
          <w:sz w:val="32"/>
          <w:szCs w:val="32"/>
          <w:lang w:eastAsia="fr-FR"/>
        </w:rPr>
        <w:t>MBRE 2016</w:t>
      </w:r>
    </w:p>
    <w:p w:rsidR="00A32DB7" w:rsidRDefault="00A32DB7" w:rsidP="004B266F">
      <w:pPr>
        <w:spacing w:after="0" w:line="240" w:lineRule="auto"/>
        <w:jc w:val="right"/>
        <w:rPr>
          <w:rFonts w:ascii="Calibri" w:eastAsia="Times New Roman" w:hAnsi="Calibri" w:cs="Times New Roman"/>
          <w:b/>
          <w:bCs/>
          <w:color w:val="000000"/>
          <w:sz w:val="36"/>
          <w:szCs w:val="36"/>
          <w:rtl/>
          <w:lang w:eastAsia="fr-FR"/>
        </w:rPr>
      </w:pPr>
    </w:p>
    <w:p w:rsidR="00A32DB7" w:rsidRPr="009F1C41" w:rsidRDefault="00A32DB7" w:rsidP="00A32DB7">
      <w:pPr>
        <w:jc w:val="both"/>
        <w:rPr>
          <w:rFonts w:ascii="Verdana" w:hAnsi="Verdana"/>
          <w:sz w:val="28"/>
          <w:szCs w:val="28"/>
        </w:rPr>
      </w:pPr>
      <w:r w:rsidRPr="009F1C41">
        <w:rPr>
          <w:rFonts w:ascii="Verdana" w:hAnsi="Verdana"/>
          <w:sz w:val="28"/>
          <w:szCs w:val="28"/>
        </w:rPr>
        <w:lastRenderedPageBreak/>
        <w:t xml:space="preserve">Le recours </w:t>
      </w:r>
      <w:r>
        <w:rPr>
          <w:rFonts w:ascii="Verdana" w:hAnsi="Verdana"/>
          <w:sz w:val="28"/>
          <w:szCs w:val="28"/>
        </w:rPr>
        <w:t>aux</w:t>
      </w:r>
      <w:r w:rsidRPr="009F1C41">
        <w:rPr>
          <w:rFonts w:ascii="Verdana" w:hAnsi="Verdana"/>
          <w:sz w:val="28"/>
          <w:szCs w:val="28"/>
        </w:rPr>
        <w:t xml:space="preserve"> indicateurs démographiques et socio-économiques répondant aux attentes des différents utilisateurs de l’information statistique, exige une connaissance précise de la population, de sa répartition géographique, de sa structure, de son niveau d’instruction, de son activité, de son habitation….</w:t>
      </w:r>
    </w:p>
    <w:p w:rsidR="00A32DB7" w:rsidRPr="009F1C41" w:rsidRDefault="00A32DB7" w:rsidP="00A32DB7">
      <w:pPr>
        <w:jc w:val="both"/>
        <w:rPr>
          <w:sz w:val="4"/>
          <w:szCs w:val="4"/>
        </w:rPr>
      </w:pPr>
    </w:p>
    <w:p w:rsidR="00A32DB7" w:rsidRDefault="00A32DB7" w:rsidP="00A32DB7">
      <w:pPr>
        <w:jc w:val="both"/>
        <w:rPr>
          <w:rFonts w:ascii="Verdana" w:hAnsi="Verdana"/>
          <w:sz w:val="28"/>
          <w:szCs w:val="28"/>
        </w:rPr>
      </w:pPr>
      <w:r w:rsidRPr="009F1C41">
        <w:rPr>
          <w:rFonts w:ascii="Verdana" w:hAnsi="Verdana"/>
          <w:sz w:val="28"/>
          <w:szCs w:val="28"/>
        </w:rPr>
        <w:t xml:space="preserve">A cet effet, de par son exhaustivité, et eu égard aux failles des statistiques de l’état civil, le Recensement Général de la Population et de l’Habitat est considéré </w:t>
      </w:r>
      <w:r>
        <w:rPr>
          <w:rFonts w:ascii="Verdana" w:hAnsi="Verdana"/>
          <w:sz w:val="28"/>
          <w:szCs w:val="28"/>
        </w:rPr>
        <w:t xml:space="preserve">comme </w:t>
      </w:r>
      <w:r w:rsidRPr="009F1C41">
        <w:rPr>
          <w:rFonts w:ascii="Verdana" w:hAnsi="Verdana"/>
          <w:sz w:val="28"/>
          <w:szCs w:val="28"/>
        </w:rPr>
        <w:t>la principale source de données statistiques permettant de doter les décideurs et les acteurs de données démographiques, économiques et sociales tant au niveau national, régional, provincial qu’au niveau communal.</w:t>
      </w:r>
    </w:p>
    <w:p w:rsidR="00A32DB7" w:rsidRPr="009F1C41" w:rsidRDefault="00A32DB7" w:rsidP="00A32DB7">
      <w:pPr>
        <w:jc w:val="both"/>
        <w:rPr>
          <w:rFonts w:ascii="Verdana" w:hAnsi="Verdana"/>
          <w:sz w:val="4"/>
          <w:szCs w:val="4"/>
        </w:rPr>
      </w:pPr>
    </w:p>
    <w:p w:rsidR="00A32DB7" w:rsidRPr="009F1C41" w:rsidRDefault="00A32DB7" w:rsidP="00A32DB7">
      <w:pPr>
        <w:jc w:val="both"/>
        <w:rPr>
          <w:rFonts w:ascii="Verdana" w:hAnsi="Verdana"/>
          <w:sz w:val="28"/>
          <w:szCs w:val="28"/>
        </w:rPr>
      </w:pPr>
      <w:r w:rsidRPr="009F1C41">
        <w:rPr>
          <w:rFonts w:ascii="Verdana" w:hAnsi="Verdana"/>
          <w:sz w:val="28"/>
          <w:szCs w:val="28"/>
        </w:rPr>
        <w:t xml:space="preserve"> Le Recensement Général de la Population et de l’Habitat 2014 est le sixième recensement réalisé au Maroc depuis son indépendance. L’utilisation de la technologie de la Lecture Automatique des Documents (LAD) pour le traitement des questionnaires a permis de publier la population légale au niveau du pays et ses différentes subdivisions administratives selon ses deux milieux de résidences et ce  dans </w:t>
      </w:r>
      <w:r>
        <w:rPr>
          <w:rFonts w:ascii="Verdana" w:hAnsi="Verdana"/>
          <w:sz w:val="28"/>
          <w:szCs w:val="28"/>
        </w:rPr>
        <w:t>un</w:t>
      </w:r>
      <w:r w:rsidRPr="009F1C41">
        <w:rPr>
          <w:rFonts w:ascii="Verdana" w:hAnsi="Verdana"/>
          <w:sz w:val="28"/>
          <w:szCs w:val="28"/>
        </w:rPr>
        <w:t xml:space="preserve"> délai d</w:t>
      </w:r>
      <w:r>
        <w:rPr>
          <w:rFonts w:ascii="Verdana" w:hAnsi="Verdana"/>
          <w:sz w:val="28"/>
          <w:szCs w:val="28"/>
        </w:rPr>
        <w:t>e trois</w:t>
      </w:r>
      <w:r w:rsidRPr="009F1C41">
        <w:rPr>
          <w:rFonts w:ascii="Verdana" w:hAnsi="Verdana"/>
          <w:sz w:val="28"/>
          <w:szCs w:val="28"/>
        </w:rPr>
        <w:t xml:space="preserve"> mois.</w:t>
      </w:r>
    </w:p>
    <w:p w:rsidR="00A32DB7" w:rsidRPr="009F1C41" w:rsidRDefault="00A32DB7" w:rsidP="00A32DB7">
      <w:pPr>
        <w:jc w:val="both"/>
        <w:rPr>
          <w:rFonts w:ascii="Verdana" w:hAnsi="Verdana"/>
          <w:sz w:val="4"/>
          <w:szCs w:val="4"/>
        </w:rPr>
      </w:pPr>
    </w:p>
    <w:p w:rsidR="00A32DB7" w:rsidRPr="009F1C41" w:rsidRDefault="00A32DB7" w:rsidP="00A32DB7">
      <w:pPr>
        <w:jc w:val="both"/>
        <w:rPr>
          <w:rFonts w:ascii="Verdana" w:hAnsi="Verdana"/>
          <w:sz w:val="28"/>
          <w:szCs w:val="28"/>
        </w:rPr>
      </w:pPr>
      <w:r>
        <w:rPr>
          <w:rFonts w:ascii="Verdana" w:hAnsi="Verdana"/>
          <w:sz w:val="28"/>
          <w:szCs w:val="28"/>
        </w:rPr>
        <w:t>En outre, l</w:t>
      </w:r>
      <w:r w:rsidRPr="009F1C41">
        <w:rPr>
          <w:rFonts w:ascii="Verdana" w:hAnsi="Verdana"/>
          <w:sz w:val="28"/>
          <w:szCs w:val="28"/>
        </w:rPr>
        <w:t>e RGPH 2014 a permis également de dégager, dans un temps ultérieur, les différents aspects démographiques et socio-économiques de la population et de quantifier le parc logement selon le type, les équipements et les conditions d’habitat des ménages.</w:t>
      </w:r>
    </w:p>
    <w:p w:rsidR="00A32DB7" w:rsidRPr="009F1C41" w:rsidRDefault="00A32DB7" w:rsidP="00A32DB7">
      <w:pPr>
        <w:jc w:val="both"/>
        <w:rPr>
          <w:rFonts w:ascii="Verdana" w:hAnsi="Verdana"/>
          <w:sz w:val="4"/>
          <w:szCs w:val="4"/>
        </w:rPr>
      </w:pPr>
    </w:p>
    <w:p w:rsidR="00A32DB7" w:rsidRDefault="00A32DB7" w:rsidP="00A32DB7">
      <w:pPr>
        <w:jc w:val="both"/>
        <w:rPr>
          <w:rFonts w:ascii="Verdana" w:hAnsi="Verdana"/>
          <w:sz w:val="28"/>
          <w:szCs w:val="28"/>
        </w:rPr>
      </w:pPr>
    </w:p>
    <w:p w:rsidR="00322279" w:rsidRDefault="00322279" w:rsidP="00A32DB7">
      <w:pPr>
        <w:jc w:val="both"/>
        <w:rPr>
          <w:rFonts w:ascii="Verdana" w:hAnsi="Verdana"/>
          <w:sz w:val="28"/>
          <w:szCs w:val="28"/>
        </w:rPr>
      </w:pPr>
    </w:p>
    <w:p w:rsidR="00322279" w:rsidRDefault="00322279" w:rsidP="00A32DB7">
      <w:pPr>
        <w:jc w:val="both"/>
        <w:rPr>
          <w:rFonts w:ascii="Verdana" w:hAnsi="Verdana"/>
          <w:sz w:val="28"/>
          <w:szCs w:val="28"/>
        </w:rPr>
      </w:pPr>
    </w:p>
    <w:p w:rsidR="00322279" w:rsidRDefault="00322279" w:rsidP="00A32DB7">
      <w:pPr>
        <w:jc w:val="both"/>
        <w:rPr>
          <w:rFonts w:ascii="Verdana" w:hAnsi="Verdana"/>
          <w:sz w:val="28"/>
          <w:szCs w:val="28"/>
          <w:rtl/>
        </w:rPr>
      </w:pPr>
    </w:p>
    <w:p w:rsidR="009D3F8A" w:rsidRDefault="009D3F8A" w:rsidP="00A32DB7">
      <w:pPr>
        <w:jc w:val="both"/>
        <w:rPr>
          <w:rFonts w:ascii="Verdana" w:hAnsi="Verdana"/>
          <w:sz w:val="28"/>
          <w:szCs w:val="28"/>
        </w:rPr>
      </w:pPr>
    </w:p>
    <w:p w:rsidR="00A32DB7" w:rsidRPr="009F1C41" w:rsidRDefault="00461004" w:rsidP="00A32DB7">
      <w:pPr>
        <w:jc w:val="both"/>
        <w:rPr>
          <w:rFonts w:ascii="Verdana" w:hAnsi="Verdana"/>
          <w:sz w:val="28"/>
          <w:szCs w:val="28"/>
        </w:rPr>
      </w:pPr>
      <w:r>
        <w:rPr>
          <w:rFonts w:ascii="Verdana" w:hAnsi="Verdana"/>
          <w:sz w:val="28"/>
          <w:szCs w:val="28"/>
        </w:rPr>
        <w:lastRenderedPageBreak/>
        <w:t>L</w:t>
      </w:r>
      <w:r w:rsidR="00A32DB7" w:rsidRPr="009F1C41">
        <w:rPr>
          <w:rFonts w:ascii="Verdana" w:hAnsi="Verdana"/>
          <w:sz w:val="28"/>
          <w:szCs w:val="28"/>
        </w:rPr>
        <w:t xml:space="preserve">es principaux thèmes </w:t>
      </w:r>
      <w:r w:rsidR="00A32DB7">
        <w:rPr>
          <w:rFonts w:ascii="Verdana" w:hAnsi="Verdana"/>
          <w:sz w:val="28"/>
          <w:szCs w:val="28"/>
        </w:rPr>
        <w:t>présentés par</w:t>
      </w:r>
      <w:r w:rsidR="00A32DB7" w:rsidRPr="009F1C41">
        <w:rPr>
          <w:rFonts w:ascii="Verdana" w:hAnsi="Verdana"/>
          <w:sz w:val="28"/>
          <w:szCs w:val="28"/>
        </w:rPr>
        <w:t xml:space="preserve"> ledit document sont :</w:t>
      </w:r>
    </w:p>
    <w:p w:rsidR="00A32DB7" w:rsidRPr="009F1C41" w:rsidRDefault="00A32DB7" w:rsidP="00A32DB7">
      <w:pPr>
        <w:pStyle w:val="Paragraphedeliste"/>
        <w:numPr>
          <w:ilvl w:val="0"/>
          <w:numId w:val="7"/>
        </w:numPr>
        <w:jc w:val="both"/>
        <w:rPr>
          <w:rFonts w:ascii="Verdana" w:hAnsi="Verdana"/>
          <w:sz w:val="28"/>
          <w:szCs w:val="28"/>
        </w:rPr>
      </w:pPr>
      <w:r w:rsidRPr="009F1C41">
        <w:rPr>
          <w:rFonts w:ascii="Verdana" w:hAnsi="Verdana"/>
          <w:sz w:val="28"/>
          <w:szCs w:val="28"/>
        </w:rPr>
        <w:t>Les caractéristiques démographiques ;</w:t>
      </w:r>
    </w:p>
    <w:p w:rsidR="00A32DB7" w:rsidRPr="009F1C41" w:rsidRDefault="00A32DB7" w:rsidP="00A32DB7">
      <w:pPr>
        <w:pStyle w:val="Paragraphedeliste"/>
        <w:numPr>
          <w:ilvl w:val="0"/>
          <w:numId w:val="7"/>
        </w:numPr>
        <w:jc w:val="both"/>
        <w:rPr>
          <w:rFonts w:ascii="Verdana" w:hAnsi="Verdana"/>
          <w:sz w:val="28"/>
          <w:szCs w:val="28"/>
        </w:rPr>
      </w:pPr>
      <w:r w:rsidRPr="009F1C41">
        <w:rPr>
          <w:rFonts w:ascii="Verdana" w:hAnsi="Verdana"/>
          <w:sz w:val="28"/>
          <w:szCs w:val="28"/>
        </w:rPr>
        <w:t xml:space="preserve">Le niveau d’instruction </w:t>
      </w:r>
      <w:r>
        <w:rPr>
          <w:rFonts w:ascii="Verdana" w:hAnsi="Verdana"/>
          <w:sz w:val="28"/>
          <w:szCs w:val="28"/>
        </w:rPr>
        <w:t xml:space="preserve">et de scolarisation </w:t>
      </w:r>
      <w:r w:rsidRPr="009F1C41">
        <w:rPr>
          <w:rFonts w:ascii="Verdana" w:hAnsi="Verdana"/>
          <w:sz w:val="28"/>
          <w:szCs w:val="28"/>
        </w:rPr>
        <w:t>de la population ;</w:t>
      </w:r>
    </w:p>
    <w:p w:rsidR="00A32DB7" w:rsidRDefault="00A32DB7" w:rsidP="00A32DB7">
      <w:pPr>
        <w:pStyle w:val="Paragraphedeliste"/>
        <w:numPr>
          <w:ilvl w:val="0"/>
          <w:numId w:val="7"/>
        </w:numPr>
        <w:jc w:val="both"/>
        <w:rPr>
          <w:rFonts w:ascii="Verdana" w:hAnsi="Verdana"/>
          <w:sz w:val="28"/>
          <w:szCs w:val="28"/>
        </w:rPr>
      </w:pPr>
      <w:r w:rsidRPr="006F476A">
        <w:rPr>
          <w:rFonts w:ascii="Verdana" w:hAnsi="Verdana"/>
          <w:sz w:val="28"/>
          <w:szCs w:val="28"/>
        </w:rPr>
        <w:t xml:space="preserve">Les caractéristiques de l’activité économique. </w:t>
      </w:r>
    </w:p>
    <w:p w:rsidR="00A32DB7" w:rsidRDefault="00A32DB7" w:rsidP="00A32DB7">
      <w:pPr>
        <w:pStyle w:val="Paragraphedeliste"/>
        <w:numPr>
          <w:ilvl w:val="0"/>
          <w:numId w:val="7"/>
        </w:numPr>
        <w:jc w:val="both"/>
        <w:rPr>
          <w:rFonts w:ascii="Verdana" w:hAnsi="Verdana"/>
          <w:sz w:val="28"/>
          <w:szCs w:val="28"/>
        </w:rPr>
      </w:pPr>
      <w:r>
        <w:rPr>
          <w:rFonts w:ascii="Verdana" w:hAnsi="Verdana"/>
          <w:sz w:val="28"/>
          <w:szCs w:val="28"/>
        </w:rPr>
        <w:t>La prévalence du handicap ;</w:t>
      </w:r>
    </w:p>
    <w:p w:rsidR="00A32DB7" w:rsidRPr="006F476A" w:rsidRDefault="00A32DB7" w:rsidP="00A32DB7">
      <w:pPr>
        <w:pStyle w:val="Paragraphedeliste"/>
        <w:numPr>
          <w:ilvl w:val="0"/>
          <w:numId w:val="7"/>
        </w:numPr>
        <w:jc w:val="both"/>
        <w:rPr>
          <w:rFonts w:ascii="Verdana" w:hAnsi="Verdana"/>
          <w:sz w:val="28"/>
          <w:szCs w:val="28"/>
        </w:rPr>
      </w:pPr>
      <w:r w:rsidRPr="006F476A">
        <w:rPr>
          <w:rFonts w:ascii="Verdana" w:hAnsi="Verdana"/>
          <w:sz w:val="28"/>
          <w:szCs w:val="28"/>
        </w:rPr>
        <w:t>Les ménages et leurs conditions d’habitation.</w:t>
      </w:r>
    </w:p>
    <w:p w:rsidR="00A32DB7" w:rsidRDefault="00A32DB7" w:rsidP="00A32DB7">
      <w:pPr>
        <w:ind w:left="360"/>
        <w:jc w:val="both"/>
        <w:rPr>
          <w:rFonts w:ascii="Verdana" w:hAnsi="Verdana"/>
          <w:sz w:val="28"/>
          <w:szCs w:val="28"/>
        </w:rPr>
      </w:pPr>
    </w:p>
    <w:p w:rsidR="00A32DB7" w:rsidRDefault="00A32DB7" w:rsidP="00A32DB7">
      <w:pPr>
        <w:spacing w:after="0" w:line="240" w:lineRule="auto"/>
        <w:rPr>
          <w:rFonts w:ascii="Verdana" w:hAnsi="Verdana"/>
          <w:sz w:val="28"/>
          <w:szCs w:val="28"/>
        </w:rPr>
      </w:pPr>
      <w:r w:rsidRPr="002C270C">
        <w:rPr>
          <w:rFonts w:ascii="Verdana" w:hAnsi="Verdana"/>
          <w:sz w:val="28"/>
          <w:szCs w:val="28"/>
        </w:rPr>
        <w:t xml:space="preserve">Par ailleurs, une </w:t>
      </w:r>
      <w:r>
        <w:rPr>
          <w:rFonts w:ascii="Verdana" w:hAnsi="Verdana"/>
          <w:sz w:val="28"/>
          <w:szCs w:val="28"/>
        </w:rPr>
        <w:t xml:space="preserve">présentation des </w:t>
      </w:r>
      <w:r w:rsidRPr="002C270C">
        <w:rPr>
          <w:rFonts w:ascii="Verdana" w:hAnsi="Verdana"/>
          <w:sz w:val="28"/>
          <w:szCs w:val="28"/>
        </w:rPr>
        <w:t>définition</w:t>
      </w:r>
      <w:r>
        <w:rPr>
          <w:rFonts w:ascii="Verdana" w:hAnsi="Verdana"/>
          <w:sz w:val="28"/>
          <w:szCs w:val="28"/>
        </w:rPr>
        <w:t>s</w:t>
      </w:r>
      <w:r w:rsidRPr="002C270C">
        <w:rPr>
          <w:rFonts w:ascii="Verdana" w:hAnsi="Verdana"/>
          <w:sz w:val="28"/>
          <w:szCs w:val="28"/>
        </w:rPr>
        <w:t xml:space="preserve"> des différents indicateurs est insérée à la fin du document</w:t>
      </w:r>
      <w:r>
        <w:rPr>
          <w:rFonts w:ascii="Verdana" w:hAnsi="Verdana"/>
          <w:sz w:val="28"/>
          <w:szCs w:val="28"/>
        </w:rPr>
        <w:t>.</w:t>
      </w:r>
    </w:p>
    <w:p w:rsidR="00A32DB7" w:rsidRDefault="00A32DB7" w:rsidP="00A32DB7">
      <w:pPr>
        <w:spacing w:after="0" w:line="240" w:lineRule="auto"/>
        <w:rPr>
          <w:rFonts w:ascii="Verdana" w:hAnsi="Verdana"/>
          <w:sz w:val="28"/>
          <w:szCs w:val="28"/>
        </w:rPr>
      </w:pPr>
    </w:p>
    <w:p w:rsidR="00AE32B3" w:rsidRDefault="00AE32B3"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sectPr w:rsidR="00A32DB7" w:rsidSect="00B4738D">
          <w:headerReference w:type="default" r:id="rId11"/>
          <w:pgSz w:w="11906" w:h="16838"/>
          <w:pgMar w:top="1418" w:right="1418" w:bottom="993" w:left="1418" w:header="709" w:footer="709" w:gutter="0"/>
          <w:cols w:space="708"/>
          <w:docGrid w:linePitch="360"/>
        </w:sectPr>
      </w:pPr>
    </w:p>
    <w:p w:rsidR="00A32DB7" w:rsidRPr="00A32DB7" w:rsidRDefault="00A32DB7" w:rsidP="00A32DB7">
      <w:pPr>
        <w:jc w:val="both"/>
        <w:rPr>
          <w:rFonts w:ascii="Verdana" w:hAnsi="Verdana"/>
          <w:sz w:val="28"/>
          <w:szCs w:val="28"/>
        </w:rPr>
      </w:pPr>
      <w:r w:rsidRPr="00A32DB7">
        <w:rPr>
          <w:rFonts w:ascii="Verdana" w:hAnsi="Verdana"/>
          <w:noProof/>
          <w:color w:val="770039"/>
          <w:sz w:val="27"/>
          <w:szCs w:val="27"/>
          <w:lang w:eastAsia="zh-TW"/>
        </w:rPr>
        <w:lastRenderedPageBreak/>
        <mc:AlternateContent>
          <mc:Choice Requires="wps">
            <w:drawing>
              <wp:anchor distT="0" distB="0" distL="114300" distR="114300" simplePos="0" relativeHeight="251704320" behindDoc="0" locked="0" layoutInCell="1" allowOverlap="1" wp14:anchorId="0996285C" wp14:editId="6096FE01">
                <wp:simplePos x="0" y="0"/>
                <wp:positionH relativeFrom="column">
                  <wp:posOffset>-153671</wp:posOffset>
                </wp:positionH>
                <wp:positionV relativeFrom="paragraph">
                  <wp:posOffset>36195</wp:posOffset>
                </wp:positionV>
                <wp:extent cx="9534525" cy="361950"/>
                <wp:effectExtent l="0" t="0" r="28575" b="1905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34525" cy="361950"/>
                        </a:xfrm>
                        <a:prstGeom prst="rect">
                          <a:avLst/>
                        </a:prstGeom>
                        <a:solidFill>
                          <a:srgbClr val="C00000"/>
                        </a:solidFill>
                        <a:ln w="9525">
                          <a:solidFill>
                            <a:srgbClr val="000000"/>
                          </a:solidFill>
                          <a:miter lim="800000"/>
                          <a:headEnd/>
                          <a:tailEnd/>
                        </a:ln>
                      </wps:spPr>
                      <wps:txbx>
                        <w:txbxContent>
                          <w:p w:rsidR="00C00456" w:rsidRPr="00BC39E0" w:rsidRDefault="00C00456" w:rsidP="00A32DB7">
                            <w:pPr>
                              <w:pStyle w:val="Titre2"/>
                              <w:spacing w:before="0"/>
                              <w:rPr>
                                <w:rFonts w:ascii="Verdana" w:hAnsi="Verdana"/>
                                <w:color w:val="FFFFFF" w:themeColor="background1"/>
                                <w:sz w:val="27"/>
                                <w:szCs w:val="27"/>
                              </w:rPr>
                            </w:pPr>
                            <w:r>
                              <w:rPr>
                                <w:rFonts w:ascii="Verdana" w:hAnsi="Verdana"/>
                                <w:color w:val="FFFFFF" w:themeColor="background1"/>
                                <w:sz w:val="27"/>
                                <w:szCs w:val="27"/>
                              </w:rPr>
                              <w:t>DEMOGRAPHIE</w:t>
                            </w:r>
                          </w:p>
                          <w:p w:rsidR="00C00456" w:rsidRDefault="00C00456" w:rsidP="00A32DB7">
                            <w:pPr>
                              <w:ind w:left="-426" w:firstLine="14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96285C" id="_x0000_s1033" type="#_x0000_t202" style="position:absolute;left:0;text-align:left;margin-left:-12.1pt;margin-top:2.85pt;width:750.75pt;height:28.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" fillcolor="#c00000">
                <v:textbox>
                  <w:txbxContent>
                    <w:p w:rsidR="00C00456" w:rsidRPr="00BC39E0" w:rsidRDefault="00C00456" w:rsidP="00A32DB7">
                      <w:pPr>
                        <w:pStyle w:val="Titre2"/>
                        <w:spacing w:before="0"/>
                        <w:rPr>
                          <w:rFonts w:ascii="Verdana" w:hAnsi="Verdana"/>
                          <w:color w:val="FFFFFF" w:themeColor="background1"/>
                          <w:sz w:val="27"/>
                          <w:szCs w:val="27"/>
                        </w:rPr>
                      </w:pPr>
                      <w:r>
                        <w:rPr>
                          <w:rFonts w:ascii="Verdana" w:hAnsi="Verdana"/>
                          <w:color w:val="FFFFFF" w:themeColor="background1"/>
                          <w:sz w:val="27"/>
                          <w:szCs w:val="27"/>
                        </w:rPr>
                        <w:t>DEMOGRAPHIE</w:t>
                      </w:r>
                    </w:p>
                    <w:p w:rsidR="00C00456" w:rsidRDefault="00C00456" w:rsidP="00A32DB7">
                      <w:pPr>
                        <w:ind w:left="-426" w:firstLine="142"/>
                      </w:pPr>
                    </w:p>
                  </w:txbxContent>
                </v:textbox>
              </v:shape>
            </w:pict>
          </mc:Fallback>
        </mc:AlternateContent>
      </w:r>
    </w:p>
    <w:p w:rsidR="00A32DB7" w:rsidRPr="00A32DB7" w:rsidRDefault="00A32DB7" w:rsidP="00A32DB7">
      <w:pPr>
        <w:rPr>
          <w:b/>
          <w:bCs/>
          <w:sz w:val="24"/>
          <w:szCs w:val="24"/>
        </w:rPr>
      </w:pPr>
    </w:p>
    <w:p w:rsidR="00A32DB7" w:rsidRPr="00A32DB7" w:rsidRDefault="00A32DB7" w:rsidP="00A76AC3">
      <w:pPr>
        <w:rPr>
          <w:b/>
          <w:bCs/>
          <w:sz w:val="24"/>
          <w:szCs w:val="24"/>
        </w:rPr>
      </w:pPr>
      <w:r w:rsidRPr="00A32DB7">
        <w:rPr>
          <w:b/>
          <w:bCs/>
          <w:sz w:val="24"/>
          <w:szCs w:val="24"/>
        </w:rPr>
        <w:t xml:space="preserve">Tableau 01 : Population légale selon </w:t>
      </w:r>
      <w:r w:rsidR="00A76AC3">
        <w:rPr>
          <w:b/>
          <w:bCs/>
          <w:sz w:val="24"/>
          <w:szCs w:val="24"/>
        </w:rPr>
        <w:t>les communes de la province</w:t>
      </w:r>
      <w:r w:rsidRPr="00A32DB7">
        <w:rPr>
          <w:b/>
          <w:bCs/>
          <w:sz w:val="24"/>
          <w:szCs w:val="24"/>
        </w:rPr>
        <w:t xml:space="preserve"> </w:t>
      </w:r>
    </w:p>
    <w:tbl>
      <w:tblPr>
        <w:tblStyle w:val="Listeclaire-Accent2"/>
        <w:tblW w:w="14876" w:type="dxa"/>
        <w:tblLook w:val="04A0" w:firstRow="1" w:lastRow="0" w:firstColumn="1" w:lastColumn="0" w:noHBand="0" w:noVBand="1"/>
      </w:tblPr>
      <w:tblGrid>
        <w:gridCol w:w="2328"/>
        <w:gridCol w:w="1324"/>
        <w:gridCol w:w="1098"/>
        <w:gridCol w:w="1233"/>
        <w:gridCol w:w="1064"/>
        <w:gridCol w:w="1194"/>
        <w:gridCol w:w="1098"/>
        <w:gridCol w:w="1233"/>
        <w:gridCol w:w="1064"/>
        <w:gridCol w:w="808"/>
        <w:gridCol w:w="138"/>
        <w:gridCol w:w="1078"/>
        <w:gridCol w:w="138"/>
        <w:gridCol w:w="1078"/>
      </w:tblGrid>
      <w:tr w:rsidR="00A32DB7" w:rsidRPr="00A32DB7" w:rsidTr="00667791">
        <w:trPr>
          <w:cnfStyle w:val="100000000000" w:firstRow="1" w:lastRow="0" w:firstColumn="0" w:lastColumn="0" w:oddVBand="0" w:evenVBand="0" w:oddHBand="0" w:evenHBand="0" w:firstRowFirstColumn="0" w:firstRowLastColumn="0" w:lastRowFirstColumn="0" w:lastRowLastColumn="0"/>
          <w:trHeight w:val="799"/>
        </w:trPr>
        <w:tc>
          <w:tcPr>
            <w:cnfStyle w:val="001000000000" w:firstRow="0" w:lastRow="0" w:firstColumn="1" w:lastColumn="0" w:oddVBand="0" w:evenVBand="0" w:oddHBand="0" w:evenHBand="0" w:firstRowFirstColumn="0" w:firstRowLastColumn="0" w:lastRowFirstColumn="0" w:lastRowLastColumn="0"/>
            <w:tcW w:w="2328" w:type="dxa"/>
            <w:noWrap/>
            <w:vAlign w:val="center"/>
            <w:hideMark/>
          </w:tcPr>
          <w:p w:rsidR="00A32DB7" w:rsidRPr="00A32DB7" w:rsidRDefault="00A32DB7" w:rsidP="00A32DB7">
            <w:pPr>
              <w:jc w:val="center"/>
              <w:rPr>
                <w:rFonts w:ascii="Arial" w:eastAsia="Times New Roman" w:hAnsi="Arial" w:cs="Arial"/>
                <w:sz w:val="28"/>
                <w:szCs w:val="28"/>
                <w:lang w:eastAsia="fr-FR"/>
              </w:rPr>
            </w:pPr>
          </w:p>
        </w:tc>
        <w:tc>
          <w:tcPr>
            <w:tcW w:w="4719" w:type="dxa"/>
            <w:gridSpan w:val="4"/>
            <w:noWrap/>
            <w:vAlign w:val="center"/>
            <w:hideMark/>
          </w:tcPr>
          <w:p w:rsidR="00A32DB7" w:rsidRPr="00A32DB7" w:rsidRDefault="00A32DB7" w:rsidP="00A32DB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8"/>
                <w:szCs w:val="28"/>
                <w:lang w:eastAsia="fr-FR"/>
              </w:rPr>
            </w:pPr>
            <w:r w:rsidRPr="00A32DB7">
              <w:rPr>
                <w:rFonts w:ascii="Arial" w:eastAsia="Times New Roman" w:hAnsi="Arial" w:cs="Arial"/>
                <w:sz w:val="28"/>
                <w:szCs w:val="28"/>
                <w:lang w:eastAsia="fr-FR"/>
              </w:rPr>
              <w:t>2004</w:t>
            </w:r>
          </w:p>
        </w:tc>
        <w:tc>
          <w:tcPr>
            <w:tcW w:w="4589" w:type="dxa"/>
            <w:gridSpan w:val="4"/>
            <w:noWrap/>
            <w:vAlign w:val="center"/>
            <w:hideMark/>
          </w:tcPr>
          <w:p w:rsidR="00A32DB7" w:rsidRPr="00A32DB7" w:rsidRDefault="00A32DB7" w:rsidP="00A32DB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8"/>
                <w:szCs w:val="28"/>
                <w:lang w:eastAsia="fr-FR"/>
              </w:rPr>
            </w:pPr>
            <w:r w:rsidRPr="00A32DB7">
              <w:rPr>
                <w:rFonts w:ascii="Arial" w:eastAsia="Times New Roman" w:hAnsi="Arial" w:cs="Arial"/>
                <w:sz w:val="28"/>
                <w:szCs w:val="28"/>
                <w:lang w:eastAsia="fr-FR"/>
              </w:rPr>
              <w:t>2 014</w:t>
            </w:r>
          </w:p>
        </w:tc>
        <w:tc>
          <w:tcPr>
            <w:tcW w:w="808" w:type="dxa"/>
            <w:noWrap/>
            <w:vAlign w:val="center"/>
            <w:hideMark/>
          </w:tcPr>
          <w:p w:rsidR="00A32DB7" w:rsidRPr="00A32DB7" w:rsidRDefault="00A32DB7" w:rsidP="00A32DB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8"/>
                <w:szCs w:val="28"/>
                <w:lang w:eastAsia="fr-FR"/>
              </w:rPr>
            </w:pPr>
          </w:p>
        </w:tc>
        <w:tc>
          <w:tcPr>
            <w:tcW w:w="1216" w:type="dxa"/>
            <w:gridSpan w:val="2"/>
            <w:noWrap/>
            <w:vAlign w:val="center"/>
            <w:hideMark/>
          </w:tcPr>
          <w:p w:rsidR="00A32DB7" w:rsidRPr="00A32DB7" w:rsidRDefault="00A32DB7" w:rsidP="00A32DB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8"/>
                <w:szCs w:val="28"/>
                <w:lang w:eastAsia="fr-FR"/>
              </w:rPr>
            </w:pPr>
          </w:p>
        </w:tc>
        <w:tc>
          <w:tcPr>
            <w:tcW w:w="1216" w:type="dxa"/>
            <w:gridSpan w:val="2"/>
            <w:noWrap/>
            <w:vAlign w:val="center"/>
            <w:hideMark/>
          </w:tcPr>
          <w:p w:rsidR="00A32DB7" w:rsidRPr="00A32DB7" w:rsidRDefault="00A32DB7" w:rsidP="00A32DB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8"/>
                <w:szCs w:val="28"/>
                <w:lang w:eastAsia="fr-FR"/>
              </w:rPr>
            </w:pPr>
          </w:p>
        </w:tc>
      </w:tr>
      <w:tr w:rsidR="00A32DB7" w:rsidRPr="00A32DB7" w:rsidTr="00667791">
        <w:trPr>
          <w:cnfStyle w:val="000000100000" w:firstRow="0" w:lastRow="0" w:firstColumn="0" w:lastColumn="0" w:oddVBand="0" w:evenVBand="0" w:oddHBand="1" w:evenHBand="0" w:firstRowFirstColumn="0" w:firstRowLastColumn="0" w:lastRowFirstColumn="0" w:lastRowLastColumn="0"/>
          <w:trHeight w:val="1500"/>
        </w:trPr>
        <w:tc>
          <w:tcPr>
            <w:cnfStyle w:val="001000000000" w:firstRow="0" w:lastRow="0" w:firstColumn="1" w:lastColumn="0" w:oddVBand="0" w:evenVBand="0" w:oddHBand="0" w:evenHBand="0" w:firstRowFirstColumn="0" w:firstRowLastColumn="0" w:lastRowFirstColumn="0" w:lastRowLastColumn="0"/>
            <w:tcW w:w="2328" w:type="dxa"/>
            <w:vMerge w:val="restart"/>
            <w:vAlign w:val="center"/>
            <w:hideMark/>
          </w:tcPr>
          <w:p w:rsidR="00A32DB7" w:rsidRPr="00A32DB7" w:rsidRDefault="00A32DB7" w:rsidP="00A32DB7">
            <w:pPr>
              <w:jc w:val="center"/>
              <w:rPr>
                <w:rFonts w:ascii="Sakkal Majalla" w:eastAsia="Times New Roman" w:hAnsi="Sakkal Majalla" w:cs="Sakkal Majalla"/>
                <w:color w:val="000000"/>
                <w:sz w:val="28"/>
                <w:szCs w:val="28"/>
                <w:lang w:eastAsia="fr-FR"/>
              </w:rPr>
            </w:pPr>
            <w:r w:rsidRPr="00A32DB7">
              <w:rPr>
                <w:rFonts w:ascii="Sakkal Majalla" w:eastAsia="Times New Roman" w:hAnsi="Sakkal Majalla" w:cs="Sakkal Majalla"/>
                <w:color w:val="000000"/>
                <w:sz w:val="28"/>
                <w:szCs w:val="28"/>
                <w:lang w:eastAsia="fr-FR"/>
              </w:rPr>
              <w:t>Communes</w:t>
            </w:r>
          </w:p>
        </w:tc>
        <w:tc>
          <w:tcPr>
            <w:tcW w:w="1324" w:type="dxa"/>
            <w:vMerge w:val="restart"/>
            <w:noWrap/>
            <w:vAlign w:val="center"/>
            <w:hideMark/>
          </w:tcPr>
          <w:p w:rsidR="00A32DB7" w:rsidRPr="00A32DB7" w:rsidRDefault="00A32DB7" w:rsidP="00A32DB7">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A32DB7">
              <w:rPr>
                <w:rFonts w:ascii="Sakkal Majalla" w:eastAsia="Times New Roman" w:hAnsi="Sakkal Majalla" w:cs="Sakkal Majalla"/>
                <w:b/>
                <w:bCs/>
                <w:color w:val="000000"/>
                <w:sz w:val="28"/>
                <w:szCs w:val="28"/>
                <w:lang w:eastAsia="fr-FR"/>
              </w:rPr>
              <w:t>Marocains</w:t>
            </w:r>
          </w:p>
        </w:tc>
        <w:tc>
          <w:tcPr>
            <w:tcW w:w="1098" w:type="dxa"/>
            <w:vMerge w:val="restart"/>
            <w:noWrap/>
            <w:vAlign w:val="center"/>
            <w:hideMark/>
          </w:tcPr>
          <w:p w:rsidR="00A32DB7" w:rsidRPr="00A32DB7" w:rsidRDefault="00A32DB7" w:rsidP="00A32DB7">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A32DB7">
              <w:rPr>
                <w:rFonts w:ascii="Sakkal Majalla" w:eastAsia="Times New Roman" w:hAnsi="Sakkal Majalla" w:cs="Sakkal Majalla"/>
                <w:b/>
                <w:bCs/>
                <w:color w:val="000000"/>
                <w:sz w:val="28"/>
                <w:szCs w:val="28"/>
                <w:lang w:eastAsia="fr-FR"/>
              </w:rPr>
              <w:t>Etrangers</w:t>
            </w:r>
          </w:p>
        </w:tc>
        <w:tc>
          <w:tcPr>
            <w:tcW w:w="1233" w:type="dxa"/>
            <w:vMerge w:val="restart"/>
            <w:noWrap/>
            <w:vAlign w:val="center"/>
            <w:hideMark/>
          </w:tcPr>
          <w:p w:rsidR="00A32DB7" w:rsidRPr="00A32DB7" w:rsidRDefault="00A32DB7" w:rsidP="00A32DB7">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A32DB7">
              <w:rPr>
                <w:rFonts w:ascii="Sakkal Majalla" w:eastAsia="Times New Roman" w:hAnsi="Sakkal Majalla" w:cs="Sakkal Majalla"/>
                <w:b/>
                <w:bCs/>
                <w:color w:val="000000"/>
                <w:sz w:val="28"/>
                <w:szCs w:val="28"/>
                <w:lang w:eastAsia="fr-FR"/>
              </w:rPr>
              <w:t>Population</w:t>
            </w:r>
          </w:p>
        </w:tc>
        <w:tc>
          <w:tcPr>
            <w:tcW w:w="1064" w:type="dxa"/>
            <w:vMerge w:val="restart"/>
            <w:noWrap/>
            <w:vAlign w:val="center"/>
            <w:hideMark/>
          </w:tcPr>
          <w:p w:rsidR="00A32DB7" w:rsidRPr="00A32DB7" w:rsidRDefault="00A32DB7" w:rsidP="00A32DB7">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A32DB7">
              <w:rPr>
                <w:rFonts w:ascii="Sakkal Majalla" w:eastAsia="Times New Roman" w:hAnsi="Sakkal Majalla" w:cs="Sakkal Majalla"/>
                <w:b/>
                <w:bCs/>
                <w:color w:val="000000"/>
                <w:sz w:val="28"/>
                <w:szCs w:val="28"/>
                <w:lang w:eastAsia="fr-FR"/>
              </w:rPr>
              <w:t>Ménages</w:t>
            </w:r>
          </w:p>
        </w:tc>
        <w:tc>
          <w:tcPr>
            <w:tcW w:w="1194" w:type="dxa"/>
            <w:vMerge w:val="restart"/>
            <w:noWrap/>
            <w:vAlign w:val="center"/>
            <w:hideMark/>
          </w:tcPr>
          <w:p w:rsidR="00A32DB7" w:rsidRPr="00A32DB7" w:rsidRDefault="00A32DB7" w:rsidP="00A32DB7">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A32DB7">
              <w:rPr>
                <w:rFonts w:ascii="Sakkal Majalla" w:eastAsia="Times New Roman" w:hAnsi="Sakkal Majalla" w:cs="Sakkal Majalla"/>
                <w:b/>
                <w:bCs/>
                <w:color w:val="000000"/>
                <w:sz w:val="28"/>
                <w:szCs w:val="28"/>
                <w:lang w:eastAsia="fr-FR"/>
              </w:rPr>
              <w:t>Marocains</w:t>
            </w:r>
          </w:p>
        </w:tc>
        <w:tc>
          <w:tcPr>
            <w:tcW w:w="1098" w:type="dxa"/>
            <w:vMerge w:val="restart"/>
            <w:noWrap/>
            <w:vAlign w:val="center"/>
            <w:hideMark/>
          </w:tcPr>
          <w:p w:rsidR="00A32DB7" w:rsidRPr="00A32DB7" w:rsidRDefault="00A32DB7" w:rsidP="00A32DB7">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A32DB7">
              <w:rPr>
                <w:rFonts w:ascii="Sakkal Majalla" w:eastAsia="Times New Roman" w:hAnsi="Sakkal Majalla" w:cs="Sakkal Majalla"/>
                <w:b/>
                <w:bCs/>
                <w:color w:val="000000"/>
                <w:sz w:val="28"/>
                <w:szCs w:val="28"/>
                <w:lang w:eastAsia="fr-FR"/>
              </w:rPr>
              <w:t>Etrangers</w:t>
            </w:r>
          </w:p>
        </w:tc>
        <w:tc>
          <w:tcPr>
            <w:tcW w:w="1233" w:type="dxa"/>
            <w:vMerge w:val="restart"/>
            <w:noWrap/>
            <w:vAlign w:val="center"/>
            <w:hideMark/>
          </w:tcPr>
          <w:p w:rsidR="00A32DB7" w:rsidRPr="00A32DB7" w:rsidRDefault="00A32DB7" w:rsidP="00A32DB7">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A32DB7">
              <w:rPr>
                <w:rFonts w:ascii="Sakkal Majalla" w:eastAsia="Times New Roman" w:hAnsi="Sakkal Majalla" w:cs="Sakkal Majalla"/>
                <w:b/>
                <w:bCs/>
                <w:color w:val="000000"/>
                <w:sz w:val="28"/>
                <w:szCs w:val="28"/>
                <w:lang w:eastAsia="fr-FR"/>
              </w:rPr>
              <w:t>Population</w:t>
            </w:r>
          </w:p>
        </w:tc>
        <w:tc>
          <w:tcPr>
            <w:tcW w:w="1064" w:type="dxa"/>
            <w:vMerge w:val="restart"/>
            <w:noWrap/>
            <w:vAlign w:val="center"/>
            <w:hideMark/>
          </w:tcPr>
          <w:p w:rsidR="00A32DB7" w:rsidRPr="00A32DB7" w:rsidRDefault="00A32DB7" w:rsidP="00A32DB7">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A32DB7">
              <w:rPr>
                <w:rFonts w:ascii="Sakkal Majalla" w:eastAsia="Times New Roman" w:hAnsi="Sakkal Majalla" w:cs="Sakkal Majalla"/>
                <w:b/>
                <w:bCs/>
                <w:color w:val="000000"/>
                <w:sz w:val="28"/>
                <w:szCs w:val="28"/>
                <w:lang w:eastAsia="fr-FR"/>
              </w:rPr>
              <w:t>Ménages</w:t>
            </w:r>
          </w:p>
        </w:tc>
        <w:tc>
          <w:tcPr>
            <w:tcW w:w="808" w:type="dxa"/>
            <w:vAlign w:val="center"/>
            <w:hideMark/>
          </w:tcPr>
          <w:p w:rsidR="00A32DB7" w:rsidRPr="00A32DB7" w:rsidRDefault="00A32DB7" w:rsidP="00A32DB7">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A32DB7">
              <w:rPr>
                <w:rFonts w:ascii="Sakkal Majalla" w:eastAsia="Times New Roman" w:hAnsi="Sakkal Majalla" w:cs="Sakkal Majalla"/>
                <w:b/>
                <w:bCs/>
                <w:color w:val="000000"/>
                <w:sz w:val="28"/>
                <w:szCs w:val="28"/>
                <w:lang w:eastAsia="fr-FR"/>
              </w:rPr>
              <w:t>TAAM en (%)</w:t>
            </w:r>
          </w:p>
        </w:tc>
        <w:tc>
          <w:tcPr>
            <w:tcW w:w="1216" w:type="dxa"/>
            <w:gridSpan w:val="2"/>
            <w:vAlign w:val="center"/>
            <w:hideMark/>
          </w:tcPr>
          <w:p w:rsidR="00A32DB7" w:rsidRPr="00A32DB7" w:rsidRDefault="00A32DB7" w:rsidP="00A32DB7">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A32DB7">
              <w:rPr>
                <w:rFonts w:ascii="Sakkal Majalla" w:eastAsia="Times New Roman" w:hAnsi="Sakkal Majalla" w:cs="Sakkal Majalla"/>
                <w:b/>
                <w:bCs/>
                <w:color w:val="000000"/>
                <w:sz w:val="28"/>
                <w:szCs w:val="28"/>
                <w:lang w:eastAsia="fr-FR"/>
              </w:rPr>
              <w:t>Taille Moyenne des ménages</w:t>
            </w:r>
          </w:p>
        </w:tc>
        <w:tc>
          <w:tcPr>
            <w:tcW w:w="1216" w:type="dxa"/>
            <w:gridSpan w:val="2"/>
            <w:vAlign w:val="center"/>
            <w:hideMark/>
          </w:tcPr>
          <w:p w:rsidR="00A32DB7" w:rsidRPr="00A32DB7" w:rsidRDefault="00A32DB7" w:rsidP="00A32DB7">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A32DB7">
              <w:rPr>
                <w:rFonts w:ascii="Sakkal Majalla" w:eastAsia="Times New Roman" w:hAnsi="Sakkal Majalla" w:cs="Sakkal Majalla"/>
                <w:b/>
                <w:bCs/>
                <w:color w:val="000000"/>
                <w:sz w:val="28"/>
                <w:szCs w:val="28"/>
                <w:lang w:eastAsia="fr-FR"/>
              </w:rPr>
              <w:t>Taille Moyenne des ménages</w:t>
            </w:r>
          </w:p>
        </w:tc>
      </w:tr>
      <w:tr w:rsidR="00A32DB7" w:rsidRPr="00A32DB7" w:rsidTr="00667791">
        <w:trPr>
          <w:trHeight w:val="390"/>
        </w:trPr>
        <w:tc>
          <w:tcPr>
            <w:cnfStyle w:val="001000000000" w:firstRow="0" w:lastRow="0" w:firstColumn="1" w:lastColumn="0" w:oddVBand="0" w:evenVBand="0" w:oddHBand="0" w:evenHBand="0" w:firstRowFirstColumn="0" w:firstRowLastColumn="0" w:lastRowFirstColumn="0" w:lastRowLastColumn="0"/>
            <w:tcW w:w="2328" w:type="dxa"/>
            <w:vMerge/>
            <w:vAlign w:val="center"/>
            <w:hideMark/>
          </w:tcPr>
          <w:p w:rsidR="00A32DB7" w:rsidRPr="00A32DB7" w:rsidRDefault="00A32DB7" w:rsidP="00A32DB7">
            <w:pPr>
              <w:jc w:val="center"/>
              <w:rPr>
                <w:rFonts w:ascii="Sakkal Majalla" w:eastAsia="Times New Roman" w:hAnsi="Sakkal Majalla" w:cs="Sakkal Majalla"/>
                <w:color w:val="000000"/>
                <w:sz w:val="28"/>
                <w:szCs w:val="28"/>
                <w:lang w:eastAsia="fr-FR"/>
              </w:rPr>
            </w:pPr>
          </w:p>
        </w:tc>
        <w:tc>
          <w:tcPr>
            <w:tcW w:w="1324" w:type="dxa"/>
            <w:vMerge/>
            <w:vAlign w:val="center"/>
            <w:hideMark/>
          </w:tcPr>
          <w:p w:rsidR="00A32DB7" w:rsidRPr="00A32DB7" w:rsidRDefault="00A32DB7" w:rsidP="00A32DB7">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c>
          <w:tcPr>
            <w:tcW w:w="1098" w:type="dxa"/>
            <w:vMerge/>
            <w:vAlign w:val="center"/>
            <w:hideMark/>
          </w:tcPr>
          <w:p w:rsidR="00A32DB7" w:rsidRPr="00A32DB7" w:rsidRDefault="00A32DB7" w:rsidP="00A32DB7">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c>
          <w:tcPr>
            <w:tcW w:w="1233" w:type="dxa"/>
            <w:vMerge/>
            <w:vAlign w:val="center"/>
            <w:hideMark/>
          </w:tcPr>
          <w:p w:rsidR="00A32DB7" w:rsidRPr="00A32DB7" w:rsidRDefault="00A32DB7" w:rsidP="00A32DB7">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c>
          <w:tcPr>
            <w:tcW w:w="1064" w:type="dxa"/>
            <w:vMerge/>
            <w:vAlign w:val="center"/>
            <w:hideMark/>
          </w:tcPr>
          <w:p w:rsidR="00A32DB7" w:rsidRPr="00A32DB7" w:rsidRDefault="00A32DB7" w:rsidP="00A32DB7">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c>
          <w:tcPr>
            <w:tcW w:w="1194" w:type="dxa"/>
            <w:vMerge/>
            <w:vAlign w:val="center"/>
            <w:hideMark/>
          </w:tcPr>
          <w:p w:rsidR="00A32DB7" w:rsidRPr="00A32DB7" w:rsidRDefault="00A32DB7" w:rsidP="00A32DB7">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c>
          <w:tcPr>
            <w:tcW w:w="1098" w:type="dxa"/>
            <w:vMerge/>
            <w:vAlign w:val="center"/>
            <w:hideMark/>
          </w:tcPr>
          <w:p w:rsidR="00A32DB7" w:rsidRPr="00A32DB7" w:rsidRDefault="00A32DB7" w:rsidP="00A32DB7">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c>
          <w:tcPr>
            <w:tcW w:w="1233" w:type="dxa"/>
            <w:vMerge/>
            <w:vAlign w:val="center"/>
            <w:hideMark/>
          </w:tcPr>
          <w:p w:rsidR="00A32DB7" w:rsidRPr="00A32DB7" w:rsidRDefault="00A32DB7" w:rsidP="00A32DB7">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c>
          <w:tcPr>
            <w:tcW w:w="1064" w:type="dxa"/>
            <w:vMerge/>
            <w:vAlign w:val="center"/>
            <w:hideMark/>
          </w:tcPr>
          <w:p w:rsidR="00A32DB7" w:rsidRPr="00A32DB7" w:rsidRDefault="00A32DB7" w:rsidP="00A32DB7">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c>
          <w:tcPr>
            <w:tcW w:w="808" w:type="dxa"/>
            <w:noWrap/>
            <w:vAlign w:val="center"/>
            <w:hideMark/>
          </w:tcPr>
          <w:p w:rsidR="00A32DB7" w:rsidRPr="00A32DB7" w:rsidRDefault="00A32DB7" w:rsidP="00A32DB7">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A32DB7">
              <w:rPr>
                <w:rFonts w:ascii="Sakkal Majalla" w:eastAsia="Times New Roman" w:hAnsi="Sakkal Majalla" w:cs="Sakkal Majalla"/>
                <w:b/>
                <w:bCs/>
                <w:color w:val="000000"/>
                <w:sz w:val="28"/>
                <w:szCs w:val="28"/>
                <w:lang w:eastAsia="fr-FR"/>
              </w:rPr>
              <w:t>04-14</w:t>
            </w:r>
          </w:p>
        </w:tc>
        <w:tc>
          <w:tcPr>
            <w:tcW w:w="1216" w:type="dxa"/>
            <w:gridSpan w:val="2"/>
            <w:noWrap/>
            <w:vAlign w:val="center"/>
            <w:hideMark/>
          </w:tcPr>
          <w:p w:rsidR="00A32DB7" w:rsidRPr="00A32DB7" w:rsidRDefault="00A32DB7" w:rsidP="00A32DB7">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A32DB7">
              <w:rPr>
                <w:rFonts w:ascii="Sakkal Majalla" w:eastAsia="Times New Roman" w:hAnsi="Sakkal Majalla" w:cs="Sakkal Majalla"/>
                <w:b/>
                <w:bCs/>
                <w:color w:val="000000"/>
                <w:sz w:val="28"/>
                <w:szCs w:val="28"/>
                <w:lang w:eastAsia="fr-FR"/>
              </w:rPr>
              <w:t>RGPH2004</w:t>
            </w:r>
          </w:p>
        </w:tc>
        <w:tc>
          <w:tcPr>
            <w:tcW w:w="1216" w:type="dxa"/>
            <w:gridSpan w:val="2"/>
            <w:noWrap/>
            <w:vAlign w:val="center"/>
            <w:hideMark/>
          </w:tcPr>
          <w:p w:rsidR="00A32DB7" w:rsidRPr="00A32DB7" w:rsidRDefault="00A32DB7" w:rsidP="00A32DB7">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A32DB7">
              <w:rPr>
                <w:rFonts w:ascii="Sakkal Majalla" w:eastAsia="Times New Roman" w:hAnsi="Sakkal Majalla" w:cs="Sakkal Majalla"/>
                <w:b/>
                <w:bCs/>
                <w:color w:val="000000"/>
                <w:sz w:val="28"/>
                <w:szCs w:val="28"/>
                <w:lang w:eastAsia="fr-FR"/>
              </w:rPr>
              <w:t>RGPH2014</w:t>
            </w:r>
          </w:p>
        </w:tc>
      </w:tr>
      <w:tr w:rsidR="00A32DB7" w:rsidRPr="00A32DB7" w:rsidTr="0066779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328" w:type="dxa"/>
            <w:noWrap/>
            <w:hideMark/>
          </w:tcPr>
          <w:p w:rsidR="00A32DB7" w:rsidRPr="00B76BD3" w:rsidRDefault="00A32DB7" w:rsidP="00A76AC3">
            <w:pPr>
              <w:rPr>
                <w:rFonts w:ascii="Times" w:eastAsia="Times New Roman" w:hAnsi="Times" w:cs="Times"/>
                <w:color w:val="000000"/>
                <w:sz w:val="24"/>
                <w:szCs w:val="24"/>
                <w:lang w:eastAsia="fr-FR"/>
              </w:rPr>
            </w:pPr>
            <w:r w:rsidRPr="00B76BD3">
              <w:rPr>
                <w:rFonts w:ascii="Times" w:eastAsia="Times New Roman" w:hAnsi="Times" w:cs="Times"/>
                <w:color w:val="000000"/>
                <w:sz w:val="24"/>
                <w:szCs w:val="24"/>
                <w:lang w:eastAsia="fr-FR"/>
              </w:rPr>
              <w:t>Province</w:t>
            </w:r>
            <w:r w:rsidR="00A76AC3">
              <w:rPr>
                <w:rFonts w:ascii="Times" w:eastAsia="Times New Roman" w:hAnsi="Times" w:cs="Times"/>
                <w:color w:val="000000"/>
                <w:sz w:val="24"/>
                <w:szCs w:val="24"/>
                <w:lang w:eastAsia="fr-FR"/>
              </w:rPr>
              <w:t xml:space="preserve"> de</w:t>
            </w:r>
            <w:r w:rsidRPr="00B76BD3">
              <w:rPr>
                <w:rFonts w:ascii="Times" w:eastAsia="Times New Roman" w:hAnsi="Times" w:cs="Times"/>
                <w:color w:val="000000"/>
                <w:sz w:val="24"/>
                <w:szCs w:val="24"/>
                <w:lang w:eastAsia="fr-FR"/>
              </w:rPr>
              <w:t xml:space="preserve"> </w:t>
            </w:r>
            <w:proofErr w:type="spellStart"/>
            <w:r w:rsidRPr="00B76BD3">
              <w:rPr>
                <w:rFonts w:ascii="Times" w:eastAsia="Times New Roman" w:hAnsi="Times" w:cs="Times"/>
                <w:color w:val="000000"/>
                <w:sz w:val="24"/>
                <w:szCs w:val="24"/>
                <w:lang w:eastAsia="fr-FR"/>
              </w:rPr>
              <w:t>Taourirt</w:t>
            </w:r>
            <w:proofErr w:type="spellEnd"/>
          </w:p>
        </w:tc>
        <w:tc>
          <w:tcPr>
            <w:tcW w:w="1324"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206 580</w:t>
            </w:r>
          </w:p>
        </w:tc>
        <w:tc>
          <w:tcPr>
            <w:tcW w:w="1098"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182</w:t>
            </w:r>
          </w:p>
        </w:tc>
        <w:tc>
          <w:tcPr>
            <w:tcW w:w="1233"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206 762</w:t>
            </w:r>
          </w:p>
        </w:tc>
        <w:tc>
          <w:tcPr>
            <w:tcW w:w="1064"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34 876</w:t>
            </w:r>
          </w:p>
        </w:tc>
        <w:tc>
          <w:tcPr>
            <w:tcW w:w="1194"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233 065</w:t>
            </w:r>
          </w:p>
        </w:tc>
        <w:tc>
          <w:tcPr>
            <w:tcW w:w="1098"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123</w:t>
            </w:r>
          </w:p>
        </w:tc>
        <w:tc>
          <w:tcPr>
            <w:tcW w:w="1233"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233 188</w:t>
            </w:r>
          </w:p>
        </w:tc>
        <w:tc>
          <w:tcPr>
            <w:tcW w:w="1064" w:type="dxa"/>
            <w:noWrap/>
            <w:hideMark/>
          </w:tcPr>
          <w:p w:rsidR="00A32DB7" w:rsidRPr="005963DD" w:rsidRDefault="00A32DB7" w:rsidP="00E50016">
            <w:pPr>
              <w:ind w:firstLineChars="100" w:firstLine="22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43 676</w:t>
            </w:r>
          </w:p>
        </w:tc>
        <w:tc>
          <w:tcPr>
            <w:tcW w:w="946" w:type="dxa"/>
            <w:gridSpan w:val="2"/>
            <w:noWrap/>
            <w:hideMark/>
          </w:tcPr>
          <w:p w:rsidR="00A32DB7" w:rsidRPr="005963DD" w:rsidRDefault="00A32DB7" w:rsidP="00E50016">
            <w:pPr>
              <w:ind w:firstLineChars="100" w:firstLine="22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1,21</w:t>
            </w:r>
          </w:p>
        </w:tc>
        <w:tc>
          <w:tcPr>
            <w:tcW w:w="1216" w:type="dxa"/>
            <w:gridSpan w:val="2"/>
            <w:noWrap/>
            <w:hideMark/>
          </w:tcPr>
          <w:p w:rsidR="00A32DB7" w:rsidRPr="005963DD" w:rsidRDefault="00A32DB7" w:rsidP="00E50016">
            <w:pPr>
              <w:ind w:firstLineChars="100" w:firstLine="22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5,9</w:t>
            </w:r>
          </w:p>
        </w:tc>
        <w:tc>
          <w:tcPr>
            <w:tcW w:w="1078" w:type="dxa"/>
            <w:noWrap/>
            <w:hideMark/>
          </w:tcPr>
          <w:p w:rsidR="00A32DB7" w:rsidRPr="005963DD" w:rsidRDefault="00A32DB7" w:rsidP="00E50016">
            <w:pPr>
              <w:ind w:firstLineChars="100" w:firstLine="22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5,3</w:t>
            </w:r>
          </w:p>
        </w:tc>
      </w:tr>
      <w:tr w:rsidR="00A32DB7" w:rsidRPr="00A32DB7" w:rsidTr="00667791">
        <w:trPr>
          <w:trHeight w:val="360"/>
        </w:trPr>
        <w:tc>
          <w:tcPr>
            <w:cnfStyle w:val="001000000000" w:firstRow="0" w:lastRow="0" w:firstColumn="1" w:lastColumn="0" w:oddVBand="0" w:evenVBand="0" w:oddHBand="0" w:evenHBand="0" w:firstRowFirstColumn="0" w:firstRowLastColumn="0" w:lastRowFirstColumn="0" w:lastRowLastColumn="0"/>
            <w:tcW w:w="2328" w:type="dxa"/>
            <w:noWrap/>
            <w:hideMark/>
          </w:tcPr>
          <w:p w:rsidR="00A32DB7" w:rsidRPr="00B76BD3" w:rsidRDefault="00A32DB7" w:rsidP="00B76BD3">
            <w:pPr>
              <w:rPr>
                <w:rFonts w:ascii="Times" w:eastAsia="Times New Roman" w:hAnsi="Times" w:cs="Times"/>
                <w:color w:val="000000"/>
                <w:sz w:val="24"/>
                <w:szCs w:val="24"/>
                <w:lang w:eastAsia="fr-FR"/>
              </w:rPr>
            </w:pPr>
            <w:proofErr w:type="spellStart"/>
            <w:r w:rsidRPr="00B76BD3">
              <w:rPr>
                <w:rFonts w:ascii="Times" w:eastAsia="Times New Roman" w:hAnsi="Times" w:cs="Times"/>
                <w:color w:val="000000"/>
                <w:sz w:val="24"/>
                <w:szCs w:val="24"/>
                <w:lang w:eastAsia="fr-FR"/>
              </w:rPr>
              <w:t>Debdou</w:t>
            </w:r>
            <w:proofErr w:type="spellEnd"/>
            <w:r w:rsidRPr="00B76BD3">
              <w:rPr>
                <w:rFonts w:ascii="Times" w:eastAsia="Times New Roman" w:hAnsi="Times" w:cs="Times"/>
                <w:color w:val="000000"/>
                <w:sz w:val="24"/>
                <w:szCs w:val="24"/>
                <w:lang w:eastAsia="fr-FR"/>
              </w:rPr>
              <w:t xml:space="preserve"> (Mun.)</w:t>
            </w:r>
          </w:p>
        </w:tc>
        <w:tc>
          <w:tcPr>
            <w:tcW w:w="1324"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4 589</w:t>
            </w:r>
          </w:p>
        </w:tc>
        <w:tc>
          <w:tcPr>
            <w:tcW w:w="1098"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7</w:t>
            </w:r>
          </w:p>
        </w:tc>
        <w:tc>
          <w:tcPr>
            <w:tcW w:w="1233"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4 596</w:t>
            </w:r>
          </w:p>
        </w:tc>
        <w:tc>
          <w:tcPr>
            <w:tcW w:w="1064"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908</w:t>
            </w:r>
          </w:p>
        </w:tc>
        <w:tc>
          <w:tcPr>
            <w:tcW w:w="1194"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4 956</w:t>
            </w:r>
          </w:p>
        </w:tc>
        <w:tc>
          <w:tcPr>
            <w:tcW w:w="1098"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4</w:t>
            </w:r>
          </w:p>
        </w:tc>
        <w:tc>
          <w:tcPr>
            <w:tcW w:w="1233"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4 960</w:t>
            </w:r>
          </w:p>
        </w:tc>
        <w:tc>
          <w:tcPr>
            <w:tcW w:w="1064" w:type="dxa"/>
            <w:noWrap/>
            <w:hideMark/>
          </w:tcPr>
          <w:p w:rsidR="00A32DB7" w:rsidRPr="005963DD" w:rsidRDefault="00A32DB7" w:rsidP="00E50016">
            <w:pPr>
              <w:ind w:firstLineChars="100" w:firstLine="22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1 137</w:t>
            </w:r>
          </w:p>
        </w:tc>
        <w:tc>
          <w:tcPr>
            <w:tcW w:w="946" w:type="dxa"/>
            <w:gridSpan w:val="2"/>
            <w:noWrap/>
            <w:hideMark/>
          </w:tcPr>
          <w:p w:rsidR="00A32DB7" w:rsidRPr="005963DD" w:rsidRDefault="00A32DB7" w:rsidP="00E50016">
            <w:pPr>
              <w:ind w:firstLineChars="100" w:firstLine="22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0,77</w:t>
            </w:r>
          </w:p>
        </w:tc>
        <w:tc>
          <w:tcPr>
            <w:tcW w:w="1216" w:type="dxa"/>
            <w:gridSpan w:val="2"/>
            <w:noWrap/>
            <w:hideMark/>
          </w:tcPr>
          <w:p w:rsidR="00A32DB7" w:rsidRPr="005963DD" w:rsidRDefault="00A32DB7" w:rsidP="00E50016">
            <w:pPr>
              <w:ind w:firstLineChars="100" w:firstLine="22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5,1</w:t>
            </w:r>
          </w:p>
        </w:tc>
        <w:tc>
          <w:tcPr>
            <w:tcW w:w="1078" w:type="dxa"/>
            <w:noWrap/>
            <w:hideMark/>
          </w:tcPr>
          <w:p w:rsidR="00A32DB7" w:rsidRPr="005963DD" w:rsidRDefault="00A32DB7" w:rsidP="00E50016">
            <w:pPr>
              <w:ind w:firstLineChars="100" w:firstLine="22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4,4</w:t>
            </w:r>
          </w:p>
        </w:tc>
      </w:tr>
      <w:tr w:rsidR="00A32DB7" w:rsidRPr="00A32DB7" w:rsidTr="0066779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328" w:type="dxa"/>
            <w:noWrap/>
            <w:hideMark/>
          </w:tcPr>
          <w:p w:rsidR="00A32DB7" w:rsidRPr="00B76BD3" w:rsidRDefault="00A32DB7" w:rsidP="00B76BD3">
            <w:pPr>
              <w:rPr>
                <w:rFonts w:ascii="Times" w:eastAsia="Times New Roman" w:hAnsi="Times" w:cs="Times"/>
                <w:color w:val="000000"/>
                <w:sz w:val="24"/>
                <w:szCs w:val="24"/>
                <w:lang w:eastAsia="fr-FR"/>
              </w:rPr>
            </w:pPr>
            <w:r w:rsidRPr="00B76BD3">
              <w:rPr>
                <w:rFonts w:ascii="Times" w:eastAsia="Times New Roman" w:hAnsi="Times" w:cs="Times"/>
                <w:color w:val="000000"/>
                <w:sz w:val="24"/>
                <w:szCs w:val="24"/>
                <w:lang w:eastAsia="fr-FR"/>
              </w:rPr>
              <w:t xml:space="preserve">El </w:t>
            </w:r>
            <w:proofErr w:type="spellStart"/>
            <w:r w:rsidRPr="00B76BD3">
              <w:rPr>
                <w:rFonts w:ascii="Times" w:eastAsia="Times New Roman" w:hAnsi="Times" w:cs="Times"/>
                <w:color w:val="000000"/>
                <w:sz w:val="24"/>
                <w:szCs w:val="24"/>
                <w:lang w:eastAsia="fr-FR"/>
              </w:rPr>
              <w:t>Aioun</w:t>
            </w:r>
            <w:proofErr w:type="spellEnd"/>
            <w:r w:rsidRPr="00B76BD3">
              <w:rPr>
                <w:rFonts w:ascii="Times" w:eastAsia="Times New Roman" w:hAnsi="Times" w:cs="Times"/>
                <w:color w:val="000000"/>
                <w:sz w:val="24"/>
                <w:szCs w:val="24"/>
                <w:lang w:eastAsia="fr-FR"/>
              </w:rPr>
              <w:t xml:space="preserve"> Sidi </w:t>
            </w:r>
            <w:proofErr w:type="spellStart"/>
            <w:r w:rsidRPr="00B76BD3">
              <w:rPr>
                <w:rFonts w:ascii="Times" w:eastAsia="Times New Roman" w:hAnsi="Times" w:cs="Times"/>
                <w:color w:val="000000"/>
                <w:sz w:val="24"/>
                <w:szCs w:val="24"/>
                <w:lang w:eastAsia="fr-FR"/>
              </w:rPr>
              <w:t>Mellouk</w:t>
            </w:r>
            <w:proofErr w:type="spellEnd"/>
            <w:r w:rsidRPr="00B76BD3">
              <w:rPr>
                <w:rFonts w:ascii="Times" w:eastAsia="Times New Roman" w:hAnsi="Times" w:cs="Times"/>
                <w:color w:val="000000"/>
                <w:sz w:val="24"/>
                <w:szCs w:val="24"/>
                <w:lang w:eastAsia="fr-FR"/>
              </w:rPr>
              <w:t xml:space="preserve"> (Mun.)</w:t>
            </w:r>
          </w:p>
        </w:tc>
        <w:tc>
          <w:tcPr>
            <w:tcW w:w="1324"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34 714</w:t>
            </w:r>
          </w:p>
        </w:tc>
        <w:tc>
          <w:tcPr>
            <w:tcW w:w="1098"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53</w:t>
            </w:r>
          </w:p>
        </w:tc>
        <w:tc>
          <w:tcPr>
            <w:tcW w:w="1233"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34 767</w:t>
            </w:r>
          </w:p>
        </w:tc>
        <w:tc>
          <w:tcPr>
            <w:tcW w:w="1064"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6 379</w:t>
            </w:r>
          </w:p>
        </w:tc>
        <w:tc>
          <w:tcPr>
            <w:tcW w:w="1194"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41 754</w:t>
            </w:r>
          </w:p>
        </w:tc>
        <w:tc>
          <w:tcPr>
            <w:tcW w:w="1098"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78</w:t>
            </w:r>
          </w:p>
        </w:tc>
        <w:tc>
          <w:tcPr>
            <w:tcW w:w="1233"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41 832</w:t>
            </w:r>
          </w:p>
        </w:tc>
        <w:tc>
          <w:tcPr>
            <w:tcW w:w="1064" w:type="dxa"/>
            <w:noWrap/>
            <w:hideMark/>
          </w:tcPr>
          <w:p w:rsidR="00A32DB7" w:rsidRPr="005963DD" w:rsidRDefault="00A32DB7" w:rsidP="00E50016">
            <w:pPr>
              <w:ind w:firstLineChars="100" w:firstLine="22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8 625</w:t>
            </w:r>
          </w:p>
        </w:tc>
        <w:tc>
          <w:tcPr>
            <w:tcW w:w="946" w:type="dxa"/>
            <w:gridSpan w:val="2"/>
            <w:noWrap/>
            <w:hideMark/>
          </w:tcPr>
          <w:p w:rsidR="00A32DB7" w:rsidRPr="005963DD" w:rsidRDefault="00A32DB7" w:rsidP="00E50016">
            <w:pPr>
              <w:ind w:firstLineChars="100" w:firstLine="22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1,87</w:t>
            </w:r>
          </w:p>
        </w:tc>
        <w:tc>
          <w:tcPr>
            <w:tcW w:w="1216" w:type="dxa"/>
            <w:gridSpan w:val="2"/>
            <w:noWrap/>
            <w:hideMark/>
          </w:tcPr>
          <w:p w:rsidR="00A32DB7" w:rsidRPr="005963DD" w:rsidRDefault="00A32DB7" w:rsidP="00E50016">
            <w:pPr>
              <w:ind w:firstLineChars="100" w:firstLine="22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5,5</w:t>
            </w:r>
          </w:p>
        </w:tc>
        <w:tc>
          <w:tcPr>
            <w:tcW w:w="1078" w:type="dxa"/>
            <w:noWrap/>
            <w:hideMark/>
          </w:tcPr>
          <w:p w:rsidR="00A32DB7" w:rsidRPr="005963DD" w:rsidRDefault="00A32DB7" w:rsidP="00E50016">
            <w:pPr>
              <w:ind w:firstLineChars="100" w:firstLine="22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4,9</w:t>
            </w:r>
          </w:p>
        </w:tc>
      </w:tr>
      <w:tr w:rsidR="00A32DB7" w:rsidRPr="00A32DB7" w:rsidTr="00667791">
        <w:trPr>
          <w:trHeight w:val="360"/>
        </w:trPr>
        <w:tc>
          <w:tcPr>
            <w:cnfStyle w:val="001000000000" w:firstRow="0" w:lastRow="0" w:firstColumn="1" w:lastColumn="0" w:oddVBand="0" w:evenVBand="0" w:oddHBand="0" w:evenHBand="0" w:firstRowFirstColumn="0" w:firstRowLastColumn="0" w:lastRowFirstColumn="0" w:lastRowLastColumn="0"/>
            <w:tcW w:w="2328" w:type="dxa"/>
            <w:noWrap/>
            <w:hideMark/>
          </w:tcPr>
          <w:p w:rsidR="00A32DB7" w:rsidRPr="00B76BD3" w:rsidRDefault="00A32DB7" w:rsidP="00B76BD3">
            <w:pPr>
              <w:rPr>
                <w:rFonts w:ascii="Times" w:eastAsia="Times New Roman" w:hAnsi="Times" w:cs="Times"/>
                <w:color w:val="000000"/>
                <w:sz w:val="24"/>
                <w:szCs w:val="24"/>
                <w:lang w:eastAsia="fr-FR"/>
              </w:rPr>
            </w:pPr>
            <w:proofErr w:type="spellStart"/>
            <w:r w:rsidRPr="00B76BD3">
              <w:rPr>
                <w:rFonts w:ascii="Times" w:eastAsia="Times New Roman" w:hAnsi="Times" w:cs="Times"/>
                <w:color w:val="000000"/>
                <w:sz w:val="24"/>
                <w:szCs w:val="24"/>
                <w:lang w:eastAsia="fr-FR"/>
              </w:rPr>
              <w:t>Taourirt</w:t>
            </w:r>
            <w:proofErr w:type="spellEnd"/>
            <w:r w:rsidRPr="00B76BD3">
              <w:rPr>
                <w:rFonts w:ascii="Times" w:eastAsia="Times New Roman" w:hAnsi="Times" w:cs="Times"/>
                <w:color w:val="000000"/>
                <w:sz w:val="24"/>
                <w:szCs w:val="24"/>
                <w:lang w:eastAsia="fr-FR"/>
              </w:rPr>
              <w:t xml:space="preserve"> (Mun.)</w:t>
            </w:r>
          </w:p>
        </w:tc>
        <w:tc>
          <w:tcPr>
            <w:tcW w:w="1324"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79 920</w:t>
            </w:r>
          </w:p>
        </w:tc>
        <w:tc>
          <w:tcPr>
            <w:tcW w:w="1098"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104</w:t>
            </w:r>
          </w:p>
        </w:tc>
        <w:tc>
          <w:tcPr>
            <w:tcW w:w="1233"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80 024</w:t>
            </w:r>
          </w:p>
        </w:tc>
        <w:tc>
          <w:tcPr>
            <w:tcW w:w="1064"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14 613</w:t>
            </w:r>
          </w:p>
        </w:tc>
        <w:tc>
          <w:tcPr>
            <w:tcW w:w="1194"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103 365</w:t>
            </w:r>
          </w:p>
        </w:tc>
        <w:tc>
          <w:tcPr>
            <w:tcW w:w="1098"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33</w:t>
            </w:r>
          </w:p>
        </w:tc>
        <w:tc>
          <w:tcPr>
            <w:tcW w:w="1233"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103 398</w:t>
            </w:r>
          </w:p>
        </w:tc>
        <w:tc>
          <w:tcPr>
            <w:tcW w:w="1064" w:type="dxa"/>
            <w:noWrap/>
            <w:hideMark/>
          </w:tcPr>
          <w:p w:rsidR="00A32DB7" w:rsidRPr="005963DD" w:rsidRDefault="00A32DB7" w:rsidP="00E50016">
            <w:pPr>
              <w:ind w:firstLineChars="100" w:firstLine="22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20 182</w:t>
            </w:r>
          </w:p>
        </w:tc>
        <w:tc>
          <w:tcPr>
            <w:tcW w:w="946" w:type="dxa"/>
            <w:gridSpan w:val="2"/>
            <w:noWrap/>
            <w:hideMark/>
          </w:tcPr>
          <w:p w:rsidR="00A32DB7" w:rsidRPr="005963DD" w:rsidRDefault="00A32DB7" w:rsidP="00E50016">
            <w:pPr>
              <w:ind w:firstLineChars="100" w:firstLine="22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2,60</w:t>
            </w:r>
          </w:p>
        </w:tc>
        <w:tc>
          <w:tcPr>
            <w:tcW w:w="1216" w:type="dxa"/>
            <w:gridSpan w:val="2"/>
            <w:noWrap/>
            <w:hideMark/>
          </w:tcPr>
          <w:p w:rsidR="00A32DB7" w:rsidRPr="005963DD" w:rsidRDefault="00A32DB7" w:rsidP="00E50016">
            <w:pPr>
              <w:ind w:firstLineChars="100" w:firstLine="22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5,5</w:t>
            </w:r>
          </w:p>
        </w:tc>
        <w:tc>
          <w:tcPr>
            <w:tcW w:w="1078" w:type="dxa"/>
            <w:noWrap/>
            <w:hideMark/>
          </w:tcPr>
          <w:p w:rsidR="00A32DB7" w:rsidRPr="005963DD" w:rsidRDefault="00A32DB7" w:rsidP="00E50016">
            <w:pPr>
              <w:ind w:firstLineChars="100" w:firstLine="22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5,1</w:t>
            </w:r>
          </w:p>
        </w:tc>
      </w:tr>
      <w:tr w:rsidR="00A32DB7" w:rsidRPr="00A32DB7" w:rsidTr="0066779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328" w:type="dxa"/>
            <w:noWrap/>
            <w:hideMark/>
          </w:tcPr>
          <w:p w:rsidR="00A32DB7" w:rsidRPr="00B76BD3" w:rsidRDefault="00A32DB7" w:rsidP="00B76BD3">
            <w:pPr>
              <w:rPr>
                <w:rFonts w:ascii="Times" w:eastAsia="Times New Roman" w:hAnsi="Times" w:cs="Times"/>
                <w:color w:val="000000"/>
                <w:sz w:val="24"/>
                <w:szCs w:val="24"/>
                <w:lang w:eastAsia="fr-FR"/>
              </w:rPr>
            </w:pPr>
            <w:r w:rsidRPr="00B76BD3">
              <w:rPr>
                <w:rFonts w:ascii="Times" w:eastAsia="Times New Roman" w:hAnsi="Times" w:cs="Times"/>
                <w:color w:val="000000"/>
                <w:sz w:val="24"/>
                <w:szCs w:val="24"/>
                <w:lang w:eastAsia="fr-FR"/>
              </w:rPr>
              <w:t xml:space="preserve">El </w:t>
            </w:r>
            <w:proofErr w:type="spellStart"/>
            <w:r w:rsidRPr="00B76BD3">
              <w:rPr>
                <w:rFonts w:ascii="Times" w:eastAsia="Times New Roman" w:hAnsi="Times" w:cs="Times"/>
                <w:color w:val="000000"/>
                <w:sz w:val="24"/>
                <w:szCs w:val="24"/>
                <w:lang w:eastAsia="fr-FR"/>
              </w:rPr>
              <w:t>Atef</w:t>
            </w:r>
            <w:proofErr w:type="spellEnd"/>
          </w:p>
        </w:tc>
        <w:tc>
          <w:tcPr>
            <w:tcW w:w="1324"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2 471</w:t>
            </w:r>
          </w:p>
        </w:tc>
        <w:tc>
          <w:tcPr>
            <w:tcW w:w="1098"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0</w:t>
            </w:r>
          </w:p>
        </w:tc>
        <w:tc>
          <w:tcPr>
            <w:tcW w:w="1233"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2 471</w:t>
            </w:r>
          </w:p>
        </w:tc>
        <w:tc>
          <w:tcPr>
            <w:tcW w:w="1064"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350</w:t>
            </w:r>
          </w:p>
        </w:tc>
        <w:tc>
          <w:tcPr>
            <w:tcW w:w="1194"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3 215</w:t>
            </w:r>
          </w:p>
        </w:tc>
        <w:tc>
          <w:tcPr>
            <w:tcW w:w="1098"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0</w:t>
            </w:r>
          </w:p>
        </w:tc>
        <w:tc>
          <w:tcPr>
            <w:tcW w:w="1233"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3 215</w:t>
            </w:r>
          </w:p>
        </w:tc>
        <w:tc>
          <w:tcPr>
            <w:tcW w:w="1064" w:type="dxa"/>
            <w:noWrap/>
            <w:hideMark/>
          </w:tcPr>
          <w:p w:rsidR="00A32DB7" w:rsidRPr="005963DD" w:rsidRDefault="00A32DB7" w:rsidP="00E50016">
            <w:pPr>
              <w:ind w:firstLineChars="100" w:firstLine="22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485</w:t>
            </w:r>
          </w:p>
        </w:tc>
        <w:tc>
          <w:tcPr>
            <w:tcW w:w="946" w:type="dxa"/>
            <w:gridSpan w:val="2"/>
            <w:noWrap/>
            <w:hideMark/>
          </w:tcPr>
          <w:p w:rsidR="00A32DB7" w:rsidRPr="005963DD" w:rsidRDefault="00A32DB7" w:rsidP="00E50016">
            <w:pPr>
              <w:ind w:firstLineChars="100" w:firstLine="22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2,67</w:t>
            </w:r>
          </w:p>
        </w:tc>
        <w:tc>
          <w:tcPr>
            <w:tcW w:w="1216" w:type="dxa"/>
            <w:gridSpan w:val="2"/>
            <w:noWrap/>
            <w:hideMark/>
          </w:tcPr>
          <w:p w:rsidR="00A32DB7" w:rsidRPr="005963DD" w:rsidRDefault="00A32DB7" w:rsidP="00E50016">
            <w:pPr>
              <w:ind w:firstLineChars="100" w:firstLine="22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7,1</w:t>
            </w:r>
          </w:p>
        </w:tc>
        <w:tc>
          <w:tcPr>
            <w:tcW w:w="1078" w:type="dxa"/>
            <w:noWrap/>
            <w:hideMark/>
          </w:tcPr>
          <w:p w:rsidR="00A32DB7" w:rsidRPr="005963DD" w:rsidRDefault="00A32DB7" w:rsidP="00E50016">
            <w:pPr>
              <w:ind w:firstLineChars="100" w:firstLine="22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6,6</w:t>
            </w:r>
          </w:p>
        </w:tc>
      </w:tr>
      <w:tr w:rsidR="00A32DB7" w:rsidRPr="00A32DB7" w:rsidTr="00667791">
        <w:trPr>
          <w:trHeight w:val="360"/>
        </w:trPr>
        <w:tc>
          <w:tcPr>
            <w:cnfStyle w:val="001000000000" w:firstRow="0" w:lastRow="0" w:firstColumn="1" w:lastColumn="0" w:oddVBand="0" w:evenVBand="0" w:oddHBand="0" w:evenHBand="0" w:firstRowFirstColumn="0" w:firstRowLastColumn="0" w:lastRowFirstColumn="0" w:lastRowLastColumn="0"/>
            <w:tcW w:w="2328" w:type="dxa"/>
            <w:noWrap/>
            <w:hideMark/>
          </w:tcPr>
          <w:p w:rsidR="00A32DB7" w:rsidRPr="00B76BD3" w:rsidRDefault="00A32DB7" w:rsidP="00B76BD3">
            <w:pPr>
              <w:rPr>
                <w:rFonts w:ascii="Times" w:eastAsia="Times New Roman" w:hAnsi="Times" w:cs="Times"/>
                <w:color w:val="000000"/>
                <w:sz w:val="24"/>
                <w:szCs w:val="24"/>
                <w:lang w:eastAsia="fr-FR"/>
              </w:rPr>
            </w:pPr>
            <w:proofErr w:type="spellStart"/>
            <w:r w:rsidRPr="00B76BD3">
              <w:rPr>
                <w:rFonts w:ascii="Times" w:eastAsia="Times New Roman" w:hAnsi="Times" w:cs="Times"/>
                <w:color w:val="000000"/>
                <w:sz w:val="24"/>
                <w:szCs w:val="24"/>
                <w:lang w:eastAsia="fr-FR"/>
              </w:rPr>
              <w:t>Oulad</w:t>
            </w:r>
            <w:proofErr w:type="spellEnd"/>
            <w:r w:rsidRPr="00B76BD3">
              <w:rPr>
                <w:rFonts w:ascii="Times" w:eastAsia="Times New Roman" w:hAnsi="Times" w:cs="Times"/>
                <w:color w:val="000000"/>
                <w:sz w:val="24"/>
                <w:szCs w:val="24"/>
                <w:lang w:eastAsia="fr-FR"/>
              </w:rPr>
              <w:t xml:space="preserve"> M'</w:t>
            </w:r>
            <w:proofErr w:type="spellStart"/>
            <w:r w:rsidRPr="00B76BD3">
              <w:rPr>
                <w:rFonts w:ascii="Times" w:eastAsia="Times New Roman" w:hAnsi="Times" w:cs="Times"/>
                <w:color w:val="000000"/>
                <w:sz w:val="24"/>
                <w:szCs w:val="24"/>
                <w:lang w:eastAsia="fr-FR"/>
              </w:rPr>
              <w:t>hammed</w:t>
            </w:r>
            <w:proofErr w:type="spellEnd"/>
          </w:p>
        </w:tc>
        <w:tc>
          <w:tcPr>
            <w:tcW w:w="1324"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2 174</w:t>
            </w:r>
          </w:p>
        </w:tc>
        <w:tc>
          <w:tcPr>
            <w:tcW w:w="1098"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0</w:t>
            </w:r>
          </w:p>
        </w:tc>
        <w:tc>
          <w:tcPr>
            <w:tcW w:w="1233"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2 174</w:t>
            </w:r>
          </w:p>
        </w:tc>
        <w:tc>
          <w:tcPr>
            <w:tcW w:w="1064"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326</w:t>
            </w:r>
          </w:p>
        </w:tc>
        <w:tc>
          <w:tcPr>
            <w:tcW w:w="1194"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1 310</w:t>
            </w:r>
          </w:p>
        </w:tc>
        <w:tc>
          <w:tcPr>
            <w:tcW w:w="1098"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0</w:t>
            </w:r>
          </w:p>
        </w:tc>
        <w:tc>
          <w:tcPr>
            <w:tcW w:w="1233"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1 310</w:t>
            </w:r>
          </w:p>
        </w:tc>
        <w:tc>
          <w:tcPr>
            <w:tcW w:w="1064" w:type="dxa"/>
            <w:noWrap/>
            <w:hideMark/>
          </w:tcPr>
          <w:p w:rsidR="00A32DB7" w:rsidRPr="005963DD" w:rsidRDefault="00A32DB7" w:rsidP="00E50016">
            <w:pPr>
              <w:ind w:firstLineChars="100" w:firstLine="22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188</w:t>
            </w:r>
          </w:p>
        </w:tc>
        <w:tc>
          <w:tcPr>
            <w:tcW w:w="946" w:type="dxa"/>
            <w:gridSpan w:val="2"/>
            <w:noWrap/>
            <w:hideMark/>
          </w:tcPr>
          <w:p w:rsidR="00A32DB7" w:rsidRPr="005963DD" w:rsidRDefault="00A32DB7" w:rsidP="00E50016">
            <w:pPr>
              <w:ind w:firstLineChars="100" w:firstLine="22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-4,94</w:t>
            </w:r>
          </w:p>
        </w:tc>
        <w:tc>
          <w:tcPr>
            <w:tcW w:w="1216" w:type="dxa"/>
            <w:gridSpan w:val="2"/>
            <w:noWrap/>
            <w:hideMark/>
          </w:tcPr>
          <w:p w:rsidR="00A32DB7" w:rsidRPr="005963DD" w:rsidRDefault="00A32DB7" w:rsidP="00E50016">
            <w:pPr>
              <w:ind w:firstLineChars="100" w:firstLine="22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6,7</w:t>
            </w:r>
          </w:p>
        </w:tc>
        <w:tc>
          <w:tcPr>
            <w:tcW w:w="1078" w:type="dxa"/>
            <w:noWrap/>
            <w:hideMark/>
          </w:tcPr>
          <w:p w:rsidR="00A32DB7" w:rsidRPr="005963DD" w:rsidRDefault="00A32DB7" w:rsidP="00E50016">
            <w:pPr>
              <w:ind w:firstLineChars="100" w:firstLine="22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7,0</w:t>
            </w:r>
          </w:p>
        </w:tc>
      </w:tr>
      <w:tr w:rsidR="00A32DB7" w:rsidRPr="00A32DB7" w:rsidTr="0066779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328" w:type="dxa"/>
            <w:noWrap/>
            <w:hideMark/>
          </w:tcPr>
          <w:p w:rsidR="00A32DB7" w:rsidRPr="00B76BD3" w:rsidRDefault="00A32DB7" w:rsidP="00B76BD3">
            <w:pPr>
              <w:rPr>
                <w:rFonts w:ascii="Times" w:eastAsia="Times New Roman" w:hAnsi="Times" w:cs="Times"/>
                <w:color w:val="000000"/>
                <w:sz w:val="24"/>
                <w:szCs w:val="24"/>
                <w:lang w:eastAsia="fr-FR"/>
              </w:rPr>
            </w:pPr>
            <w:r w:rsidRPr="00B76BD3">
              <w:rPr>
                <w:rFonts w:ascii="Times" w:eastAsia="Times New Roman" w:hAnsi="Times" w:cs="Times"/>
                <w:color w:val="000000"/>
                <w:sz w:val="24"/>
                <w:szCs w:val="24"/>
                <w:lang w:eastAsia="fr-FR"/>
              </w:rPr>
              <w:t xml:space="preserve">Sidi Ali Bel </w:t>
            </w:r>
            <w:proofErr w:type="spellStart"/>
            <w:r w:rsidRPr="00B76BD3">
              <w:rPr>
                <w:rFonts w:ascii="Times" w:eastAsia="Times New Roman" w:hAnsi="Times" w:cs="Times"/>
                <w:color w:val="000000"/>
                <w:sz w:val="24"/>
                <w:szCs w:val="24"/>
                <w:lang w:eastAsia="fr-FR"/>
              </w:rPr>
              <w:t>Quassem</w:t>
            </w:r>
            <w:proofErr w:type="spellEnd"/>
          </w:p>
        </w:tc>
        <w:tc>
          <w:tcPr>
            <w:tcW w:w="1324"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13 862</w:t>
            </w:r>
          </w:p>
        </w:tc>
        <w:tc>
          <w:tcPr>
            <w:tcW w:w="1098"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w:t>
            </w:r>
          </w:p>
        </w:tc>
        <w:tc>
          <w:tcPr>
            <w:tcW w:w="1233"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13 863</w:t>
            </w:r>
          </w:p>
        </w:tc>
        <w:tc>
          <w:tcPr>
            <w:tcW w:w="1064"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1 865</w:t>
            </w:r>
          </w:p>
        </w:tc>
        <w:tc>
          <w:tcPr>
            <w:tcW w:w="1194"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14 983</w:t>
            </w:r>
          </w:p>
        </w:tc>
        <w:tc>
          <w:tcPr>
            <w:tcW w:w="1098"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w:t>
            </w:r>
          </w:p>
        </w:tc>
        <w:tc>
          <w:tcPr>
            <w:tcW w:w="1233"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14 984</w:t>
            </w:r>
          </w:p>
        </w:tc>
        <w:tc>
          <w:tcPr>
            <w:tcW w:w="1064" w:type="dxa"/>
            <w:noWrap/>
            <w:hideMark/>
          </w:tcPr>
          <w:p w:rsidR="00A32DB7" w:rsidRPr="005963DD" w:rsidRDefault="00A32DB7" w:rsidP="00E50016">
            <w:pPr>
              <w:ind w:firstLineChars="100" w:firstLine="22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2 185</w:t>
            </w:r>
          </w:p>
        </w:tc>
        <w:tc>
          <w:tcPr>
            <w:tcW w:w="946" w:type="dxa"/>
            <w:gridSpan w:val="2"/>
            <w:noWrap/>
            <w:hideMark/>
          </w:tcPr>
          <w:p w:rsidR="00A32DB7" w:rsidRPr="005963DD" w:rsidRDefault="00A32DB7" w:rsidP="00E50016">
            <w:pPr>
              <w:ind w:firstLineChars="100" w:firstLine="22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0,78</w:t>
            </w:r>
          </w:p>
        </w:tc>
        <w:tc>
          <w:tcPr>
            <w:tcW w:w="1216" w:type="dxa"/>
            <w:gridSpan w:val="2"/>
            <w:noWrap/>
            <w:hideMark/>
          </w:tcPr>
          <w:p w:rsidR="00A32DB7" w:rsidRPr="005963DD" w:rsidRDefault="00A32DB7" w:rsidP="00E50016">
            <w:pPr>
              <w:ind w:firstLineChars="100" w:firstLine="22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7,4</w:t>
            </w:r>
          </w:p>
        </w:tc>
        <w:tc>
          <w:tcPr>
            <w:tcW w:w="1078" w:type="dxa"/>
            <w:noWrap/>
            <w:hideMark/>
          </w:tcPr>
          <w:p w:rsidR="00A32DB7" w:rsidRPr="005963DD" w:rsidRDefault="00A32DB7" w:rsidP="00E50016">
            <w:pPr>
              <w:ind w:firstLineChars="100" w:firstLine="22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6,9</w:t>
            </w:r>
          </w:p>
        </w:tc>
      </w:tr>
      <w:tr w:rsidR="00A32DB7" w:rsidRPr="00A32DB7" w:rsidTr="00667791">
        <w:trPr>
          <w:trHeight w:val="360"/>
        </w:trPr>
        <w:tc>
          <w:tcPr>
            <w:cnfStyle w:val="001000000000" w:firstRow="0" w:lastRow="0" w:firstColumn="1" w:lastColumn="0" w:oddVBand="0" w:evenVBand="0" w:oddHBand="0" w:evenHBand="0" w:firstRowFirstColumn="0" w:firstRowLastColumn="0" w:lastRowFirstColumn="0" w:lastRowLastColumn="0"/>
            <w:tcW w:w="2328" w:type="dxa"/>
            <w:noWrap/>
            <w:hideMark/>
          </w:tcPr>
          <w:p w:rsidR="00A32DB7" w:rsidRPr="00B76BD3" w:rsidRDefault="00A32DB7" w:rsidP="00B76BD3">
            <w:pPr>
              <w:rPr>
                <w:rFonts w:ascii="Times" w:eastAsia="Times New Roman" w:hAnsi="Times" w:cs="Times"/>
                <w:color w:val="000000"/>
                <w:sz w:val="24"/>
                <w:szCs w:val="24"/>
                <w:lang w:eastAsia="fr-FR"/>
              </w:rPr>
            </w:pPr>
            <w:r w:rsidRPr="00B76BD3">
              <w:rPr>
                <w:rFonts w:ascii="Times" w:eastAsia="Times New Roman" w:hAnsi="Times" w:cs="Times"/>
                <w:color w:val="000000"/>
                <w:sz w:val="24"/>
                <w:szCs w:val="24"/>
                <w:lang w:eastAsia="fr-FR"/>
              </w:rPr>
              <w:t xml:space="preserve">Sidi </w:t>
            </w:r>
            <w:proofErr w:type="spellStart"/>
            <w:r w:rsidRPr="00B76BD3">
              <w:rPr>
                <w:rFonts w:ascii="Times" w:eastAsia="Times New Roman" w:hAnsi="Times" w:cs="Times"/>
                <w:color w:val="000000"/>
                <w:sz w:val="24"/>
                <w:szCs w:val="24"/>
                <w:lang w:eastAsia="fr-FR"/>
              </w:rPr>
              <w:t>Lahsen</w:t>
            </w:r>
            <w:proofErr w:type="spellEnd"/>
          </w:p>
        </w:tc>
        <w:tc>
          <w:tcPr>
            <w:tcW w:w="1324"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9 754</w:t>
            </w:r>
          </w:p>
        </w:tc>
        <w:tc>
          <w:tcPr>
            <w:tcW w:w="1098"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5</w:t>
            </w:r>
          </w:p>
        </w:tc>
        <w:tc>
          <w:tcPr>
            <w:tcW w:w="1233"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9 759</w:t>
            </w:r>
          </w:p>
        </w:tc>
        <w:tc>
          <w:tcPr>
            <w:tcW w:w="1064"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1 302</w:t>
            </w:r>
          </w:p>
        </w:tc>
        <w:tc>
          <w:tcPr>
            <w:tcW w:w="1194"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9 258</w:t>
            </w:r>
          </w:p>
        </w:tc>
        <w:tc>
          <w:tcPr>
            <w:tcW w:w="1098"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1</w:t>
            </w:r>
          </w:p>
        </w:tc>
        <w:tc>
          <w:tcPr>
            <w:tcW w:w="1233"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9 259</w:t>
            </w:r>
          </w:p>
        </w:tc>
        <w:tc>
          <w:tcPr>
            <w:tcW w:w="1064" w:type="dxa"/>
            <w:noWrap/>
            <w:hideMark/>
          </w:tcPr>
          <w:p w:rsidR="00A32DB7" w:rsidRPr="005963DD" w:rsidRDefault="00A32DB7" w:rsidP="00E50016">
            <w:pPr>
              <w:ind w:firstLineChars="100" w:firstLine="22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1 505</w:t>
            </w:r>
          </w:p>
        </w:tc>
        <w:tc>
          <w:tcPr>
            <w:tcW w:w="946" w:type="dxa"/>
            <w:gridSpan w:val="2"/>
            <w:noWrap/>
            <w:hideMark/>
          </w:tcPr>
          <w:p w:rsidR="00A32DB7" w:rsidRPr="005963DD" w:rsidRDefault="00A32DB7" w:rsidP="00E50016">
            <w:pPr>
              <w:ind w:firstLineChars="100" w:firstLine="22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-0,52</w:t>
            </w:r>
          </w:p>
        </w:tc>
        <w:tc>
          <w:tcPr>
            <w:tcW w:w="1216" w:type="dxa"/>
            <w:gridSpan w:val="2"/>
            <w:noWrap/>
            <w:hideMark/>
          </w:tcPr>
          <w:p w:rsidR="00A32DB7" w:rsidRPr="005963DD" w:rsidRDefault="00A32DB7" w:rsidP="00E50016">
            <w:pPr>
              <w:ind w:firstLineChars="100" w:firstLine="22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7,5</w:t>
            </w:r>
          </w:p>
        </w:tc>
        <w:tc>
          <w:tcPr>
            <w:tcW w:w="1078" w:type="dxa"/>
            <w:noWrap/>
            <w:hideMark/>
          </w:tcPr>
          <w:p w:rsidR="00A32DB7" w:rsidRPr="005963DD" w:rsidRDefault="00A32DB7" w:rsidP="00E50016">
            <w:pPr>
              <w:ind w:firstLineChars="100" w:firstLine="22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6,2</w:t>
            </w:r>
          </w:p>
        </w:tc>
      </w:tr>
      <w:tr w:rsidR="00A32DB7" w:rsidRPr="00A32DB7" w:rsidTr="0066779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328" w:type="dxa"/>
            <w:noWrap/>
            <w:hideMark/>
          </w:tcPr>
          <w:p w:rsidR="00A32DB7" w:rsidRPr="00B76BD3" w:rsidRDefault="00A32DB7" w:rsidP="00B76BD3">
            <w:pPr>
              <w:rPr>
                <w:rFonts w:ascii="Times" w:eastAsia="Times New Roman" w:hAnsi="Times" w:cs="Times"/>
                <w:color w:val="000000"/>
                <w:sz w:val="24"/>
                <w:szCs w:val="24"/>
                <w:lang w:eastAsia="fr-FR"/>
              </w:rPr>
            </w:pPr>
            <w:r w:rsidRPr="00B76BD3">
              <w:rPr>
                <w:rFonts w:ascii="Times" w:eastAsia="Times New Roman" w:hAnsi="Times" w:cs="Times"/>
                <w:color w:val="000000"/>
                <w:sz w:val="24"/>
                <w:szCs w:val="24"/>
                <w:lang w:eastAsia="fr-FR"/>
              </w:rPr>
              <w:t xml:space="preserve">Ain </w:t>
            </w:r>
            <w:proofErr w:type="spellStart"/>
            <w:r w:rsidRPr="00B76BD3">
              <w:rPr>
                <w:rFonts w:ascii="Times" w:eastAsia="Times New Roman" w:hAnsi="Times" w:cs="Times"/>
                <w:color w:val="000000"/>
                <w:sz w:val="24"/>
                <w:szCs w:val="24"/>
                <w:lang w:eastAsia="fr-FR"/>
              </w:rPr>
              <w:t>Lehjer</w:t>
            </w:r>
            <w:proofErr w:type="spellEnd"/>
          </w:p>
        </w:tc>
        <w:tc>
          <w:tcPr>
            <w:tcW w:w="1324"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9 206</w:t>
            </w:r>
          </w:p>
        </w:tc>
        <w:tc>
          <w:tcPr>
            <w:tcW w:w="1098"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4</w:t>
            </w:r>
          </w:p>
        </w:tc>
        <w:tc>
          <w:tcPr>
            <w:tcW w:w="1233"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9 210</w:t>
            </w:r>
          </w:p>
        </w:tc>
        <w:tc>
          <w:tcPr>
            <w:tcW w:w="1064"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1 443</w:t>
            </w:r>
          </w:p>
        </w:tc>
        <w:tc>
          <w:tcPr>
            <w:tcW w:w="1194"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8 267</w:t>
            </w:r>
          </w:p>
        </w:tc>
        <w:tc>
          <w:tcPr>
            <w:tcW w:w="1098"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5</w:t>
            </w:r>
          </w:p>
        </w:tc>
        <w:tc>
          <w:tcPr>
            <w:tcW w:w="1233"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8 272</w:t>
            </w:r>
          </w:p>
        </w:tc>
        <w:tc>
          <w:tcPr>
            <w:tcW w:w="1064" w:type="dxa"/>
            <w:noWrap/>
            <w:hideMark/>
          </w:tcPr>
          <w:p w:rsidR="00A32DB7" w:rsidRPr="005963DD" w:rsidRDefault="00A32DB7" w:rsidP="00E50016">
            <w:pPr>
              <w:ind w:firstLineChars="100" w:firstLine="22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1 416</w:t>
            </w:r>
          </w:p>
        </w:tc>
        <w:tc>
          <w:tcPr>
            <w:tcW w:w="946" w:type="dxa"/>
            <w:gridSpan w:val="2"/>
            <w:noWrap/>
            <w:hideMark/>
          </w:tcPr>
          <w:p w:rsidR="00A32DB7" w:rsidRPr="005963DD" w:rsidRDefault="00A32DB7" w:rsidP="00E50016">
            <w:pPr>
              <w:ind w:firstLineChars="100" w:firstLine="22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-1,07</w:t>
            </w:r>
          </w:p>
        </w:tc>
        <w:tc>
          <w:tcPr>
            <w:tcW w:w="1216" w:type="dxa"/>
            <w:gridSpan w:val="2"/>
            <w:noWrap/>
            <w:hideMark/>
          </w:tcPr>
          <w:p w:rsidR="00A32DB7" w:rsidRPr="005963DD" w:rsidRDefault="00A32DB7" w:rsidP="00E50016">
            <w:pPr>
              <w:ind w:firstLineChars="100" w:firstLine="22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6,4</w:t>
            </w:r>
          </w:p>
        </w:tc>
        <w:tc>
          <w:tcPr>
            <w:tcW w:w="1078" w:type="dxa"/>
            <w:noWrap/>
            <w:hideMark/>
          </w:tcPr>
          <w:p w:rsidR="00A32DB7" w:rsidRPr="005963DD" w:rsidRDefault="00A32DB7" w:rsidP="00E50016">
            <w:pPr>
              <w:ind w:firstLineChars="100" w:firstLine="22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5,8</w:t>
            </w:r>
          </w:p>
        </w:tc>
      </w:tr>
      <w:tr w:rsidR="00A32DB7" w:rsidRPr="00A32DB7" w:rsidTr="00667791">
        <w:trPr>
          <w:trHeight w:val="360"/>
        </w:trPr>
        <w:tc>
          <w:tcPr>
            <w:cnfStyle w:val="001000000000" w:firstRow="0" w:lastRow="0" w:firstColumn="1" w:lastColumn="0" w:oddVBand="0" w:evenVBand="0" w:oddHBand="0" w:evenHBand="0" w:firstRowFirstColumn="0" w:firstRowLastColumn="0" w:lastRowFirstColumn="0" w:lastRowLastColumn="0"/>
            <w:tcW w:w="2328" w:type="dxa"/>
            <w:noWrap/>
            <w:hideMark/>
          </w:tcPr>
          <w:p w:rsidR="00A32DB7" w:rsidRPr="00B76BD3" w:rsidRDefault="00A32DB7" w:rsidP="00B76BD3">
            <w:pPr>
              <w:rPr>
                <w:rFonts w:ascii="Times" w:eastAsia="Times New Roman" w:hAnsi="Times" w:cs="Times"/>
                <w:color w:val="000000"/>
                <w:sz w:val="24"/>
                <w:szCs w:val="24"/>
                <w:lang w:eastAsia="fr-FR"/>
              </w:rPr>
            </w:pPr>
            <w:proofErr w:type="spellStart"/>
            <w:r w:rsidRPr="00B76BD3">
              <w:rPr>
                <w:rFonts w:ascii="Times" w:eastAsia="Times New Roman" w:hAnsi="Times" w:cs="Times"/>
                <w:color w:val="000000"/>
                <w:sz w:val="24"/>
                <w:szCs w:val="24"/>
                <w:lang w:eastAsia="fr-FR"/>
              </w:rPr>
              <w:t>Mechraa</w:t>
            </w:r>
            <w:proofErr w:type="spellEnd"/>
            <w:r w:rsidRPr="00B76BD3">
              <w:rPr>
                <w:rFonts w:ascii="Times" w:eastAsia="Times New Roman" w:hAnsi="Times" w:cs="Times"/>
                <w:color w:val="000000"/>
                <w:sz w:val="24"/>
                <w:szCs w:val="24"/>
                <w:lang w:eastAsia="fr-FR"/>
              </w:rPr>
              <w:t xml:space="preserve"> </w:t>
            </w:r>
            <w:proofErr w:type="spellStart"/>
            <w:r w:rsidRPr="00B76BD3">
              <w:rPr>
                <w:rFonts w:ascii="Times" w:eastAsia="Times New Roman" w:hAnsi="Times" w:cs="Times"/>
                <w:color w:val="000000"/>
                <w:sz w:val="24"/>
                <w:szCs w:val="24"/>
                <w:lang w:eastAsia="fr-FR"/>
              </w:rPr>
              <w:t>Hammadi</w:t>
            </w:r>
            <w:proofErr w:type="spellEnd"/>
          </w:p>
        </w:tc>
        <w:tc>
          <w:tcPr>
            <w:tcW w:w="1324"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7 434</w:t>
            </w:r>
          </w:p>
        </w:tc>
        <w:tc>
          <w:tcPr>
            <w:tcW w:w="1098"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1</w:t>
            </w:r>
          </w:p>
        </w:tc>
        <w:tc>
          <w:tcPr>
            <w:tcW w:w="1233"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7 435</w:t>
            </w:r>
          </w:p>
        </w:tc>
        <w:tc>
          <w:tcPr>
            <w:tcW w:w="1064"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1 150</w:t>
            </w:r>
          </w:p>
        </w:tc>
        <w:tc>
          <w:tcPr>
            <w:tcW w:w="1194"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5 646</w:t>
            </w:r>
          </w:p>
        </w:tc>
        <w:tc>
          <w:tcPr>
            <w:tcW w:w="1098"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0</w:t>
            </w:r>
          </w:p>
        </w:tc>
        <w:tc>
          <w:tcPr>
            <w:tcW w:w="1233"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5 646</w:t>
            </w:r>
          </w:p>
        </w:tc>
        <w:tc>
          <w:tcPr>
            <w:tcW w:w="1064" w:type="dxa"/>
            <w:noWrap/>
            <w:hideMark/>
          </w:tcPr>
          <w:p w:rsidR="00A32DB7" w:rsidRPr="005963DD" w:rsidRDefault="00A32DB7" w:rsidP="00E50016">
            <w:pPr>
              <w:ind w:firstLineChars="100" w:firstLine="22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1 066</w:t>
            </w:r>
          </w:p>
        </w:tc>
        <w:tc>
          <w:tcPr>
            <w:tcW w:w="946" w:type="dxa"/>
            <w:gridSpan w:val="2"/>
            <w:noWrap/>
            <w:hideMark/>
          </w:tcPr>
          <w:p w:rsidR="00A32DB7" w:rsidRPr="005963DD" w:rsidRDefault="00A32DB7" w:rsidP="00E50016">
            <w:pPr>
              <w:ind w:firstLineChars="100" w:firstLine="22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-2,71</w:t>
            </w:r>
          </w:p>
        </w:tc>
        <w:tc>
          <w:tcPr>
            <w:tcW w:w="1216" w:type="dxa"/>
            <w:gridSpan w:val="2"/>
            <w:noWrap/>
            <w:hideMark/>
          </w:tcPr>
          <w:p w:rsidR="00A32DB7" w:rsidRPr="005963DD" w:rsidRDefault="00A32DB7" w:rsidP="00E50016">
            <w:pPr>
              <w:ind w:firstLineChars="100" w:firstLine="22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6,5</w:t>
            </w:r>
          </w:p>
        </w:tc>
        <w:tc>
          <w:tcPr>
            <w:tcW w:w="1078" w:type="dxa"/>
            <w:noWrap/>
            <w:hideMark/>
          </w:tcPr>
          <w:p w:rsidR="00A32DB7" w:rsidRPr="005963DD" w:rsidRDefault="00A32DB7" w:rsidP="00E50016">
            <w:pPr>
              <w:ind w:firstLineChars="100" w:firstLine="22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5,3</w:t>
            </w:r>
          </w:p>
        </w:tc>
      </w:tr>
      <w:tr w:rsidR="00A32DB7" w:rsidRPr="00A32DB7" w:rsidTr="0066779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328" w:type="dxa"/>
            <w:noWrap/>
            <w:hideMark/>
          </w:tcPr>
          <w:p w:rsidR="00A32DB7" w:rsidRPr="00B76BD3" w:rsidRDefault="00A32DB7" w:rsidP="00B76BD3">
            <w:pPr>
              <w:rPr>
                <w:rFonts w:ascii="Times" w:eastAsia="Times New Roman" w:hAnsi="Times" w:cs="Times"/>
                <w:color w:val="000000"/>
                <w:sz w:val="24"/>
                <w:szCs w:val="24"/>
                <w:lang w:eastAsia="fr-FR"/>
              </w:rPr>
            </w:pPr>
            <w:proofErr w:type="spellStart"/>
            <w:r w:rsidRPr="00B76BD3">
              <w:rPr>
                <w:rFonts w:ascii="Times" w:eastAsia="Times New Roman" w:hAnsi="Times" w:cs="Times"/>
                <w:color w:val="000000"/>
                <w:sz w:val="24"/>
                <w:szCs w:val="24"/>
                <w:lang w:eastAsia="fr-FR"/>
              </w:rPr>
              <w:lastRenderedPageBreak/>
              <w:t>Mestegmer</w:t>
            </w:r>
            <w:proofErr w:type="spellEnd"/>
          </w:p>
        </w:tc>
        <w:tc>
          <w:tcPr>
            <w:tcW w:w="1324"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6 377</w:t>
            </w:r>
          </w:p>
        </w:tc>
        <w:tc>
          <w:tcPr>
            <w:tcW w:w="1098"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w:t>
            </w:r>
          </w:p>
        </w:tc>
        <w:tc>
          <w:tcPr>
            <w:tcW w:w="1233"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6 378</w:t>
            </w:r>
          </w:p>
        </w:tc>
        <w:tc>
          <w:tcPr>
            <w:tcW w:w="1064"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1 094</w:t>
            </w:r>
          </w:p>
        </w:tc>
        <w:tc>
          <w:tcPr>
            <w:tcW w:w="1194"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6 469</w:t>
            </w:r>
          </w:p>
        </w:tc>
        <w:tc>
          <w:tcPr>
            <w:tcW w:w="1098"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0</w:t>
            </w:r>
          </w:p>
        </w:tc>
        <w:tc>
          <w:tcPr>
            <w:tcW w:w="1233"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6 469</w:t>
            </w:r>
          </w:p>
        </w:tc>
        <w:tc>
          <w:tcPr>
            <w:tcW w:w="1064" w:type="dxa"/>
            <w:noWrap/>
            <w:hideMark/>
          </w:tcPr>
          <w:p w:rsidR="00A32DB7" w:rsidRPr="005963DD" w:rsidRDefault="00A32DB7" w:rsidP="00E50016">
            <w:pPr>
              <w:ind w:firstLineChars="100" w:firstLine="22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1 196</w:t>
            </w:r>
          </w:p>
        </w:tc>
        <w:tc>
          <w:tcPr>
            <w:tcW w:w="946" w:type="dxa"/>
            <w:gridSpan w:val="2"/>
            <w:noWrap/>
            <w:hideMark/>
          </w:tcPr>
          <w:p w:rsidR="00A32DB7" w:rsidRPr="005963DD" w:rsidRDefault="00A32DB7" w:rsidP="00E50016">
            <w:pPr>
              <w:ind w:firstLineChars="100" w:firstLine="22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0,14</w:t>
            </w:r>
          </w:p>
        </w:tc>
        <w:tc>
          <w:tcPr>
            <w:tcW w:w="1216" w:type="dxa"/>
            <w:gridSpan w:val="2"/>
            <w:noWrap/>
            <w:hideMark/>
          </w:tcPr>
          <w:p w:rsidR="00A32DB7" w:rsidRPr="005963DD" w:rsidRDefault="00A32DB7" w:rsidP="00E50016">
            <w:pPr>
              <w:ind w:firstLineChars="100" w:firstLine="22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5,8</w:t>
            </w:r>
          </w:p>
        </w:tc>
        <w:tc>
          <w:tcPr>
            <w:tcW w:w="1078"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5,4</w:t>
            </w:r>
          </w:p>
        </w:tc>
      </w:tr>
      <w:tr w:rsidR="00A32DB7" w:rsidRPr="00A32DB7" w:rsidTr="00667791">
        <w:trPr>
          <w:trHeight w:val="360"/>
        </w:trPr>
        <w:tc>
          <w:tcPr>
            <w:cnfStyle w:val="001000000000" w:firstRow="0" w:lastRow="0" w:firstColumn="1" w:lastColumn="0" w:oddVBand="0" w:evenVBand="0" w:oddHBand="0" w:evenHBand="0" w:firstRowFirstColumn="0" w:firstRowLastColumn="0" w:lastRowFirstColumn="0" w:lastRowLastColumn="0"/>
            <w:tcW w:w="2328" w:type="dxa"/>
            <w:noWrap/>
            <w:hideMark/>
          </w:tcPr>
          <w:p w:rsidR="00A32DB7" w:rsidRPr="00B76BD3" w:rsidRDefault="00A32DB7" w:rsidP="00B76BD3">
            <w:pPr>
              <w:rPr>
                <w:rFonts w:ascii="Times" w:eastAsia="Times New Roman" w:hAnsi="Times" w:cs="Times"/>
                <w:color w:val="000000"/>
                <w:sz w:val="24"/>
                <w:szCs w:val="24"/>
                <w:lang w:eastAsia="fr-FR"/>
              </w:rPr>
            </w:pPr>
            <w:proofErr w:type="spellStart"/>
            <w:r w:rsidRPr="00B76BD3">
              <w:rPr>
                <w:rFonts w:ascii="Times" w:eastAsia="Times New Roman" w:hAnsi="Times" w:cs="Times"/>
                <w:color w:val="000000"/>
                <w:sz w:val="24"/>
                <w:szCs w:val="24"/>
                <w:lang w:eastAsia="fr-FR"/>
              </w:rPr>
              <w:t>Tancherfi</w:t>
            </w:r>
            <w:proofErr w:type="spellEnd"/>
          </w:p>
        </w:tc>
        <w:tc>
          <w:tcPr>
            <w:tcW w:w="1324"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7 452</w:t>
            </w:r>
          </w:p>
        </w:tc>
        <w:tc>
          <w:tcPr>
            <w:tcW w:w="1098"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0</w:t>
            </w:r>
          </w:p>
        </w:tc>
        <w:tc>
          <w:tcPr>
            <w:tcW w:w="1233"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7 452</w:t>
            </w:r>
          </w:p>
        </w:tc>
        <w:tc>
          <w:tcPr>
            <w:tcW w:w="1064"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1 088</w:t>
            </w:r>
          </w:p>
        </w:tc>
        <w:tc>
          <w:tcPr>
            <w:tcW w:w="1194"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6 433</w:t>
            </w:r>
          </w:p>
        </w:tc>
        <w:tc>
          <w:tcPr>
            <w:tcW w:w="1098"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0</w:t>
            </w:r>
          </w:p>
        </w:tc>
        <w:tc>
          <w:tcPr>
            <w:tcW w:w="1233"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6 433</w:t>
            </w:r>
          </w:p>
        </w:tc>
        <w:tc>
          <w:tcPr>
            <w:tcW w:w="1064" w:type="dxa"/>
            <w:noWrap/>
            <w:hideMark/>
          </w:tcPr>
          <w:p w:rsidR="00A32DB7" w:rsidRPr="005963DD" w:rsidRDefault="00A32DB7" w:rsidP="00E50016">
            <w:pPr>
              <w:ind w:firstLineChars="100" w:firstLine="22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1 071</w:t>
            </w:r>
          </w:p>
        </w:tc>
        <w:tc>
          <w:tcPr>
            <w:tcW w:w="946" w:type="dxa"/>
            <w:gridSpan w:val="2"/>
            <w:noWrap/>
            <w:hideMark/>
          </w:tcPr>
          <w:p w:rsidR="00A32DB7" w:rsidRPr="005963DD" w:rsidRDefault="00A32DB7" w:rsidP="00E50016">
            <w:pPr>
              <w:ind w:firstLineChars="100" w:firstLine="22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-1,46</w:t>
            </w:r>
          </w:p>
        </w:tc>
        <w:tc>
          <w:tcPr>
            <w:tcW w:w="1216" w:type="dxa"/>
            <w:gridSpan w:val="2"/>
            <w:noWrap/>
            <w:hideMark/>
          </w:tcPr>
          <w:p w:rsidR="00A32DB7" w:rsidRPr="005963DD" w:rsidRDefault="00A32DB7" w:rsidP="00E50016">
            <w:pPr>
              <w:ind w:firstLineChars="100" w:firstLine="22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6,8</w:t>
            </w:r>
          </w:p>
        </w:tc>
        <w:tc>
          <w:tcPr>
            <w:tcW w:w="1078" w:type="dxa"/>
            <w:noWrap/>
            <w:hideMark/>
          </w:tcPr>
          <w:p w:rsidR="00A32DB7" w:rsidRPr="005963DD" w:rsidRDefault="00A32DB7" w:rsidP="00E50016">
            <w:pPr>
              <w:ind w:left="-190" w:firstLineChars="100" w:firstLine="22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6,0</w:t>
            </w:r>
          </w:p>
        </w:tc>
      </w:tr>
      <w:tr w:rsidR="00A32DB7" w:rsidRPr="00A32DB7" w:rsidTr="0066779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328" w:type="dxa"/>
            <w:noWrap/>
            <w:hideMark/>
          </w:tcPr>
          <w:p w:rsidR="00A32DB7" w:rsidRPr="00B76BD3" w:rsidRDefault="00A32DB7" w:rsidP="00B76BD3">
            <w:pPr>
              <w:rPr>
                <w:rFonts w:ascii="Times" w:eastAsia="Times New Roman" w:hAnsi="Times" w:cs="Times"/>
                <w:color w:val="000000"/>
                <w:sz w:val="24"/>
                <w:szCs w:val="24"/>
                <w:lang w:eastAsia="fr-FR"/>
              </w:rPr>
            </w:pPr>
            <w:proofErr w:type="spellStart"/>
            <w:r w:rsidRPr="00B76BD3">
              <w:rPr>
                <w:rFonts w:ascii="Times" w:eastAsia="Times New Roman" w:hAnsi="Times" w:cs="Times"/>
                <w:color w:val="000000"/>
                <w:sz w:val="24"/>
                <w:szCs w:val="24"/>
                <w:lang w:eastAsia="fr-FR"/>
              </w:rPr>
              <w:t>Ahl</w:t>
            </w:r>
            <w:proofErr w:type="spellEnd"/>
            <w:r w:rsidRPr="00B76BD3">
              <w:rPr>
                <w:rFonts w:ascii="Times" w:eastAsia="Times New Roman" w:hAnsi="Times" w:cs="Times"/>
                <w:color w:val="000000"/>
                <w:sz w:val="24"/>
                <w:szCs w:val="24"/>
                <w:lang w:eastAsia="fr-FR"/>
              </w:rPr>
              <w:t xml:space="preserve"> Oued </w:t>
            </w:r>
            <w:proofErr w:type="spellStart"/>
            <w:r w:rsidRPr="00B76BD3">
              <w:rPr>
                <w:rFonts w:ascii="Times" w:eastAsia="Times New Roman" w:hAnsi="Times" w:cs="Times"/>
                <w:color w:val="000000"/>
                <w:sz w:val="24"/>
                <w:szCs w:val="24"/>
                <w:lang w:eastAsia="fr-FR"/>
              </w:rPr>
              <w:t>Za</w:t>
            </w:r>
            <w:proofErr w:type="spellEnd"/>
          </w:p>
        </w:tc>
        <w:tc>
          <w:tcPr>
            <w:tcW w:w="1324"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14 197</w:t>
            </w:r>
          </w:p>
        </w:tc>
        <w:tc>
          <w:tcPr>
            <w:tcW w:w="1098"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5</w:t>
            </w:r>
          </w:p>
        </w:tc>
        <w:tc>
          <w:tcPr>
            <w:tcW w:w="1233"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14 202</w:t>
            </w:r>
          </w:p>
        </w:tc>
        <w:tc>
          <w:tcPr>
            <w:tcW w:w="1064"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2 161</w:t>
            </w:r>
          </w:p>
        </w:tc>
        <w:tc>
          <w:tcPr>
            <w:tcW w:w="1194"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11 931</w:t>
            </w:r>
          </w:p>
        </w:tc>
        <w:tc>
          <w:tcPr>
            <w:tcW w:w="1098"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0</w:t>
            </w:r>
          </w:p>
        </w:tc>
        <w:tc>
          <w:tcPr>
            <w:tcW w:w="1233"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11 931</w:t>
            </w:r>
          </w:p>
        </w:tc>
        <w:tc>
          <w:tcPr>
            <w:tcW w:w="1064"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1 955</w:t>
            </w:r>
          </w:p>
        </w:tc>
        <w:tc>
          <w:tcPr>
            <w:tcW w:w="946" w:type="dxa"/>
            <w:gridSpan w:val="2"/>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-1,73</w:t>
            </w:r>
          </w:p>
        </w:tc>
        <w:tc>
          <w:tcPr>
            <w:tcW w:w="1216" w:type="dxa"/>
            <w:gridSpan w:val="2"/>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6,6</w:t>
            </w:r>
          </w:p>
        </w:tc>
        <w:tc>
          <w:tcPr>
            <w:tcW w:w="1078"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6,1</w:t>
            </w:r>
          </w:p>
        </w:tc>
      </w:tr>
      <w:tr w:rsidR="00A32DB7" w:rsidRPr="00A32DB7" w:rsidTr="00667791">
        <w:trPr>
          <w:trHeight w:val="360"/>
        </w:trPr>
        <w:tc>
          <w:tcPr>
            <w:cnfStyle w:val="001000000000" w:firstRow="0" w:lastRow="0" w:firstColumn="1" w:lastColumn="0" w:oddVBand="0" w:evenVBand="0" w:oddHBand="0" w:evenHBand="0" w:firstRowFirstColumn="0" w:firstRowLastColumn="0" w:lastRowFirstColumn="0" w:lastRowLastColumn="0"/>
            <w:tcW w:w="2328" w:type="dxa"/>
            <w:noWrap/>
            <w:hideMark/>
          </w:tcPr>
          <w:p w:rsidR="00A32DB7" w:rsidRPr="00B76BD3" w:rsidRDefault="00A32DB7" w:rsidP="00B76BD3">
            <w:pPr>
              <w:rPr>
                <w:rFonts w:ascii="Times" w:eastAsia="Times New Roman" w:hAnsi="Times" w:cs="Times"/>
                <w:color w:val="000000"/>
                <w:sz w:val="24"/>
                <w:szCs w:val="24"/>
                <w:lang w:eastAsia="fr-FR"/>
              </w:rPr>
            </w:pPr>
            <w:proofErr w:type="spellStart"/>
            <w:r w:rsidRPr="00B76BD3">
              <w:rPr>
                <w:rFonts w:ascii="Times" w:eastAsia="Times New Roman" w:hAnsi="Times" w:cs="Times"/>
                <w:color w:val="000000"/>
                <w:sz w:val="24"/>
                <w:szCs w:val="24"/>
                <w:lang w:eastAsia="fr-FR"/>
              </w:rPr>
              <w:t>Gteter</w:t>
            </w:r>
            <w:proofErr w:type="spellEnd"/>
          </w:p>
        </w:tc>
        <w:tc>
          <w:tcPr>
            <w:tcW w:w="1324"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6 732</w:t>
            </w:r>
          </w:p>
        </w:tc>
        <w:tc>
          <w:tcPr>
            <w:tcW w:w="1098"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0</w:t>
            </w:r>
          </w:p>
        </w:tc>
        <w:tc>
          <w:tcPr>
            <w:tcW w:w="1233"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6 732</w:t>
            </w:r>
          </w:p>
        </w:tc>
        <w:tc>
          <w:tcPr>
            <w:tcW w:w="1064"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946</w:t>
            </w:r>
          </w:p>
        </w:tc>
        <w:tc>
          <w:tcPr>
            <w:tcW w:w="1194"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7 303</w:t>
            </w:r>
          </w:p>
        </w:tc>
        <w:tc>
          <w:tcPr>
            <w:tcW w:w="1098"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0</w:t>
            </w:r>
          </w:p>
        </w:tc>
        <w:tc>
          <w:tcPr>
            <w:tcW w:w="1233"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7 303</w:t>
            </w:r>
          </w:p>
        </w:tc>
        <w:tc>
          <w:tcPr>
            <w:tcW w:w="1064"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1 194</w:t>
            </w:r>
          </w:p>
        </w:tc>
        <w:tc>
          <w:tcPr>
            <w:tcW w:w="946" w:type="dxa"/>
            <w:gridSpan w:val="2"/>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0,82</w:t>
            </w:r>
          </w:p>
        </w:tc>
        <w:tc>
          <w:tcPr>
            <w:tcW w:w="1216" w:type="dxa"/>
            <w:gridSpan w:val="2"/>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7,1</w:t>
            </w:r>
          </w:p>
        </w:tc>
        <w:tc>
          <w:tcPr>
            <w:tcW w:w="1078"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6,1</w:t>
            </w:r>
          </w:p>
        </w:tc>
      </w:tr>
      <w:tr w:rsidR="00A32DB7" w:rsidRPr="00A32DB7" w:rsidTr="0066779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2328" w:type="dxa"/>
            <w:noWrap/>
            <w:hideMark/>
          </w:tcPr>
          <w:p w:rsidR="00A32DB7" w:rsidRPr="00B76BD3" w:rsidRDefault="00A32DB7" w:rsidP="00B76BD3">
            <w:pPr>
              <w:rPr>
                <w:rFonts w:ascii="Times" w:eastAsia="Times New Roman" w:hAnsi="Times" w:cs="Times"/>
                <w:color w:val="000000"/>
                <w:sz w:val="24"/>
                <w:szCs w:val="24"/>
                <w:lang w:eastAsia="fr-FR"/>
              </w:rPr>
            </w:pPr>
            <w:proofErr w:type="spellStart"/>
            <w:r w:rsidRPr="00B76BD3">
              <w:rPr>
                <w:rFonts w:ascii="Times" w:eastAsia="Times New Roman" w:hAnsi="Times" w:cs="Times"/>
                <w:color w:val="000000"/>
                <w:sz w:val="24"/>
                <w:szCs w:val="24"/>
                <w:lang w:eastAsia="fr-FR"/>
              </w:rPr>
              <w:t>Melg</w:t>
            </w:r>
            <w:proofErr w:type="spellEnd"/>
            <w:r w:rsidRPr="00B76BD3">
              <w:rPr>
                <w:rFonts w:ascii="Times" w:eastAsia="Times New Roman" w:hAnsi="Times" w:cs="Times"/>
                <w:color w:val="000000"/>
                <w:sz w:val="24"/>
                <w:szCs w:val="24"/>
                <w:lang w:eastAsia="fr-FR"/>
              </w:rPr>
              <w:t xml:space="preserve"> El </w:t>
            </w:r>
            <w:proofErr w:type="spellStart"/>
            <w:r w:rsidRPr="00B76BD3">
              <w:rPr>
                <w:rFonts w:ascii="Times" w:eastAsia="Times New Roman" w:hAnsi="Times" w:cs="Times"/>
                <w:color w:val="000000"/>
                <w:sz w:val="24"/>
                <w:szCs w:val="24"/>
                <w:lang w:eastAsia="fr-FR"/>
              </w:rPr>
              <w:t>Ouidane</w:t>
            </w:r>
            <w:proofErr w:type="spellEnd"/>
          </w:p>
        </w:tc>
        <w:tc>
          <w:tcPr>
            <w:tcW w:w="1324"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7 698</w:t>
            </w:r>
          </w:p>
        </w:tc>
        <w:tc>
          <w:tcPr>
            <w:tcW w:w="1098"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w:t>
            </w:r>
          </w:p>
        </w:tc>
        <w:tc>
          <w:tcPr>
            <w:tcW w:w="1233"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7 699</w:t>
            </w:r>
          </w:p>
        </w:tc>
        <w:tc>
          <w:tcPr>
            <w:tcW w:w="1064"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1 251</w:t>
            </w:r>
          </w:p>
        </w:tc>
        <w:tc>
          <w:tcPr>
            <w:tcW w:w="1194"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8 175</w:t>
            </w:r>
          </w:p>
        </w:tc>
        <w:tc>
          <w:tcPr>
            <w:tcW w:w="1098"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w:t>
            </w:r>
          </w:p>
        </w:tc>
        <w:tc>
          <w:tcPr>
            <w:tcW w:w="1233"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8 176</w:t>
            </w:r>
          </w:p>
        </w:tc>
        <w:tc>
          <w:tcPr>
            <w:tcW w:w="1064"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1 471</w:t>
            </w:r>
          </w:p>
        </w:tc>
        <w:tc>
          <w:tcPr>
            <w:tcW w:w="946" w:type="dxa"/>
            <w:gridSpan w:val="2"/>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0,60</w:t>
            </w:r>
          </w:p>
        </w:tc>
        <w:tc>
          <w:tcPr>
            <w:tcW w:w="1216" w:type="dxa"/>
            <w:gridSpan w:val="2"/>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6,2</w:t>
            </w:r>
          </w:p>
        </w:tc>
        <w:tc>
          <w:tcPr>
            <w:tcW w:w="1078"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5,6</w:t>
            </w:r>
          </w:p>
        </w:tc>
      </w:tr>
    </w:tbl>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716E39" w:rsidRDefault="00716E39" w:rsidP="00716E39">
      <w:pPr>
        <w:spacing w:after="0" w:line="240" w:lineRule="auto"/>
        <w:rPr>
          <w:rFonts w:ascii="Calibri" w:eastAsia="Times New Roman" w:hAnsi="Calibri" w:cs="Times New Roman"/>
          <w:b/>
          <w:bCs/>
          <w:color w:val="000000"/>
          <w:sz w:val="36"/>
          <w:szCs w:val="36"/>
          <w:lang w:eastAsia="fr-FR"/>
        </w:rPr>
        <w:sectPr w:rsidR="00716E39" w:rsidSect="00716E39">
          <w:headerReference w:type="default" r:id="rId12"/>
          <w:type w:val="continuous"/>
          <w:pgSz w:w="16838" w:h="11906" w:orient="landscape"/>
          <w:pgMar w:top="1418" w:right="1418" w:bottom="1418" w:left="992" w:header="709" w:footer="709" w:gutter="0"/>
          <w:cols w:space="708"/>
          <w:docGrid w:linePitch="360"/>
        </w:sectPr>
      </w:pPr>
    </w:p>
    <w:p w:rsidR="00A32DB7" w:rsidRDefault="00A32DB7" w:rsidP="00716E39">
      <w:pPr>
        <w:spacing w:after="0" w:line="240" w:lineRule="auto"/>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sectPr w:rsidR="00A32DB7" w:rsidSect="00716E39">
          <w:type w:val="continuous"/>
          <w:pgSz w:w="16838" w:h="11906" w:orient="landscape"/>
          <w:pgMar w:top="1418" w:right="1418" w:bottom="1418" w:left="992" w:header="709" w:footer="709" w:gutter="0"/>
          <w:cols w:space="708"/>
          <w:docGrid w:linePitch="360"/>
        </w:sectPr>
      </w:pPr>
    </w:p>
    <w:p w:rsidR="00312A00" w:rsidRDefault="00312A00" w:rsidP="00CD355A"/>
    <w:p w:rsidR="00312A00" w:rsidRDefault="00312A00" w:rsidP="00CD355A"/>
    <w:p w:rsidR="00312A00" w:rsidRDefault="00312A00" w:rsidP="00CD355A"/>
    <w:p w:rsidR="00312A00" w:rsidRDefault="00312A00" w:rsidP="00CD355A"/>
    <w:p w:rsidR="00312A00" w:rsidRDefault="00312A00" w:rsidP="00CD355A"/>
    <w:p w:rsidR="00312A00" w:rsidRDefault="00312A00" w:rsidP="00CD355A"/>
    <w:p w:rsidR="00312A00" w:rsidRDefault="00312A00" w:rsidP="00CD355A"/>
    <w:p w:rsidR="00312A00" w:rsidRDefault="00312A00" w:rsidP="00CD355A"/>
    <w:p w:rsidR="00312A00" w:rsidRDefault="00312A00" w:rsidP="00CD355A"/>
    <w:p w:rsidR="00312A00" w:rsidRDefault="00C00456" w:rsidP="00CD355A">
      <w:r>
        <w:rPr>
          <w:noProof/>
          <w:lang w:eastAsia="zh-TW"/>
        </w:rPr>
        <mc:AlternateContent>
          <mc:Choice Requires="wps">
            <w:drawing>
              <wp:anchor distT="0" distB="0" distL="114300" distR="114300" simplePos="0" relativeHeight="251772928" behindDoc="0" locked="0" layoutInCell="1" allowOverlap="1" wp14:anchorId="32D6DFE7" wp14:editId="78586087">
                <wp:simplePos x="0" y="0"/>
                <wp:positionH relativeFrom="column">
                  <wp:posOffset>163830</wp:posOffset>
                </wp:positionH>
                <wp:positionV relativeFrom="paragraph">
                  <wp:posOffset>102548</wp:posOffset>
                </wp:positionV>
                <wp:extent cx="5390515" cy="2783840"/>
                <wp:effectExtent l="0" t="0" r="635" b="0"/>
                <wp:wrapNone/>
                <wp:docPr id="2153" name="Zone de texte 2153"/>
                <wp:cNvGraphicFramePr/>
                <a:graphic xmlns:a="http://schemas.openxmlformats.org/drawingml/2006/main">
                  <a:graphicData uri="http://schemas.microsoft.com/office/word/2010/wordprocessingShape">
                    <wps:wsp>
                      <wps:cNvSpPr txBox="1"/>
                      <wps:spPr bwMode="auto">
                        <a:xfrm>
                          <a:off x="0" y="0"/>
                          <a:ext cx="5390515" cy="2783840"/>
                        </a:xfrm>
                        <a:prstGeom prst="rect">
                          <a:avLst/>
                        </a:prstGeom>
                        <a:solidFill>
                          <a:srgbClr val="FFFFFF"/>
                        </a:solidFill>
                        <a:ln w="9525">
                          <a:noFill/>
                          <a:miter lim="800000"/>
                          <a:headEnd/>
                          <a:tailEnd/>
                        </a:ln>
                      </wps:spPr>
                      <wps:txbx>
                        <w:txbxContent>
                          <w:p w:rsidR="00C00456" w:rsidRPr="00C00456" w:rsidRDefault="00C00456" w:rsidP="00C00456">
                            <w:pPr>
                              <w:jc w:val="center"/>
                              <w:rPr>
                                <w:b/>
                                <w:bCs/>
                                <w:color w:val="C00000"/>
                                <w:sz w:val="96"/>
                                <w:szCs w:val="96"/>
                              </w:rPr>
                            </w:pPr>
                            <w:r w:rsidRPr="00C00456">
                              <w:rPr>
                                <w:b/>
                                <w:bCs/>
                                <w:color w:val="C00000"/>
                                <w:sz w:val="96"/>
                                <w:szCs w:val="96"/>
                              </w:rPr>
                              <w:t>Commune Rurale</w:t>
                            </w:r>
                          </w:p>
                          <w:p w:rsidR="00C00456" w:rsidRPr="00C00456" w:rsidRDefault="00C00456" w:rsidP="00C00456">
                            <w:pPr>
                              <w:jc w:val="center"/>
                              <w:rPr>
                                <w:b/>
                                <w:bCs/>
                                <w:color w:val="C00000"/>
                                <w:sz w:val="400"/>
                                <w:szCs w:val="400"/>
                              </w:rPr>
                            </w:pPr>
                            <w:proofErr w:type="spellStart"/>
                            <w:r w:rsidRPr="00C00456">
                              <w:rPr>
                                <w:rFonts w:ascii="Times" w:eastAsia="Times New Roman" w:hAnsi="Times" w:cs="Times"/>
                                <w:b/>
                                <w:bCs/>
                                <w:color w:val="C00000"/>
                                <w:sz w:val="96"/>
                                <w:szCs w:val="96"/>
                                <w:lang w:eastAsia="fr-FR"/>
                              </w:rPr>
                              <w:t>Tancherfi</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2D6DFE7" id="Zone de texte 2153" o:spid="_x0000_s1034" type="#_x0000_t202" style="position:absolute;margin-left:12.9pt;margin-top:8.05pt;width:424.45pt;height:219.2pt;z-index:251772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" stroked="f">
                <v:textbox>
                  <w:txbxContent>
                    <w:p w:rsidR="00C00456" w:rsidRPr="00C00456" w:rsidRDefault="00C00456" w:rsidP="00C00456">
                      <w:pPr>
                        <w:jc w:val="center"/>
                        <w:rPr>
                          <w:b/>
                          <w:bCs/>
                          <w:color w:val="C00000"/>
                          <w:sz w:val="96"/>
                          <w:szCs w:val="96"/>
                        </w:rPr>
                      </w:pPr>
                      <w:r w:rsidRPr="00C00456">
                        <w:rPr>
                          <w:b/>
                          <w:bCs/>
                          <w:color w:val="C00000"/>
                          <w:sz w:val="96"/>
                          <w:szCs w:val="96"/>
                        </w:rPr>
                        <w:t>Commune Rurale</w:t>
                      </w:r>
                    </w:p>
                    <w:p w:rsidR="00C00456" w:rsidRPr="00C00456" w:rsidRDefault="00C00456" w:rsidP="00C00456">
                      <w:pPr>
                        <w:jc w:val="center"/>
                        <w:rPr>
                          <w:b/>
                          <w:bCs/>
                          <w:color w:val="C00000"/>
                          <w:sz w:val="400"/>
                          <w:szCs w:val="400"/>
                        </w:rPr>
                      </w:pPr>
                      <w:proofErr w:type="spellStart"/>
                      <w:r w:rsidRPr="00C00456">
                        <w:rPr>
                          <w:rFonts w:ascii="Times" w:eastAsia="Times New Roman" w:hAnsi="Times" w:cs="Times"/>
                          <w:b/>
                          <w:bCs/>
                          <w:color w:val="C00000"/>
                          <w:sz w:val="96"/>
                          <w:szCs w:val="96"/>
                          <w:lang w:eastAsia="fr-FR"/>
                        </w:rPr>
                        <w:t>Tancherfi</w:t>
                      </w:r>
                      <w:proofErr w:type="spellEnd"/>
                    </w:p>
                  </w:txbxContent>
                </v:textbox>
              </v:shape>
            </w:pict>
          </mc:Fallback>
        </mc:AlternateContent>
      </w:r>
    </w:p>
    <w:p w:rsidR="00CD355A" w:rsidRDefault="00CD355A" w:rsidP="00CD355A">
      <w:pPr>
        <w:jc w:val="center"/>
      </w:pPr>
    </w:p>
    <w:p w:rsidR="00C00456" w:rsidRDefault="00C00456" w:rsidP="00CD355A">
      <w:pPr>
        <w:jc w:val="center"/>
      </w:pPr>
    </w:p>
    <w:p w:rsidR="00C00456" w:rsidRDefault="00C00456" w:rsidP="00CD355A">
      <w:pPr>
        <w:jc w:val="center"/>
      </w:pPr>
    </w:p>
    <w:p w:rsidR="00C00456" w:rsidRDefault="00C00456" w:rsidP="00CD355A">
      <w:pPr>
        <w:jc w:val="center"/>
      </w:pPr>
    </w:p>
    <w:p w:rsidR="00C00456" w:rsidRDefault="00C00456" w:rsidP="00CD355A">
      <w:pPr>
        <w:jc w:val="center"/>
      </w:pPr>
    </w:p>
    <w:p w:rsidR="00C00456" w:rsidRDefault="00C00456" w:rsidP="00CD355A">
      <w:pPr>
        <w:jc w:val="center"/>
      </w:pPr>
    </w:p>
    <w:p w:rsidR="00C00456" w:rsidRDefault="00C00456" w:rsidP="00CD355A">
      <w:pPr>
        <w:jc w:val="center"/>
      </w:pPr>
    </w:p>
    <w:p w:rsidR="00C00456" w:rsidRDefault="00C00456" w:rsidP="00CD355A">
      <w:pPr>
        <w:jc w:val="center"/>
      </w:pPr>
    </w:p>
    <w:p w:rsidR="00C00456" w:rsidRDefault="00C00456" w:rsidP="00CD355A">
      <w:pPr>
        <w:jc w:val="center"/>
      </w:pPr>
    </w:p>
    <w:p w:rsidR="00CD355A" w:rsidRDefault="00CD355A" w:rsidP="00CD355A"/>
    <w:p w:rsidR="00CD355A" w:rsidRDefault="00CD355A" w:rsidP="00CD355A"/>
    <w:p w:rsidR="00CD355A" w:rsidRDefault="00CD355A" w:rsidP="00CD355A"/>
    <w:p w:rsidR="00CD355A" w:rsidRDefault="00CD355A" w:rsidP="00CD355A"/>
    <w:p w:rsidR="00CD355A" w:rsidRDefault="00CD355A" w:rsidP="00CD355A"/>
    <w:p w:rsidR="00CD355A" w:rsidRDefault="00CD355A" w:rsidP="00CD355A"/>
    <w:p w:rsidR="00CD355A" w:rsidRDefault="00CD355A" w:rsidP="00CD355A"/>
    <w:p w:rsidR="00CD355A" w:rsidRDefault="00CD355A" w:rsidP="00CD355A"/>
    <w:p w:rsidR="00FC5429" w:rsidRDefault="00FC5429" w:rsidP="00CD355A">
      <w:pPr>
        <w:sectPr w:rsidR="00FC5429" w:rsidSect="00FC5429">
          <w:headerReference w:type="default" r:id="rId13"/>
          <w:type w:val="continuous"/>
          <w:pgSz w:w="11906" w:h="16838"/>
          <w:pgMar w:top="1418" w:right="1418" w:bottom="992" w:left="1418" w:header="709" w:footer="709" w:gutter="0"/>
          <w:cols w:space="708"/>
          <w:docGrid w:linePitch="360"/>
        </w:sectPr>
      </w:pPr>
    </w:p>
    <w:p w:rsidR="00CD355A" w:rsidRDefault="00CD355A" w:rsidP="00CD355A"/>
    <w:p w:rsidR="00CD355A" w:rsidRPr="00115559" w:rsidRDefault="00CD355A" w:rsidP="00CD355A">
      <w:pPr>
        <w:rPr>
          <w:b/>
          <w:bCs/>
          <w:sz w:val="24"/>
          <w:szCs w:val="24"/>
        </w:rPr>
      </w:pPr>
      <w:r>
        <w:rPr>
          <w:b/>
          <w:bCs/>
          <w:sz w:val="24"/>
          <w:szCs w:val="24"/>
        </w:rPr>
        <w:lastRenderedPageBreak/>
        <w:t>T</w:t>
      </w:r>
      <w:r w:rsidRPr="00115559">
        <w:rPr>
          <w:b/>
          <w:bCs/>
          <w:sz w:val="24"/>
          <w:szCs w:val="24"/>
        </w:rPr>
        <w:t xml:space="preserve">ableau 01 : Population </w:t>
      </w:r>
      <w:r>
        <w:rPr>
          <w:b/>
          <w:bCs/>
          <w:sz w:val="24"/>
          <w:szCs w:val="24"/>
        </w:rPr>
        <w:t>légale</w:t>
      </w:r>
      <w:r w:rsidRPr="00115559">
        <w:rPr>
          <w:b/>
          <w:bCs/>
          <w:sz w:val="24"/>
          <w:szCs w:val="24"/>
        </w:rPr>
        <w:t xml:space="preserve"> selon </w:t>
      </w:r>
      <w:r>
        <w:rPr>
          <w:b/>
          <w:bCs/>
          <w:sz w:val="24"/>
          <w:szCs w:val="24"/>
        </w:rPr>
        <w:t>les RGPH 2004 et 2014</w:t>
      </w:r>
    </w:p>
    <w:tbl>
      <w:tblPr>
        <w:tblStyle w:val="Listeclaire-Accent2"/>
        <w:tblW w:w="8861" w:type="dxa"/>
        <w:jc w:val="center"/>
        <w:tblLook w:val="04A0" w:firstRow="1" w:lastRow="0" w:firstColumn="1" w:lastColumn="0" w:noHBand="0" w:noVBand="1"/>
      </w:tblPr>
      <w:tblGrid>
        <w:gridCol w:w="3881"/>
        <w:gridCol w:w="2490"/>
        <w:gridCol w:w="2490"/>
      </w:tblGrid>
      <w:tr w:rsidR="00CD355A" w:rsidRPr="00DC27A5" w:rsidTr="00312A00">
        <w:trPr>
          <w:cnfStyle w:val="100000000000" w:firstRow="1" w:lastRow="0" w:firstColumn="0" w:lastColumn="0" w:oddVBand="0" w:evenVBand="0" w:oddHBand="0" w:evenHBand="0" w:firstRowFirstColumn="0" w:firstRowLastColumn="0" w:lastRowFirstColumn="0" w:lastRowLastColumn="0"/>
          <w:trHeight w:val="501"/>
          <w:jc w:val="center"/>
        </w:trPr>
        <w:tc>
          <w:tcPr>
            <w:cnfStyle w:val="001000000000" w:firstRow="0" w:lastRow="0" w:firstColumn="1" w:lastColumn="0" w:oddVBand="0" w:evenVBand="0" w:oddHBand="0" w:evenHBand="0" w:firstRowFirstColumn="0" w:firstRowLastColumn="0" w:lastRowFirstColumn="0" w:lastRowLastColumn="0"/>
            <w:tcW w:w="3881" w:type="dxa"/>
            <w:tcBorders>
              <w:bottom w:val="single" w:sz="8" w:space="0" w:color="C0504D" w:themeColor="accent2"/>
            </w:tcBorders>
            <w:noWrap/>
            <w:vAlign w:val="center"/>
            <w:hideMark/>
          </w:tcPr>
          <w:p w:rsidR="00CD355A" w:rsidRPr="00A775F9" w:rsidRDefault="00CD355A" w:rsidP="00CD355A">
            <w:pPr>
              <w:jc w:val="center"/>
              <w:rPr>
                <w:rFonts w:ascii="Times" w:eastAsia="Times New Roman" w:hAnsi="Times" w:cs="Times"/>
                <w:sz w:val="28"/>
                <w:szCs w:val="28"/>
                <w:lang w:eastAsia="fr-FR"/>
              </w:rPr>
            </w:pPr>
          </w:p>
        </w:tc>
        <w:tc>
          <w:tcPr>
            <w:tcW w:w="2490" w:type="dxa"/>
            <w:tcBorders>
              <w:bottom w:val="single" w:sz="8" w:space="0" w:color="C0504D" w:themeColor="accent2"/>
            </w:tcBorders>
            <w:vAlign w:val="center"/>
            <w:hideMark/>
          </w:tcPr>
          <w:p w:rsidR="00CD355A" w:rsidRPr="00A775F9"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A775F9">
              <w:rPr>
                <w:rFonts w:ascii="Times" w:eastAsia="Times New Roman" w:hAnsi="Times" w:cs="Times"/>
                <w:sz w:val="28"/>
                <w:szCs w:val="28"/>
                <w:lang w:eastAsia="fr-FR"/>
              </w:rPr>
              <w:t>2004</w:t>
            </w:r>
          </w:p>
        </w:tc>
        <w:tc>
          <w:tcPr>
            <w:tcW w:w="2490" w:type="dxa"/>
            <w:tcBorders>
              <w:bottom w:val="single" w:sz="8" w:space="0" w:color="C0504D" w:themeColor="accent2"/>
            </w:tcBorders>
            <w:vAlign w:val="center"/>
            <w:hideMark/>
          </w:tcPr>
          <w:p w:rsidR="00CD355A" w:rsidRPr="00A775F9"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A775F9">
              <w:rPr>
                <w:rFonts w:ascii="Times" w:eastAsia="Times New Roman" w:hAnsi="Times" w:cs="Times"/>
                <w:sz w:val="28"/>
                <w:szCs w:val="28"/>
                <w:lang w:eastAsia="fr-FR"/>
              </w:rPr>
              <w:t>2014</w:t>
            </w:r>
          </w:p>
        </w:tc>
      </w:tr>
      <w:tr w:rsidR="00CD355A" w:rsidRPr="00DC27A5" w:rsidTr="00312A00">
        <w:trPr>
          <w:cnfStyle w:val="000000100000" w:firstRow="0" w:lastRow="0" w:firstColumn="0" w:lastColumn="0" w:oddVBand="0" w:evenVBand="0" w:oddHBand="1" w:evenHBand="0" w:firstRowFirstColumn="0" w:firstRowLastColumn="0" w:lastRowFirstColumn="0" w:lastRowLastColumn="0"/>
          <w:trHeight w:val="476"/>
          <w:jc w:val="center"/>
        </w:trPr>
        <w:tc>
          <w:tcPr>
            <w:cnfStyle w:val="001000000000" w:firstRow="0" w:lastRow="0" w:firstColumn="1" w:lastColumn="0" w:oddVBand="0" w:evenVBand="0" w:oddHBand="0" w:evenHBand="0" w:firstRowFirstColumn="0" w:firstRowLastColumn="0" w:lastRowFirstColumn="0" w:lastRowLastColumn="0"/>
            <w:tcW w:w="3881" w:type="dxa"/>
            <w:shd w:val="clear" w:color="auto" w:fill="FFC000"/>
            <w:vAlign w:val="center"/>
            <w:hideMark/>
          </w:tcPr>
          <w:p w:rsidR="00CD355A" w:rsidRPr="00F33CDC" w:rsidRDefault="00CD355A" w:rsidP="00CD355A">
            <w:pPr>
              <w:rPr>
                <w:rFonts w:ascii="Times" w:eastAsia="Times New Roman" w:hAnsi="Times" w:cs="Times"/>
                <w:color w:val="000000"/>
                <w:sz w:val="28"/>
                <w:szCs w:val="28"/>
                <w:lang w:eastAsia="fr-FR"/>
              </w:rPr>
            </w:pPr>
            <w:r w:rsidRPr="00F33CDC">
              <w:rPr>
                <w:rFonts w:ascii="Times" w:eastAsia="Times New Roman" w:hAnsi="Times" w:cs="Times"/>
                <w:color w:val="000000"/>
                <w:sz w:val="28"/>
                <w:szCs w:val="28"/>
                <w:lang w:eastAsia="fr-FR"/>
              </w:rPr>
              <w:t>Population</w:t>
            </w:r>
          </w:p>
        </w:tc>
        <w:tc>
          <w:tcPr>
            <w:tcW w:w="2490" w:type="dxa"/>
            <w:shd w:val="clear" w:color="auto" w:fill="FFC000"/>
            <w:noWrap/>
            <w:vAlign w:val="center"/>
          </w:tcPr>
          <w:p w:rsidR="00CD355A" w:rsidRPr="009B59BF" w:rsidRDefault="00CD355A" w:rsidP="00CD355A">
            <w:pPr>
              <w:jc w:val="center"/>
              <w:cnfStyle w:val="000000100000" w:firstRow="0" w:lastRow="0" w:firstColumn="0" w:lastColumn="0" w:oddVBand="0" w:evenVBand="0" w:oddHBand="1" w:evenHBand="0" w:firstRowFirstColumn="0" w:firstRowLastColumn="0" w:lastRowFirstColumn="0" w:lastRowLastColumn="0"/>
              <w:rPr>
                <w:b/>
                <w:bCs/>
              </w:rPr>
            </w:pPr>
            <w:r w:rsidRPr="00C9184E">
              <w:rPr>
                <w:b/>
                <w:bCs/>
              </w:rPr>
              <w:t>7</w:t>
            </w:r>
            <w:r>
              <w:rPr>
                <w:b/>
                <w:bCs/>
              </w:rPr>
              <w:t xml:space="preserve"> </w:t>
            </w:r>
            <w:r w:rsidRPr="00C9184E">
              <w:rPr>
                <w:b/>
                <w:bCs/>
              </w:rPr>
              <w:t>452</w:t>
            </w:r>
          </w:p>
        </w:tc>
        <w:tc>
          <w:tcPr>
            <w:tcW w:w="2490" w:type="dxa"/>
            <w:shd w:val="clear" w:color="auto" w:fill="FFC000"/>
            <w:noWrap/>
            <w:vAlign w:val="center"/>
          </w:tcPr>
          <w:p w:rsidR="00CD355A" w:rsidRPr="009B59BF" w:rsidRDefault="00CD355A" w:rsidP="00CD355A">
            <w:pPr>
              <w:jc w:val="center"/>
              <w:cnfStyle w:val="000000100000" w:firstRow="0" w:lastRow="0" w:firstColumn="0" w:lastColumn="0" w:oddVBand="0" w:evenVBand="0" w:oddHBand="1" w:evenHBand="0" w:firstRowFirstColumn="0" w:firstRowLastColumn="0" w:lastRowFirstColumn="0" w:lastRowLastColumn="0"/>
              <w:rPr>
                <w:b/>
                <w:bCs/>
              </w:rPr>
            </w:pPr>
            <w:r w:rsidRPr="00C9184E">
              <w:rPr>
                <w:b/>
                <w:bCs/>
              </w:rPr>
              <w:t>6</w:t>
            </w:r>
            <w:r>
              <w:rPr>
                <w:b/>
                <w:bCs/>
              </w:rPr>
              <w:t xml:space="preserve"> </w:t>
            </w:r>
            <w:r w:rsidRPr="00C9184E">
              <w:rPr>
                <w:b/>
                <w:bCs/>
              </w:rPr>
              <w:t>433</w:t>
            </w:r>
          </w:p>
        </w:tc>
      </w:tr>
      <w:tr w:rsidR="00CD355A" w:rsidRPr="00DC27A5" w:rsidTr="00312A00">
        <w:trPr>
          <w:trHeight w:val="501"/>
          <w:jc w:val="center"/>
        </w:trPr>
        <w:tc>
          <w:tcPr>
            <w:cnfStyle w:val="001000000000" w:firstRow="0" w:lastRow="0" w:firstColumn="1" w:lastColumn="0" w:oddVBand="0" w:evenVBand="0" w:oddHBand="0" w:evenHBand="0" w:firstRowFirstColumn="0" w:firstRowLastColumn="0" w:lastRowFirstColumn="0" w:lastRowLastColumn="0"/>
            <w:tcW w:w="3881" w:type="dxa"/>
            <w:vAlign w:val="center"/>
          </w:tcPr>
          <w:p w:rsidR="00CD355A" w:rsidRPr="00A775F9" w:rsidRDefault="00CD355A" w:rsidP="00CD355A">
            <w:pPr>
              <w:rPr>
                <w:rFonts w:ascii="Times" w:eastAsia="Times New Roman" w:hAnsi="Times" w:cs="Times"/>
                <w:b w:val="0"/>
                <w:bCs w:val="0"/>
                <w:color w:val="000000"/>
                <w:sz w:val="28"/>
                <w:szCs w:val="28"/>
                <w:lang w:eastAsia="fr-FR"/>
              </w:rPr>
            </w:pPr>
            <w:r w:rsidRPr="00A775F9">
              <w:rPr>
                <w:rFonts w:ascii="Times" w:eastAsia="Times New Roman" w:hAnsi="Times" w:cs="Times"/>
                <w:b w:val="0"/>
                <w:bCs w:val="0"/>
                <w:color w:val="000000"/>
                <w:sz w:val="28"/>
                <w:szCs w:val="28"/>
                <w:lang w:eastAsia="fr-FR"/>
              </w:rPr>
              <w:t>Marocains</w:t>
            </w:r>
          </w:p>
        </w:tc>
        <w:tc>
          <w:tcPr>
            <w:tcW w:w="2490" w:type="dxa"/>
            <w:noWrap/>
            <w:vAlign w:val="center"/>
          </w:tcPr>
          <w:p w:rsidR="00CD355A" w:rsidRPr="009D2CA8" w:rsidRDefault="00CD355A" w:rsidP="00CD355A">
            <w:pPr>
              <w:jc w:val="center"/>
              <w:cnfStyle w:val="000000000000" w:firstRow="0" w:lastRow="0" w:firstColumn="0" w:lastColumn="0" w:oddVBand="0" w:evenVBand="0" w:oddHBand="0" w:evenHBand="0" w:firstRowFirstColumn="0" w:firstRowLastColumn="0" w:lastRowFirstColumn="0" w:lastRowLastColumn="0"/>
            </w:pPr>
            <w:r w:rsidRPr="00C9184E">
              <w:t>7</w:t>
            </w:r>
            <w:r>
              <w:t xml:space="preserve"> </w:t>
            </w:r>
            <w:r w:rsidRPr="00C9184E">
              <w:t>452</w:t>
            </w:r>
          </w:p>
        </w:tc>
        <w:tc>
          <w:tcPr>
            <w:tcW w:w="2490" w:type="dxa"/>
            <w:noWrap/>
            <w:vAlign w:val="center"/>
          </w:tcPr>
          <w:p w:rsidR="00CD355A" w:rsidRPr="009D2CA8" w:rsidRDefault="00CD355A" w:rsidP="00CD355A">
            <w:pPr>
              <w:jc w:val="center"/>
              <w:cnfStyle w:val="000000000000" w:firstRow="0" w:lastRow="0" w:firstColumn="0" w:lastColumn="0" w:oddVBand="0" w:evenVBand="0" w:oddHBand="0" w:evenHBand="0" w:firstRowFirstColumn="0" w:firstRowLastColumn="0" w:lastRowFirstColumn="0" w:lastRowLastColumn="0"/>
            </w:pPr>
            <w:r w:rsidRPr="00C9184E">
              <w:t>6</w:t>
            </w:r>
            <w:r>
              <w:t xml:space="preserve"> </w:t>
            </w:r>
            <w:r w:rsidRPr="00C9184E">
              <w:t>433</w:t>
            </w:r>
          </w:p>
        </w:tc>
      </w:tr>
      <w:tr w:rsidR="00CD355A" w:rsidRPr="00DC27A5" w:rsidTr="00312A00">
        <w:trPr>
          <w:cnfStyle w:val="000000100000" w:firstRow="0" w:lastRow="0" w:firstColumn="0" w:lastColumn="0" w:oddVBand="0" w:evenVBand="0" w:oddHBand="1" w:evenHBand="0" w:firstRowFirstColumn="0" w:firstRowLastColumn="0" w:lastRowFirstColumn="0" w:lastRowLastColumn="0"/>
          <w:trHeight w:val="501"/>
          <w:jc w:val="center"/>
        </w:trPr>
        <w:tc>
          <w:tcPr>
            <w:cnfStyle w:val="001000000000" w:firstRow="0" w:lastRow="0" w:firstColumn="1" w:lastColumn="0" w:oddVBand="0" w:evenVBand="0" w:oddHBand="0" w:evenHBand="0" w:firstRowFirstColumn="0" w:firstRowLastColumn="0" w:lastRowFirstColumn="0" w:lastRowLastColumn="0"/>
            <w:tcW w:w="3881" w:type="dxa"/>
            <w:vAlign w:val="center"/>
          </w:tcPr>
          <w:p w:rsidR="00CD355A" w:rsidRPr="00A775F9" w:rsidRDefault="00CD355A" w:rsidP="00CD355A">
            <w:pPr>
              <w:rPr>
                <w:rFonts w:ascii="Times" w:eastAsia="Times New Roman" w:hAnsi="Times" w:cs="Times"/>
                <w:b w:val="0"/>
                <w:bCs w:val="0"/>
                <w:color w:val="000000"/>
                <w:sz w:val="28"/>
                <w:szCs w:val="28"/>
                <w:lang w:eastAsia="fr-FR"/>
              </w:rPr>
            </w:pPr>
            <w:r w:rsidRPr="00A775F9">
              <w:rPr>
                <w:rFonts w:ascii="Times" w:eastAsia="Times New Roman" w:hAnsi="Times" w:cs="Times"/>
                <w:b w:val="0"/>
                <w:bCs w:val="0"/>
                <w:color w:val="000000"/>
                <w:sz w:val="28"/>
                <w:szCs w:val="28"/>
                <w:lang w:eastAsia="fr-FR"/>
              </w:rPr>
              <w:t>Etrangers</w:t>
            </w:r>
          </w:p>
        </w:tc>
        <w:tc>
          <w:tcPr>
            <w:tcW w:w="2490" w:type="dxa"/>
            <w:noWrap/>
            <w:vAlign w:val="center"/>
          </w:tcPr>
          <w:p w:rsidR="00CD355A" w:rsidRPr="009D2CA8" w:rsidRDefault="00CD355A" w:rsidP="00CD355A">
            <w:pPr>
              <w:jc w:val="center"/>
              <w:cnfStyle w:val="000000100000" w:firstRow="0" w:lastRow="0" w:firstColumn="0" w:lastColumn="0" w:oddVBand="0" w:evenVBand="0" w:oddHBand="1" w:evenHBand="0" w:firstRowFirstColumn="0" w:firstRowLastColumn="0" w:lastRowFirstColumn="0" w:lastRowLastColumn="0"/>
            </w:pPr>
            <w:r>
              <w:t>0</w:t>
            </w:r>
          </w:p>
        </w:tc>
        <w:tc>
          <w:tcPr>
            <w:tcW w:w="2490" w:type="dxa"/>
            <w:noWrap/>
            <w:vAlign w:val="center"/>
          </w:tcPr>
          <w:p w:rsidR="00CD355A" w:rsidRPr="009D2CA8" w:rsidRDefault="00CD355A" w:rsidP="00CD355A">
            <w:pPr>
              <w:jc w:val="center"/>
              <w:cnfStyle w:val="000000100000" w:firstRow="0" w:lastRow="0" w:firstColumn="0" w:lastColumn="0" w:oddVBand="0" w:evenVBand="0" w:oddHBand="1" w:evenHBand="0" w:firstRowFirstColumn="0" w:firstRowLastColumn="0" w:lastRowFirstColumn="0" w:lastRowLastColumn="0"/>
            </w:pPr>
            <w:r>
              <w:t>0</w:t>
            </w:r>
          </w:p>
        </w:tc>
      </w:tr>
      <w:tr w:rsidR="00CD355A" w:rsidRPr="00DC27A5" w:rsidTr="00312A00">
        <w:trPr>
          <w:trHeight w:val="501"/>
          <w:jc w:val="center"/>
        </w:trPr>
        <w:tc>
          <w:tcPr>
            <w:cnfStyle w:val="001000000000" w:firstRow="0" w:lastRow="0" w:firstColumn="1" w:lastColumn="0" w:oddVBand="0" w:evenVBand="0" w:oddHBand="0" w:evenHBand="0" w:firstRowFirstColumn="0" w:firstRowLastColumn="0" w:lastRowFirstColumn="0" w:lastRowLastColumn="0"/>
            <w:tcW w:w="3881" w:type="dxa"/>
            <w:tcBorders>
              <w:top w:val="single" w:sz="8" w:space="0" w:color="C0504D" w:themeColor="accent2"/>
              <w:bottom w:val="single" w:sz="8" w:space="0" w:color="C0504D" w:themeColor="accent2"/>
            </w:tcBorders>
            <w:shd w:val="clear" w:color="auto" w:fill="FFC000"/>
            <w:vAlign w:val="center"/>
          </w:tcPr>
          <w:p w:rsidR="00CD355A" w:rsidRPr="00F33CDC" w:rsidRDefault="00CD355A" w:rsidP="00CD355A">
            <w:pPr>
              <w:rPr>
                <w:rFonts w:ascii="Times" w:eastAsia="Times New Roman" w:hAnsi="Times" w:cs="Times"/>
                <w:color w:val="000000"/>
                <w:sz w:val="28"/>
                <w:szCs w:val="28"/>
                <w:lang w:eastAsia="fr-FR"/>
              </w:rPr>
            </w:pPr>
            <w:r w:rsidRPr="00F33CDC">
              <w:rPr>
                <w:rFonts w:ascii="Times" w:eastAsia="Times New Roman" w:hAnsi="Times" w:cs="Times"/>
                <w:color w:val="000000"/>
                <w:sz w:val="28"/>
                <w:szCs w:val="28"/>
                <w:lang w:eastAsia="fr-FR"/>
              </w:rPr>
              <w:t>Taux d’accroissement annuel moyen (2014/2004) (%)</w:t>
            </w:r>
          </w:p>
        </w:tc>
        <w:tc>
          <w:tcPr>
            <w:tcW w:w="2490" w:type="dxa"/>
            <w:tcBorders>
              <w:top w:val="single" w:sz="8" w:space="0" w:color="C0504D" w:themeColor="accent2"/>
              <w:bottom w:val="single" w:sz="8" w:space="0" w:color="C0504D" w:themeColor="accent2"/>
            </w:tcBorders>
            <w:shd w:val="clear" w:color="auto" w:fill="FFC000"/>
            <w:noWrap/>
            <w:vAlign w:val="center"/>
          </w:tcPr>
          <w:p w:rsidR="00CD355A" w:rsidRPr="009B59BF" w:rsidRDefault="00CD355A" w:rsidP="00CD355A">
            <w:pPr>
              <w:jc w:val="center"/>
              <w:cnfStyle w:val="000000000000" w:firstRow="0" w:lastRow="0" w:firstColumn="0" w:lastColumn="0" w:oddVBand="0" w:evenVBand="0" w:oddHBand="0" w:evenHBand="0" w:firstRowFirstColumn="0" w:firstRowLastColumn="0" w:lastRowFirstColumn="0" w:lastRowLastColumn="0"/>
              <w:rPr>
                <w:b/>
                <w:bCs/>
              </w:rPr>
            </w:pPr>
            <w:r>
              <w:rPr>
                <w:b/>
                <w:bCs/>
              </w:rPr>
              <w:t>*</w:t>
            </w:r>
          </w:p>
        </w:tc>
        <w:tc>
          <w:tcPr>
            <w:tcW w:w="2490" w:type="dxa"/>
            <w:tcBorders>
              <w:top w:val="single" w:sz="8" w:space="0" w:color="C0504D" w:themeColor="accent2"/>
              <w:bottom w:val="single" w:sz="8" w:space="0" w:color="C0504D" w:themeColor="accent2"/>
            </w:tcBorders>
            <w:shd w:val="clear" w:color="auto" w:fill="FFC000"/>
            <w:noWrap/>
            <w:vAlign w:val="center"/>
          </w:tcPr>
          <w:p w:rsidR="00CD355A" w:rsidRPr="009B59BF" w:rsidRDefault="00CD355A" w:rsidP="00CD355A">
            <w:pPr>
              <w:jc w:val="center"/>
              <w:cnfStyle w:val="000000000000" w:firstRow="0" w:lastRow="0" w:firstColumn="0" w:lastColumn="0" w:oddVBand="0" w:evenVBand="0" w:oddHBand="0" w:evenHBand="0" w:firstRowFirstColumn="0" w:firstRowLastColumn="0" w:lastRowFirstColumn="0" w:lastRowLastColumn="0"/>
              <w:rPr>
                <w:b/>
                <w:bCs/>
              </w:rPr>
            </w:pPr>
            <w:r>
              <w:rPr>
                <w:b/>
                <w:bCs/>
              </w:rPr>
              <w:t>-1</w:t>
            </w:r>
            <w:r w:rsidRPr="009B59BF">
              <w:rPr>
                <w:b/>
                <w:bCs/>
              </w:rPr>
              <w:t>,</w:t>
            </w:r>
            <w:r>
              <w:rPr>
                <w:b/>
                <w:bCs/>
              </w:rPr>
              <w:t>46</w:t>
            </w:r>
          </w:p>
        </w:tc>
      </w:tr>
      <w:tr w:rsidR="00CD355A" w:rsidRPr="00DC27A5" w:rsidTr="00312A00">
        <w:trPr>
          <w:cnfStyle w:val="000000100000" w:firstRow="0" w:lastRow="0" w:firstColumn="0" w:lastColumn="0" w:oddVBand="0" w:evenVBand="0" w:oddHBand="1" w:evenHBand="0" w:firstRowFirstColumn="0" w:firstRowLastColumn="0" w:lastRowFirstColumn="0" w:lastRowLastColumn="0"/>
          <w:trHeight w:val="501"/>
          <w:jc w:val="center"/>
        </w:trPr>
        <w:tc>
          <w:tcPr>
            <w:cnfStyle w:val="001000000000" w:firstRow="0" w:lastRow="0" w:firstColumn="1" w:lastColumn="0" w:oddVBand="0" w:evenVBand="0" w:oddHBand="0" w:evenHBand="0" w:firstRowFirstColumn="0" w:firstRowLastColumn="0" w:lastRowFirstColumn="0" w:lastRowLastColumn="0"/>
            <w:tcW w:w="3881" w:type="dxa"/>
            <w:shd w:val="clear" w:color="auto" w:fill="FFC000"/>
            <w:vAlign w:val="center"/>
          </w:tcPr>
          <w:p w:rsidR="00CD355A" w:rsidRPr="00A775F9" w:rsidRDefault="00CD355A" w:rsidP="00CD355A">
            <w:pPr>
              <w:rPr>
                <w:rFonts w:ascii="Times" w:eastAsia="Times New Roman" w:hAnsi="Times" w:cs="Times"/>
                <w:color w:val="000000"/>
                <w:sz w:val="28"/>
                <w:szCs w:val="28"/>
                <w:lang w:eastAsia="fr-FR"/>
              </w:rPr>
            </w:pPr>
            <w:r w:rsidRPr="00C8085D">
              <w:rPr>
                <w:rFonts w:ascii="Times" w:eastAsia="Times New Roman" w:hAnsi="Times" w:cs="Times"/>
                <w:color w:val="000000"/>
                <w:sz w:val="28"/>
                <w:szCs w:val="28"/>
                <w:lang w:eastAsia="fr-FR"/>
              </w:rPr>
              <w:t>Poids Démographique de la commune dans la province (%)</w:t>
            </w:r>
          </w:p>
        </w:tc>
        <w:tc>
          <w:tcPr>
            <w:tcW w:w="2490" w:type="dxa"/>
            <w:shd w:val="clear" w:color="auto" w:fill="FFC000"/>
            <w:noWrap/>
            <w:vAlign w:val="center"/>
          </w:tcPr>
          <w:p w:rsidR="00CD355A" w:rsidRPr="009B59BF" w:rsidRDefault="00CD355A" w:rsidP="00CD355A">
            <w:pPr>
              <w:jc w:val="center"/>
              <w:cnfStyle w:val="000000100000" w:firstRow="0" w:lastRow="0" w:firstColumn="0" w:lastColumn="0" w:oddVBand="0" w:evenVBand="0" w:oddHBand="1" w:evenHBand="0" w:firstRowFirstColumn="0" w:firstRowLastColumn="0" w:lastRowFirstColumn="0" w:lastRowLastColumn="0"/>
              <w:rPr>
                <w:b/>
                <w:bCs/>
              </w:rPr>
            </w:pPr>
            <w:r>
              <w:rPr>
                <w:b/>
                <w:bCs/>
              </w:rPr>
              <w:t>3,60</w:t>
            </w:r>
          </w:p>
        </w:tc>
        <w:tc>
          <w:tcPr>
            <w:tcW w:w="2490" w:type="dxa"/>
            <w:shd w:val="clear" w:color="auto" w:fill="FFC000"/>
            <w:noWrap/>
            <w:vAlign w:val="center"/>
          </w:tcPr>
          <w:p w:rsidR="00CD355A" w:rsidRPr="009B59BF" w:rsidRDefault="00CD355A" w:rsidP="00CD355A">
            <w:pPr>
              <w:jc w:val="center"/>
              <w:cnfStyle w:val="000000100000" w:firstRow="0" w:lastRow="0" w:firstColumn="0" w:lastColumn="0" w:oddVBand="0" w:evenVBand="0" w:oddHBand="1" w:evenHBand="0" w:firstRowFirstColumn="0" w:firstRowLastColumn="0" w:lastRowFirstColumn="0" w:lastRowLastColumn="0"/>
              <w:rPr>
                <w:b/>
                <w:bCs/>
              </w:rPr>
            </w:pPr>
            <w:r>
              <w:rPr>
                <w:b/>
                <w:bCs/>
              </w:rPr>
              <w:t>2,76</w:t>
            </w:r>
          </w:p>
        </w:tc>
      </w:tr>
      <w:tr w:rsidR="00CD355A" w:rsidRPr="00DC27A5" w:rsidTr="00312A00">
        <w:trPr>
          <w:trHeight w:val="501"/>
          <w:jc w:val="center"/>
        </w:trPr>
        <w:tc>
          <w:tcPr>
            <w:cnfStyle w:val="001000000000" w:firstRow="0" w:lastRow="0" w:firstColumn="1" w:lastColumn="0" w:oddVBand="0" w:evenVBand="0" w:oddHBand="0" w:evenHBand="0" w:firstRowFirstColumn="0" w:firstRowLastColumn="0" w:lastRowFirstColumn="0" w:lastRowLastColumn="0"/>
            <w:tcW w:w="3881" w:type="dxa"/>
            <w:tcBorders>
              <w:bottom w:val="single" w:sz="8" w:space="0" w:color="C0504D" w:themeColor="accent2"/>
            </w:tcBorders>
            <w:vAlign w:val="center"/>
          </w:tcPr>
          <w:p w:rsidR="00CD355A" w:rsidRPr="00F33CDC" w:rsidRDefault="00CD355A" w:rsidP="00CD355A">
            <w:pPr>
              <w:rPr>
                <w:rFonts w:ascii="Times" w:eastAsia="Times New Roman" w:hAnsi="Times" w:cs="Times"/>
                <w:color w:val="000000"/>
                <w:sz w:val="28"/>
                <w:szCs w:val="28"/>
                <w:lang w:eastAsia="fr-FR"/>
              </w:rPr>
            </w:pPr>
            <w:r w:rsidRPr="00F33CDC">
              <w:rPr>
                <w:rFonts w:ascii="Times" w:eastAsia="Times New Roman" w:hAnsi="Times" w:cs="Times"/>
                <w:color w:val="000000"/>
                <w:sz w:val="28"/>
                <w:szCs w:val="28"/>
                <w:lang w:eastAsia="fr-FR"/>
              </w:rPr>
              <w:t>Ménages</w:t>
            </w:r>
          </w:p>
        </w:tc>
        <w:tc>
          <w:tcPr>
            <w:tcW w:w="2490" w:type="dxa"/>
            <w:tcBorders>
              <w:bottom w:val="single" w:sz="8" w:space="0" w:color="C0504D" w:themeColor="accent2"/>
            </w:tcBorders>
            <w:noWrap/>
            <w:vAlign w:val="center"/>
          </w:tcPr>
          <w:p w:rsidR="00CD355A" w:rsidRPr="009B59BF" w:rsidRDefault="00CD355A" w:rsidP="00CD355A">
            <w:pPr>
              <w:jc w:val="center"/>
              <w:cnfStyle w:val="000000000000" w:firstRow="0" w:lastRow="0" w:firstColumn="0" w:lastColumn="0" w:oddVBand="0" w:evenVBand="0" w:oddHBand="0" w:evenHBand="0" w:firstRowFirstColumn="0" w:firstRowLastColumn="0" w:lastRowFirstColumn="0" w:lastRowLastColumn="0"/>
              <w:rPr>
                <w:b/>
                <w:bCs/>
              </w:rPr>
            </w:pPr>
            <w:r w:rsidRPr="00887F59">
              <w:rPr>
                <w:b/>
                <w:bCs/>
              </w:rPr>
              <w:t>1</w:t>
            </w:r>
            <w:r>
              <w:rPr>
                <w:b/>
                <w:bCs/>
              </w:rPr>
              <w:t xml:space="preserve"> </w:t>
            </w:r>
            <w:r w:rsidRPr="00887F59">
              <w:rPr>
                <w:b/>
                <w:bCs/>
              </w:rPr>
              <w:t>088</w:t>
            </w:r>
          </w:p>
        </w:tc>
        <w:tc>
          <w:tcPr>
            <w:tcW w:w="2490" w:type="dxa"/>
            <w:tcBorders>
              <w:bottom w:val="single" w:sz="8" w:space="0" w:color="C0504D" w:themeColor="accent2"/>
            </w:tcBorders>
            <w:noWrap/>
            <w:vAlign w:val="center"/>
          </w:tcPr>
          <w:p w:rsidR="00CD355A" w:rsidRPr="009B59BF" w:rsidRDefault="00CD355A" w:rsidP="00CD355A">
            <w:pPr>
              <w:jc w:val="center"/>
              <w:cnfStyle w:val="000000000000" w:firstRow="0" w:lastRow="0" w:firstColumn="0" w:lastColumn="0" w:oddVBand="0" w:evenVBand="0" w:oddHBand="0" w:evenHBand="0" w:firstRowFirstColumn="0" w:firstRowLastColumn="0" w:lastRowFirstColumn="0" w:lastRowLastColumn="0"/>
              <w:rPr>
                <w:b/>
                <w:bCs/>
              </w:rPr>
            </w:pPr>
            <w:r w:rsidRPr="00887F59">
              <w:rPr>
                <w:b/>
                <w:bCs/>
              </w:rPr>
              <w:t>1</w:t>
            </w:r>
            <w:r>
              <w:rPr>
                <w:b/>
                <w:bCs/>
              </w:rPr>
              <w:t xml:space="preserve"> </w:t>
            </w:r>
            <w:r w:rsidRPr="00887F59">
              <w:rPr>
                <w:b/>
                <w:bCs/>
              </w:rPr>
              <w:t>071</w:t>
            </w:r>
          </w:p>
        </w:tc>
      </w:tr>
      <w:tr w:rsidR="00CD355A" w:rsidRPr="00DC27A5" w:rsidTr="00312A00">
        <w:trPr>
          <w:cnfStyle w:val="000000100000" w:firstRow="0" w:lastRow="0" w:firstColumn="0" w:lastColumn="0" w:oddVBand="0" w:evenVBand="0" w:oddHBand="1" w:evenHBand="0" w:firstRowFirstColumn="0" w:firstRowLastColumn="0" w:lastRowFirstColumn="0" w:lastRowLastColumn="0"/>
          <w:trHeight w:val="501"/>
          <w:jc w:val="center"/>
        </w:trPr>
        <w:tc>
          <w:tcPr>
            <w:cnfStyle w:val="001000000000" w:firstRow="0" w:lastRow="0" w:firstColumn="1" w:lastColumn="0" w:oddVBand="0" w:evenVBand="0" w:oddHBand="0" w:evenHBand="0" w:firstRowFirstColumn="0" w:firstRowLastColumn="0" w:lastRowFirstColumn="0" w:lastRowLastColumn="0"/>
            <w:tcW w:w="3881" w:type="dxa"/>
            <w:shd w:val="clear" w:color="auto" w:fill="FFC000"/>
            <w:vAlign w:val="center"/>
          </w:tcPr>
          <w:p w:rsidR="00CD355A" w:rsidRPr="00F33CDC" w:rsidRDefault="00CD355A" w:rsidP="00CD355A">
            <w:pPr>
              <w:rPr>
                <w:rFonts w:ascii="Times" w:eastAsia="Times New Roman" w:hAnsi="Times" w:cs="Times"/>
                <w:color w:val="000000"/>
                <w:sz w:val="28"/>
                <w:szCs w:val="28"/>
                <w:lang w:eastAsia="fr-FR"/>
              </w:rPr>
            </w:pPr>
            <w:r w:rsidRPr="00F33CDC">
              <w:rPr>
                <w:rFonts w:ascii="Times" w:eastAsia="Times New Roman" w:hAnsi="Times" w:cs="Times"/>
                <w:color w:val="000000"/>
                <w:sz w:val="28"/>
                <w:szCs w:val="28"/>
                <w:lang w:eastAsia="fr-FR"/>
              </w:rPr>
              <w:t>Tailles moyenne des ménages</w:t>
            </w:r>
          </w:p>
        </w:tc>
        <w:tc>
          <w:tcPr>
            <w:tcW w:w="2490" w:type="dxa"/>
            <w:shd w:val="clear" w:color="auto" w:fill="FFC000"/>
            <w:noWrap/>
            <w:vAlign w:val="center"/>
          </w:tcPr>
          <w:p w:rsidR="00CD355A" w:rsidRPr="009B59BF" w:rsidRDefault="00CD355A" w:rsidP="00CD355A">
            <w:pPr>
              <w:jc w:val="center"/>
              <w:cnfStyle w:val="000000100000" w:firstRow="0" w:lastRow="0" w:firstColumn="0" w:lastColumn="0" w:oddVBand="0" w:evenVBand="0" w:oddHBand="1" w:evenHBand="0" w:firstRowFirstColumn="0" w:firstRowLastColumn="0" w:lastRowFirstColumn="0" w:lastRowLastColumn="0"/>
              <w:rPr>
                <w:b/>
                <w:bCs/>
              </w:rPr>
            </w:pPr>
            <w:r>
              <w:rPr>
                <w:b/>
                <w:bCs/>
              </w:rPr>
              <w:t>6</w:t>
            </w:r>
            <w:r w:rsidRPr="009B59BF">
              <w:rPr>
                <w:b/>
                <w:bCs/>
              </w:rPr>
              <w:t>,</w:t>
            </w:r>
            <w:r>
              <w:rPr>
                <w:b/>
                <w:bCs/>
              </w:rPr>
              <w:t>8</w:t>
            </w:r>
          </w:p>
        </w:tc>
        <w:tc>
          <w:tcPr>
            <w:tcW w:w="2490" w:type="dxa"/>
            <w:shd w:val="clear" w:color="auto" w:fill="FFC000"/>
            <w:noWrap/>
            <w:vAlign w:val="center"/>
          </w:tcPr>
          <w:p w:rsidR="00CD355A" w:rsidRPr="009B59BF" w:rsidRDefault="00CD355A" w:rsidP="00CD355A">
            <w:pPr>
              <w:jc w:val="center"/>
              <w:cnfStyle w:val="000000100000" w:firstRow="0" w:lastRow="0" w:firstColumn="0" w:lastColumn="0" w:oddVBand="0" w:evenVBand="0" w:oddHBand="1" w:evenHBand="0" w:firstRowFirstColumn="0" w:firstRowLastColumn="0" w:lastRowFirstColumn="0" w:lastRowLastColumn="0"/>
              <w:rPr>
                <w:b/>
                <w:bCs/>
              </w:rPr>
            </w:pPr>
            <w:r>
              <w:rPr>
                <w:b/>
                <w:bCs/>
              </w:rPr>
              <w:t>6,0</w:t>
            </w:r>
          </w:p>
        </w:tc>
      </w:tr>
    </w:tbl>
    <w:p w:rsidR="00CD355A" w:rsidRDefault="00CD355A" w:rsidP="00CD355A"/>
    <w:p w:rsidR="00CD355A" w:rsidRDefault="00CD355A" w:rsidP="00CD355A"/>
    <w:p w:rsidR="00CD355A" w:rsidRDefault="00CD355A" w:rsidP="00CD355A"/>
    <w:p w:rsidR="00CD355A" w:rsidRDefault="00CD355A" w:rsidP="00CD355A"/>
    <w:p w:rsidR="00CD355A" w:rsidRDefault="00CD355A" w:rsidP="00CD355A"/>
    <w:p w:rsidR="00CD355A" w:rsidRDefault="00CD355A" w:rsidP="00CD355A"/>
    <w:p w:rsidR="00CD355A" w:rsidRDefault="00CD355A" w:rsidP="00CD355A"/>
    <w:p w:rsidR="00CD355A" w:rsidRDefault="00CD355A" w:rsidP="00CD355A"/>
    <w:p w:rsidR="00CD355A" w:rsidRDefault="00CD355A" w:rsidP="00CD355A"/>
    <w:p w:rsidR="00CD355A" w:rsidRDefault="00CD355A" w:rsidP="00CD355A"/>
    <w:p w:rsidR="00CD355A" w:rsidRDefault="00CD355A" w:rsidP="00CD355A"/>
    <w:p w:rsidR="00CD355A" w:rsidRDefault="00CD355A" w:rsidP="00CD355A"/>
    <w:p w:rsidR="00312A00" w:rsidRDefault="00312A00" w:rsidP="00CD355A"/>
    <w:p w:rsidR="00312A00" w:rsidRDefault="00312A00" w:rsidP="00CD355A"/>
    <w:p w:rsidR="00312A00" w:rsidRDefault="00312A00" w:rsidP="00CD355A"/>
    <w:p w:rsidR="00CD355A" w:rsidRDefault="00CD355A" w:rsidP="00CD355A"/>
    <w:p w:rsidR="00CD355A" w:rsidRDefault="00CD355A" w:rsidP="00CD355A"/>
    <w:p w:rsidR="00CD355A" w:rsidRDefault="00CD355A" w:rsidP="00CD355A"/>
    <w:p w:rsidR="00CD355A" w:rsidRPr="00115559" w:rsidRDefault="00CD355A" w:rsidP="00CD355A">
      <w:pPr>
        <w:rPr>
          <w:b/>
          <w:bCs/>
          <w:sz w:val="24"/>
          <w:szCs w:val="24"/>
        </w:rPr>
      </w:pPr>
      <w:r>
        <w:rPr>
          <w:b/>
          <w:bCs/>
          <w:sz w:val="24"/>
          <w:szCs w:val="24"/>
        </w:rPr>
        <w:lastRenderedPageBreak/>
        <w:t>T</w:t>
      </w:r>
      <w:r w:rsidRPr="00115559">
        <w:rPr>
          <w:b/>
          <w:bCs/>
          <w:sz w:val="24"/>
          <w:szCs w:val="24"/>
        </w:rPr>
        <w:t>ableau 0</w:t>
      </w:r>
      <w:r>
        <w:rPr>
          <w:b/>
          <w:bCs/>
          <w:sz w:val="24"/>
          <w:szCs w:val="24"/>
        </w:rPr>
        <w:t>2</w:t>
      </w:r>
      <w:r w:rsidRPr="00115559">
        <w:rPr>
          <w:b/>
          <w:bCs/>
          <w:sz w:val="24"/>
          <w:szCs w:val="24"/>
        </w:rPr>
        <w:t xml:space="preserve">: Population municipale selon le groupe d'âges quinquennal et le sexe </w:t>
      </w:r>
    </w:p>
    <w:tbl>
      <w:tblPr>
        <w:tblStyle w:val="Listeclaire-Accent2"/>
        <w:tblW w:w="9189" w:type="dxa"/>
        <w:tblLook w:val="04A0" w:firstRow="1" w:lastRow="0" w:firstColumn="1" w:lastColumn="0" w:noHBand="0" w:noVBand="1"/>
      </w:tblPr>
      <w:tblGrid>
        <w:gridCol w:w="1583"/>
        <w:gridCol w:w="1262"/>
        <w:gridCol w:w="1262"/>
        <w:gridCol w:w="1279"/>
        <w:gridCol w:w="1262"/>
        <w:gridCol w:w="1262"/>
        <w:gridCol w:w="1279"/>
      </w:tblGrid>
      <w:tr w:rsidR="00CD355A" w:rsidRPr="00DC27A5" w:rsidTr="008B63A0">
        <w:trPr>
          <w:cnfStyle w:val="100000000000" w:firstRow="1" w:lastRow="0" w:firstColumn="0" w:lastColumn="0" w:oddVBand="0" w:evenVBand="0" w:oddHBand="0"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583" w:type="dxa"/>
            <w:vMerge w:val="restart"/>
            <w:hideMark/>
          </w:tcPr>
          <w:p w:rsidR="00CD355A" w:rsidRPr="00B16DA0" w:rsidRDefault="00CD355A" w:rsidP="00CD355A">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Groupe d'âges quinquennal</w:t>
            </w:r>
          </w:p>
        </w:tc>
        <w:tc>
          <w:tcPr>
            <w:tcW w:w="3803" w:type="dxa"/>
            <w:gridSpan w:val="3"/>
            <w:noWrap/>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Effectif</w:t>
            </w:r>
          </w:p>
        </w:tc>
        <w:tc>
          <w:tcPr>
            <w:tcW w:w="3803" w:type="dxa"/>
            <w:gridSpan w:val="3"/>
            <w:noWrap/>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Fréquence (%)</w:t>
            </w:r>
          </w:p>
        </w:tc>
      </w:tr>
      <w:tr w:rsidR="00CD355A" w:rsidRPr="00DC27A5" w:rsidTr="008B63A0">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583" w:type="dxa"/>
            <w:vMerge/>
            <w:hideMark/>
          </w:tcPr>
          <w:p w:rsidR="00CD355A" w:rsidRPr="002C5837" w:rsidRDefault="00CD355A" w:rsidP="00CD355A">
            <w:pPr>
              <w:rPr>
                <w:rFonts w:ascii="Times" w:eastAsia="Times New Roman" w:hAnsi="Times" w:cs="Times"/>
                <w:color w:val="000000"/>
                <w:sz w:val="24"/>
                <w:szCs w:val="24"/>
                <w:lang w:eastAsia="fr-FR"/>
              </w:rPr>
            </w:pPr>
          </w:p>
        </w:tc>
        <w:tc>
          <w:tcPr>
            <w:tcW w:w="1262" w:type="dxa"/>
            <w:hideMark/>
          </w:tcPr>
          <w:p w:rsidR="00CD355A" w:rsidRPr="002C5837"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Masculin</w:t>
            </w:r>
          </w:p>
        </w:tc>
        <w:tc>
          <w:tcPr>
            <w:tcW w:w="1262" w:type="dxa"/>
            <w:hideMark/>
          </w:tcPr>
          <w:p w:rsidR="00CD355A" w:rsidRPr="002C5837"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Féminin</w:t>
            </w:r>
          </w:p>
        </w:tc>
        <w:tc>
          <w:tcPr>
            <w:tcW w:w="1279" w:type="dxa"/>
            <w:hideMark/>
          </w:tcPr>
          <w:p w:rsidR="00CD355A" w:rsidRPr="002C5837"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Ensemble</w:t>
            </w:r>
          </w:p>
        </w:tc>
        <w:tc>
          <w:tcPr>
            <w:tcW w:w="1262" w:type="dxa"/>
            <w:hideMark/>
          </w:tcPr>
          <w:p w:rsidR="00CD355A" w:rsidRPr="002C5837"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Masculin</w:t>
            </w:r>
          </w:p>
        </w:tc>
        <w:tc>
          <w:tcPr>
            <w:tcW w:w="1262" w:type="dxa"/>
            <w:hideMark/>
          </w:tcPr>
          <w:p w:rsidR="00CD355A" w:rsidRPr="002C5837"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Féminin</w:t>
            </w:r>
          </w:p>
        </w:tc>
        <w:tc>
          <w:tcPr>
            <w:tcW w:w="1279" w:type="dxa"/>
            <w:hideMark/>
          </w:tcPr>
          <w:p w:rsidR="00CD355A" w:rsidRPr="002C5837"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Ensemble</w:t>
            </w:r>
          </w:p>
        </w:tc>
      </w:tr>
      <w:tr w:rsidR="00CD355A" w:rsidRPr="00DC27A5" w:rsidTr="008B63A0">
        <w:trPr>
          <w:trHeight w:val="297"/>
        </w:trPr>
        <w:tc>
          <w:tcPr>
            <w:cnfStyle w:val="001000000000" w:firstRow="0" w:lastRow="0" w:firstColumn="1" w:lastColumn="0" w:oddVBand="0" w:evenVBand="0" w:oddHBand="0" w:evenHBand="0" w:firstRowFirstColumn="0" w:firstRowLastColumn="0" w:lastRowFirstColumn="0" w:lastRowLastColumn="0"/>
            <w:tcW w:w="1583" w:type="dxa"/>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0-4 ans</w:t>
            </w:r>
          </w:p>
        </w:tc>
        <w:tc>
          <w:tcPr>
            <w:tcW w:w="1262"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331</w:t>
            </w:r>
          </w:p>
        </w:tc>
        <w:tc>
          <w:tcPr>
            <w:tcW w:w="1262"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339</w:t>
            </w:r>
          </w:p>
        </w:tc>
        <w:tc>
          <w:tcPr>
            <w:tcW w:w="1279"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670</w:t>
            </w:r>
          </w:p>
        </w:tc>
        <w:tc>
          <w:tcPr>
            <w:tcW w:w="1262"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5,1</w:t>
            </w:r>
          </w:p>
        </w:tc>
        <w:tc>
          <w:tcPr>
            <w:tcW w:w="1262"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5,3</w:t>
            </w:r>
          </w:p>
        </w:tc>
        <w:tc>
          <w:tcPr>
            <w:tcW w:w="1279"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10,4</w:t>
            </w:r>
          </w:p>
        </w:tc>
      </w:tr>
      <w:tr w:rsidR="00CD355A" w:rsidRPr="00DC27A5" w:rsidTr="008B63A0">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583" w:type="dxa"/>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5-9 ans</w:t>
            </w:r>
          </w:p>
        </w:tc>
        <w:tc>
          <w:tcPr>
            <w:tcW w:w="1262"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279</w:t>
            </w:r>
          </w:p>
        </w:tc>
        <w:tc>
          <w:tcPr>
            <w:tcW w:w="1262"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294</w:t>
            </w:r>
          </w:p>
        </w:tc>
        <w:tc>
          <w:tcPr>
            <w:tcW w:w="1279"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573</w:t>
            </w:r>
          </w:p>
        </w:tc>
        <w:tc>
          <w:tcPr>
            <w:tcW w:w="1262"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4,3</w:t>
            </w:r>
          </w:p>
        </w:tc>
        <w:tc>
          <w:tcPr>
            <w:tcW w:w="1262"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4,6</w:t>
            </w:r>
          </w:p>
        </w:tc>
        <w:tc>
          <w:tcPr>
            <w:tcW w:w="1279"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8,9</w:t>
            </w:r>
          </w:p>
        </w:tc>
      </w:tr>
      <w:tr w:rsidR="00CD355A" w:rsidRPr="00DC27A5" w:rsidTr="008B63A0">
        <w:trPr>
          <w:trHeight w:val="312"/>
        </w:trPr>
        <w:tc>
          <w:tcPr>
            <w:cnfStyle w:val="001000000000" w:firstRow="0" w:lastRow="0" w:firstColumn="1" w:lastColumn="0" w:oddVBand="0" w:evenVBand="0" w:oddHBand="0" w:evenHBand="0" w:firstRowFirstColumn="0" w:firstRowLastColumn="0" w:lastRowFirstColumn="0" w:lastRowLastColumn="0"/>
            <w:tcW w:w="1583" w:type="dxa"/>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10-14 ans</w:t>
            </w:r>
          </w:p>
        </w:tc>
        <w:tc>
          <w:tcPr>
            <w:tcW w:w="1262"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281</w:t>
            </w:r>
          </w:p>
        </w:tc>
        <w:tc>
          <w:tcPr>
            <w:tcW w:w="1262"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297</w:t>
            </w:r>
          </w:p>
        </w:tc>
        <w:tc>
          <w:tcPr>
            <w:tcW w:w="1279"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578</w:t>
            </w:r>
          </w:p>
        </w:tc>
        <w:tc>
          <w:tcPr>
            <w:tcW w:w="1262"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4,4</w:t>
            </w:r>
          </w:p>
        </w:tc>
        <w:tc>
          <w:tcPr>
            <w:tcW w:w="1262"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4,6</w:t>
            </w:r>
          </w:p>
        </w:tc>
        <w:tc>
          <w:tcPr>
            <w:tcW w:w="1279"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9,0</w:t>
            </w:r>
          </w:p>
        </w:tc>
      </w:tr>
      <w:tr w:rsidR="00CD355A" w:rsidRPr="00DC27A5" w:rsidTr="008B63A0">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583" w:type="dxa"/>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15-19 ans</w:t>
            </w:r>
          </w:p>
        </w:tc>
        <w:tc>
          <w:tcPr>
            <w:tcW w:w="1262"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287</w:t>
            </w:r>
          </w:p>
        </w:tc>
        <w:tc>
          <w:tcPr>
            <w:tcW w:w="1262"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319</w:t>
            </w:r>
          </w:p>
        </w:tc>
        <w:tc>
          <w:tcPr>
            <w:tcW w:w="1279"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606</w:t>
            </w:r>
          </w:p>
        </w:tc>
        <w:tc>
          <w:tcPr>
            <w:tcW w:w="1262"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4,5</w:t>
            </w:r>
          </w:p>
        </w:tc>
        <w:tc>
          <w:tcPr>
            <w:tcW w:w="1262"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5,0</w:t>
            </w:r>
          </w:p>
        </w:tc>
        <w:tc>
          <w:tcPr>
            <w:tcW w:w="1279"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9,4</w:t>
            </w:r>
          </w:p>
        </w:tc>
      </w:tr>
      <w:tr w:rsidR="00CD355A" w:rsidRPr="00DC27A5" w:rsidTr="008B63A0">
        <w:trPr>
          <w:trHeight w:val="312"/>
        </w:trPr>
        <w:tc>
          <w:tcPr>
            <w:cnfStyle w:val="001000000000" w:firstRow="0" w:lastRow="0" w:firstColumn="1" w:lastColumn="0" w:oddVBand="0" w:evenVBand="0" w:oddHBand="0" w:evenHBand="0" w:firstRowFirstColumn="0" w:firstRowLastColumn="0" w:lastRowFirstColumn="0" w:lastRowLastColumn="0"/>
            <w:tcW w:w="1583" w:type="dxa"/>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20-24 ans</w:t>
            </w:r>
          </w:p>
        </w:tc>
        <w:tc>
          <w:tcPr>
            <w:tcW w:w="1262"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288</w:t>
            </w:r>
          </w:p>
        </w:tc>
        <w:tc>
          <w:tcPr>
            <w:tcW w:w="1262"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290</w:t>
            </w:r>
          </w:p>
        </w:tc>
        <w:tc>
          <w:tcPr>
            <w:tcW w:w="1279"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578</w:t>
            </w:r>
          </w:p>
        </w:tc>
        <w:tc>
          <w:tcPr>
            <w:tcW w:w="1262"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4,5</w:t>
            </w:r>
          </w:p>
        </w:tc>
        <w:tc>
          <w:tcPr>
            <w:tcW w:w="1262"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4,5</w:t>
            </w:r>
          </w:p>
        </w:tc>
        <w:tc>
          <w:tcPr>
            <w:tcW w:w="1279"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9,0</w:t>
            </w:r>
          </w:p>
        </w:tc>
      </w:tr>
      <w:tr w:rsidR="00CD355A" w:rsidRPr="00DC27A5" w:rsidTr="008B63A0">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583" w:type="dxa"/>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25-29 ans</w:t>
            </w:r>
          </w:p>
        </w:tc>
        <w:tc>
          <w:tcPr>
            <w:tcW w:w="1262"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274</w:t>
            </w:r>
          </w:p>
        </w:tc>
        <w:tc>
          <w:tcPr>
            <w:tcW w:w="1262"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311</w:t>
            </w:r>
          </w:p>
        </w:tc>
        <w:tc>
          <w:tcPr>
            <w:tcW w:w="1279"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585</w:t>
            </w:r>
          </w:p>
        </w:tc>
        <w:tc>
          <w:tcPr>
            <w:tcW w:w="1262"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4,3</w:t>
            </w:r>
          </w:p>
        </w:tc>
        <w:tc>
          <w:tcPr>
            <w:tcW w:w="1262"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4,8</w:t>
            </w:r>
          </w:p>
        </w:tc>
        <w:tc>
          <w:tcPr>
            <w:tcW w:w="1279"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9,1</w:t>
            </w:r>
          </w:p>
        </w:tc>
      </w:tr>
      <w:tr w:rsidR="00CD355A" w:rsidRPr="00DC27A5" w:rsidTr="008B63A0">
        <w:trPr>
          <w:trHeight w:val="312"/>
        </w:trPr>
        <w:tc>
          <w:tcPr>
            <w:cnfStyle w:val="001000000000" w:firstRow="0" w:lastRow="0" w:firstColumn="1" w:lastColumn="0" w:oddVBand="0" w:evenVBand="0" w:oddHBand="0" w:evenHBand="0" w:firstRowFirstColumn="0" w:firstRowLastColumn="0" w:lastRowFirstColumn="0" w:lastRowLastColumn="0"/>
            <w:tcW w:w="1583" w:type="dxa"/>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30-34 ans</w:t>
            </w:r>
          </w:p>
        </w:tc>
        <w:tc>
          <w:tcPr>
            <w:tcW w:w="1262"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253</w:t>
            </w:r>
          </w:p>
        </w:tc>
        <w:tc>
          <w:tcPr>
            <w:tcW w:w="1262"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252</w:t>
            </w:r>
          </w:p>
        </w:tc>
        <w:tc>
          <w:tcPr>
            <w:tcW w:w="1279"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505</w:t>
            </w:r>
          </w:p>
        </w:tc>
        <w:tc>
          <w:tcPr>
            <w:tcW w:w="1262"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3,9</w:t>
            </w:r>
          </w:p>
        </w:tc>
        <w:tc>
          <w:tcPr>
            <w:tcW w:w="1262"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3,9</w:t>
            </w:r>
          </w:p>
        </w:tc>
        <w:tc>
          <w:tcPr>
            <w:tcW w:w="1279"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7,9</w:t>
            </w:r>
          </w:p>
        </w:tc>
      </w:tr>
      <w:tr w:rsidR="00CD355A" w:rsidRPr="00DC27A5" w:rsidTr="008B63A0">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583" w:type="dxa"/>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35-39 ans</w:t>
            </w:r>
          </w:p>
        </w:tc>
        <w:tc>
          <w:tcPr>
            <w:tcW w:w="1262"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194</w:t>
            </w:r>
          </w:p>
        </w:tc>
        <w:tc>
          <w:tcPr>
            <w:tcW w:w="1262"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249</w:t>
            </w:r>
          </w:p>
        </w:tc>
        <w:tc>
          <w:tcPr>
            <w:tcW w:w="1279"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443</w:t>
            </w:r>
          </w:p>
        </w:tc>
        <w:tc>
          <w:tcPr>
            <w:tcW w:w="1262"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3,0</w:t>
            </w:r>
          </w:p>
        </w:tc>
        <w:tc>
          <w:tcPr>
            <w:tcW w:w="1262"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3,9</w:t>
            </w:r>
          </w:p>
        </w:tc>
        <w:tc>
          <w:tcPr>
            <w:tcW w:w="1279"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6,9</w:t>
            </w:r>
          </w:p>
        </w:tc>
      </w:tr>
      <w:tr w:rsidR="00CD355A" w:rsidRPr="00DC27A5" w:rsidTr="008B63A0">
        <w:trPr>
          <w:trHeight w:val="312"/>
        </w:trPr>
        <w:tc>
          <w:tcPr>
            <w:cnfStyle w:val="001000000000" w:firstRow="0" w:lastRow="0" w:firstColumn="1" w:lastColumn="0" w:oddVBand="0" w:evenVBand="0" w:oddHBand="0" w:evenHBand="0" w:firstRowFirstColumn="0" w:firstRowLastColumn="0" w:lastRowFirstColumn="0" w:lastRowLastColumn="0"/>
            <w:tcW w:w="1583" w:type="dxa"/>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40-44 ans</w:t>
            </w:r>
          </w:p>
        </w:tc>
        <w:tc>
          <w:tcPr>
            <w:tcW w:w="1262"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181</w:t>
            </w:r>
          </w:p>
        </w:tc>
        <w:tc>
          <w:tcPr>
            <w:tcW w:w="1262"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209</w:t>
            </w:r>
          </w:p>
        </w:tc>
        <w:tc>
          <w:tcPr>
            <w:tcW w:w="1279"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390</w:t>
            </w:r>
          </w:p>
        </w:tc>
        <w:tc>
          <w:tcPr>
            <w:tcW w:w="1262"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2,8</w:t>
            </w:r>
          </w:p>
        </w:tc>
        <w:tc>
          <w:tcPr>
            <w:tcW w:w="1262"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3,2</w:t>
            </w:r>
          </w:p>
        </w:tc>
        <w:tc>
          <w:tcPr>
            <w:tcW w:w="1279"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6,1</w:t>
            </w:r>
          </w:p>
        </w:tc>
      </w:tr>
      <w:tr w:rsidR="00CD355A" w:rsidRPr="00DC27A5" w:rsidTr="008B63A0">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583" w:type="dxa"/>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45-49 ans</w:t>
            </w:r>
          </w:p>
        </w:tc>
        <w:tc>
          <w:tcPr>
            <w:tcW w:w="1262"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160</w:t>
            </w:r>
          </w:p>
        </w:tc>
        <w:tc>
          <w:tcPr>
            <w:tcW w:w="1262"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191</w:t>
            </w:r>
          </w:p>
        </w:tc>
        <w:tc>
          <w:tcPr>
            <w:tcW w:w="1279"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351</w:t>
            </w:r>
          </w:p>
        </w:tc>
        <w:tc>
          <w:tcPr>
            <w:tcW w:w="1262"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2,5</w:t>
            </w:r>
          </w:p>
        </w:tc>
        <w:tc>
          <w:tcPr>
            <w:tcW w:w="1262"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3,0</w:t>
            </w:r>
          </w:p>
        </w:tc>
        <w:tc>
          <w:tcPr>
            <w:tcW w:w="1279"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5,5</w:t>
            </w:r>
          </w:p>
        </w:tc>
      </w:tr>
      <w:tr w:rsidR="00CD355A" w:rsidRPr="00DC27A5" w:rsidTr="008B63A0">
        <w:trPr>
          <w:trHeight w:val="312"/>
        </w:trPr>
        <w:tc>
          <w:tcPr>
            <w:cnfStyle w:val="001000000000" w:firstRow="0" w:lastRow="0" w:firstColumn="1" w:lastColumn="0" w:oddVBand="0" w:evenVBand="0" w:oddHBand="0" w:evenHBand="0" w:firstRowFirstColumn="0" w:firstRowLastColumn="0" w:lastRowFirstColumn="0" w:lastRowLastColumn="0"/>
            <w:tcW w:w="1583" w:type="dxa"/>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50-54 ans</w:t>
            </w:r>
          </w:p>
        </w:tc>
        <w:tc>
          <w:tcPr>
            <w:tcW w:w="1262"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143</w:t>
            </w:r>
          </w:p>
        </w:tc>
        <w:tc>
          <w:tcPr>
            <w:tcW w:w="1262"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133</w:t>
            </w:r>
          </w:p>
        </w:tc>
        <w:tc>
          <w:tcPr>
            <w:tcW w:w="1279"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276</w:t>
            </w:r>
          </w:p>
        </w:tc>
        <w:tc>
          <w:tcPr>
            <w:tcW w:w="1262"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2,2</w:t>
            </w:r>
          </w:p>
        </w:tc>
        <w:tc>
          <w:tcPr>
            <w:tcW w:w="1262"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2,1</w:t>
            </w:r>
          </w:p>
        </w:tc>
        <w:tc>
          <w:tcPr>
            <w:tcW w:w="1279"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4,3</w:t>
            </w:r>
          </w:p>
        </w:tc>
      </w:tr>
      <w:tr w:rsidR="00CD355A" w:rsidRPr="00DC27A5" w:rsidTr="008B63A0">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583" w:type="dxa"/>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55-59 ans</w:t>
            </w:r>
          </w:p>
        </w:tc>
        <w:tc>
          <w:tcPr>
            <w:tcW w:w="1262"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111</w:t>
            </w:r>
          </w:p>
        </w:tc>
        <w:tc>
          <w:tcPr>
            <w:tcW w:w="1262"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105</w:t>
            </w:r>
          </w:p>
        </w:tc>
        <w:tc>
          <w:tcPr>
            <w:tcW w:w="1279"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216</w:t>
            </w:r>
          </w:p>
        </w:tc>
        <w:tc>
          <w:tcPr>
            <w:tcW w:w="1262"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1,7</w:t>
            </w:r>
          </w:p>
        </w:tc>
        <w:tc>
          <w:tcPr>
            <w:tcW w:w="1262"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1,6</w:t>
            </w:r>
          </w:p>
        </w:tc>
        <w:tc>
          <w:tcPr>
            <w:tcW w:w="1279"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3,4</w:t>
            </w:r>
          </w:p>
        </w:tc>
      </w:tr>
      <w:tr w:rsidR="00CD355A" w:rsidRPr="00DC27A5" w:rsidTr="008B63A0">
        <w:trPr>
          <w:trHeight w:val="312"/>
        </w:trPr>
        <w:tc>
          <w:tcPr>
            <w:cnfStyle w:val="001000000000" w:firstRow="0" w:lastRow="0" w:firstColumn="1" w:lastColumn="0" w:oddVBand="0" w:evenVBand="0" w:oddHBand="0" w:evenHBand="0" w:firstRowFirstColumn="0" w:firstRowLastColumn="0" w:lastRowFirstColumn="0" w:lastRowLastColumn="0"/>
            <w:tcW w:w="1583" w:type="dxa"/>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60-64 ans</w:t>
            </w:r>
          </w:p>
        </w:tc>
        <w:tc>
          <w:tcPr>
            <w:tcW w:w="1262"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92</w:t>
            </w:r>
          </w:p>
        </w:tc>
        <w:tc>
          <w:tcPr>
            <w:tcW w:w="1262"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96</w:t>
            </w:r>
          </w:p>
        </w:tc>
        <w:tc>
          <w:tcPr>
            <w:tcW w:w="1279"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188</w:t>
            </w:r>
          </w:p>
        </w:tc>
        <w:tc>
          <w:tcPr>
            <w:tcW w:w="1262"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1,4</w:t>
            </w:r>
          </w:p>
        </w:tc>
        <w:tc>
          <w:tcPr>
            <w:tcW w:w="1262"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1,5</w:t>
            </w:r>
          </w:p>
        </w:tc>
        <w:tc>
          <w:tcPr>
            <w:tcW w:w="1279"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2,9</w:t>
            </w:r>
          </w:p>
        </w:tc>
      </w:tr>
      <w:tr w:rsidR="00CD355A" w:rsidRPr="00DC27A5" w:rsidTr="008B63A0">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583" w:type="dxa"/>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65-69 ans</w:t>
            </w:r>
          </w:p>
        </w:tc>
        <w:tc>
          <w:tcPr>
            <w:tcW w:w="1262"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48</w:t>
            </w:r>
          </w:p>
        </w:tc>
        <w:tc>
          <w:tcPr>
            <w:tcW w:w="1262"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71</w:t>
            </w:r>
          </w:p>
        </w:tc>
        <w:tc>
          <w:tcPr>
            <w:tcW w:w="1279"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119</w:t>
            </w:r>
          </w:p>
        </w:tc>
        <w:tc>
          <w:tcPr>
            <w:tcW w:w="1262"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0,7</w:t>
            </w:r>
          </w:p>
        </w:tc>
        <w:tc>
          <w:tcPr>
            <w:tcW w:w="1262"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1,1</w:t>
            </w:r>
          </w:p>
        </w:tc>
        <w:tc>
          <w:tcPr>
            <w:tcW w:w="1279"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1,8</w:t>
            </w:r>
          </w:p>
        </w:tc>
      </w:tr>
      <w:tr w:rsidR="00CD355A" w:rsidRPr="00DC27A5" w:rsidTr="008B63A0">
        <w:trPr>
          <w:trHeight w:val="312"/>
        </w:trPr>
        <w:tc>
          <w:tcPr>
            <w:cnfStyle w:val="001000000000" w:firstRow="0" w:lastRow="0" w:firstColumn="1" w:lastColumn="0" w:oddVBand="0" w:evenVBand="0" w:oddHBand="0" w:evenHBand="0" w:firstRowFirstColumn="0" w:firstRowLastColumn="0" w:lastRowFirstColumn="0" w:lastRowLastColumn="0"/>
            <w:tcW w:w="1583" w:type="dxa"/>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70-74 ans</w:t>
            </w:r>
          </w:p>
        </w:tc>
        <w:tc>
          <w:tcPr>
            <w:tcW w:w="1262"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74</w:t>
            </w:r>
          </w:p>
        </w:tc>
        <w:tc>
          <w:tcPr>
            <w:tcW w:w="1262"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74</w:t>
            </w:r>
          </w:p>
        </w:tc>
        <w:tc>
          <w:tcPr>
            <w:tcW w:w="1279"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148</w:t>
            </w:r>
          </w:p>
        </w:tc>
        <w:tc>
          <w:tcPr>
            <w:tcW w:w="1262"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1,2</w:t>
            </w:r>
          </w:p>
        </w:tc>
        <w:tc>
          <w:tcPr>
            <w:tcW w:w="1262"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1,2</w:t>
            </w:r>
          </w:p>
        </w:tc>
        <w:tc>
          <w:tcPr>
            <w:tcW w:w="1279"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2,3</w:t>
            </w:r>
          </w:p>
        </w:tc>
      </w:tr>
      <w:tr w:rsidR="00CD355A" w:rsidRPr="00DC27A5" w:rsidTr="008B63A0">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583" w:type="dxa"/>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75 ans et plus</w:t>
            </w:r>
          </w:p>
        </w:tc>
        <w:tc>
          <w:tcPr>
            <w:tcW w:w="1262"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106</w:t>
            </w:r>
          </w:p>
        </w:tc>
        <w:tc>
          <w:tcPr>
            <w:tcW w:w="1262"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101</w:t>
            </w:r>
          </w:p>
        </w:tc>
        <w:tc>
          <w:tcPr>
            <w:tcW w:w="1279"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207</w:t>
            </w:r>
          </w:p>
        </w:tc>
        <w:tc>
          <w:tcPr>
            <w:tcW w:w="1262"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1,6</w:t>
            </w:r>
          </w:p>
        </w:tc>
        <w:tc>
          <w:tcPr>
            <w:tcW w:w="1262"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1,6</w:t>
            </w:r>
          </w:p>
        </w:tc>
        <w:tc>
          <w:tcPr>
            <w:tcW w:w="1279"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3,2</w:t>
            </w:r>
          </w:p>
        </w:tc>
      </w:tr>
      <w:tr w:rsidR="00CD355A" w:rsidRPr="00DC27A5" w:rsidTr="008B63A0">
        <w:trPr>
          <w:trHeight w:val="312"/>
        </w:trPr>
        <w:tc>
          <w:tcPr>
            <w:cnfStyle w:val="001000000000" w:firstRow="0" w:lastRow="0" w:firstColumn="1" w:lastColumn="0" w:oddVBand="0" w:evenVBand="0" w:oddHBand="0" w:evenHBand="0" w:firstRowFirstColumn="0" w:firstRowLastColumn="0" w:lastRowFirstColumn="0" w:lastRowLastColumn="0"/>
            <w:tcW w:w="1583" w:type="dxa"/>
            <w:tcBorders>
              <w:bottom w:val="single" w:sz="8" w:space="0" w:color="C0504D" w:themeColor="accent2"/>
            </w:tcBorders>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Non déclaré</w:t>
            </w:r>
          </w:p>
        </w:tc>
        <w:tc>
          <w:tcPr>
            <w:tcW w:w="1262" w:type="dxa"/>
            <w:tcBorders>
              <w:bottom w:val="single" w:sz="8" w:space="0" w:color="C0504D" w:themeColor="accent2"/>
            </w:tcBorders>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0</w:t>
            </w:r>
          </w:p>
        </w:tc>
        <w:tc>
          <w:tcPr>
            <w:tcW w:w="1262" w:type="dxa"/>
            <w:tcBorders>
              <w:bottom w:val="single" w:sz="8" w:space="0" w:color="C0504D" w:themeColor="accent2"/>
            </w:tcBorders>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0</w:t>
            </w:r>
          </w:p>
        </w:tc>
        <w:tc>
          <w:tcPr>
            <w:tcW w:w="1279" w:type="dxa"/>
            <w:tcBorders>
              <w:bottom w:val="single" w:sz="8" w:space="0" w:color="C0504D" w:themeColor="accent2"/>
            </w:tcBorders>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0</w:t>
            </w:r>
          </w:p>
        </w:tc>
        <w:tc>
          <w:tcPr>
            <w:tcW w:w="1262" w:type="dxa"/>
            <w:tcBorders>
              <w:bottom w:val="single" w:sz="8" w:space="0" w:color="C0504D" w:themeColor="accent2"/>
            </w:tcBorders>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0,0</w:t>
            </w:r>
          </w:p>
        </w:tc>
        <w:tc>
          <w:tcPr>
            <w:tcW w:w="1262" w:type="dxa"/>
            <w:tcBorders>
              <w:bottom w:val="single" w:sz="8" w:space="0" w:color="C0504D" w:themeColor="accent2"/>
            </w:tcBorders>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0,0</w:t>
            </w:r>
          </w:p>
        </w:tc>
        <w:tc>
          <w:tcPr>
            <w:tcW w:w="1279" w:type="dxa"/>
            <w:tcBorders>
              <w:bottom w:val="single" w:sz="8" w:space="0" w:color="C0504D" w:themeColor="accent2"/>
            </w:tcBorders>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0,0</w:t>
            </w:r>
          </w:p>
        </w:tc>
      </w:tr>
      <w:tr w:rsidR="00CD355A" w:rsidRPr="00DC27A5" w:rsidTr="008B63A0">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583" w:type="dxa"/>
            <w:shd w:val="clear" w:color="auto" w:fill="FFC000"/>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1262" w:type="dxa"/>
            <w:shd w:val="clear" w:color="auto" w:fill="FFC000"/>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3 102</w:t>
            </w:r>
          </w:p>
        </w:tc>
        <w:tc>
          <w:tcPr>
            <w:tcW w:w="1262" w:type="dxa"/>
            <w:shd w:val="clear" w:color="auto" w:fill="FFC000"/>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3 331</w:t>
            </w:r>
          </w:p>
        </w:tc>
        <w:tc>
          <w:tcPr>
            <w:tcW w:w="1279" w:type="dxa"/>
            <w:shd w:val="clear" w:color="auto" w:fill="FFC000"/>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6 433</w:t>
            </w:r>
          </w:p>
        </w:tc>
        <w:tc>
          <w:tcPr>
            <w:tcW w:w="1262" w:type="dxa"/>
            <w:shd w:val="clear" w:color="auto" w:fill="FFC000"/>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48,2</w:t>
            </w:r>
          </w:p>
        </w:tc>
        <w:tc>
          <w:tcPr>
            <w:tcW w:w="1262" w:type="dxa"/>
            <w:shd w:val="clear" w:color="auto" w:fill="FFC000"/>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51,8</w:t>
            </w:r>
          </w:p>
        </w:tc>
        <w:tc>
          <w:tcPr>
            <w:tcW w:w="1279" w:type="dxa"/>
            <w:shd w:val="clear" w:color="auto" w:fill="FFC000"/>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100,0</w:t>
            </w:r>
          </w:p>
        </w:tc>
      </w:tr>
    </w:tbl>
    <w:p w:rsidR="00312A00" w:rsidRDefault="00312A00" w:rsidP="00312A00">
      <w:pPr>
        <w:jc w:val="right"/>
      </w:pPr>
      <w:r>
        <w:t>Source : RGPH 2014</w:t>
      </w:r>
    </w:p>
    <w:p w:rsidR="00CD355A" w:rsidRDefault="00CD355A" w:rsidP="00CD355A">
      <w:pPr>
        <w:rPr>
          <w:b/>
          <w:bCs/>
          <w:sz w:val="24"/>
          <w:szCs w:val="24"/>
        </w:rPr>
      </w:pPr>
      <w:r w:rsidRPr="00115559">
        <w:rPr>
          <w:b/>
          <w:bCs/>
          <w:sz w:val="24"/>
          <w:szCs w:val="24"/>
        </w:rPr>
        <w:t>Tableau</w:t>
      </w:r>
      <w:r>
        <w:rPr>
          <w:b/>
          <w:bCs/>
          <w:sz w:val="24"/>
          <w:szCs w:val="24"/>
        </w:rPr>
        <w:t xml:space="preserve"> 0</w:t>
      </w:r>
      <w:r w:rsidRPr="00115559">
        <w:rPr>
          <w:b/>
          <w:bCs/>
          <w:sz w:val="24"/>
          <w:szCs w:val="24"/>
        </w:rPr>
        <w:t xml:space="preserve"> </w:t>
      </w:r>
      <w:r>
        <w:rPr>
          <w:b/>
          <w:bCs/>
          <w:sz w:val="24"/>
          <w:szCs w:val="24"/>
        </w:rPr>
        <w:t>3</w:t>
      </w:r>
      <w:r w:rsidRPr="00115559">
        <w:rPr>
          <w:b/>
          <w:bCs/>
          <w:sz w:val="24"/>
          <w:szCs w:val="24"/>
        </w:rPr>
        <w:t xml:space="preserve"> : Population municipale selon le groupe d'âges fonctionnel et le sexe</w:t>
      </w:r>
    </w:p>
    <w:tbl>
      <w:tblPr>
        <w:tblStyle w:val="Listeclaire-Accent2"/>
        <w:tblW w:w="9180" w:type="dxa"/>
        <w:tblLook w:val="04A0" w:firstRow="1" w:lastRow="0" w:firstColumn="1" w:lastColumn="0" w:noHBand="0" w:noVBand="1"/>
      </w:tblPr>
      <w:tblGrid>
        <w:gridCol w:w="1658"/>
        <w:gridCol w:w="1278"/>
        <w:gridCol w:w="1160"/>
        <w:gridCol w:w="1349"/>
        <w:gridCol w:w="1259"/>
        <w:gridCol w:w="1160"/>
        <w:gridCol w:w="1316"/>
      </w:tblGrid>
      <w:tr w:rsidR="00CD355A" w:rsidRPr="00D563CC" w:rsidTr="008B63A0">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658" w:type="dxa"/>
            <w:vMerge w:val="restart"/>
            <w:hideMark/>
          </w:tcPr>
          <w:p w:rsidR="00CD355A" w:rsidRPr="00F304EC" w:rsidRDefault="00CD355A" w:rsidP="00CD355A">
            <w:pPr>
              <w:jc w:val="center"/>
              <w:rPr>
                <w:rFonts w:ascii="Times" w:eastAsia="Times New Roman" w:hAnsi="Times" w:cs="Times"/>
                <w:sz w:val="24"/>
                <w:szCs w:val="24"/>
                <w:lang w:eastAsia="fr-FR"/>
              </w:rPr>
            </w:pPr>
            <w:r w:rsidRPr="00F304EC">
              <w:rPr>
                <w:rFonts w:ascii="Times" w:eastAsia="Times New Roman" w:hAnsi="Times" w:cs="Times"/>
                <w:sz w:val="24"/>
                <w:szCs w:val="24"/>
                <w:lang w:eastAsia="fr-FR"/>
              </w:rPr>
              <w:t>Groupe d'âges fonctionnel</w:t>
            </w:r>
          </w:p>
        </w:tc>
        <w:tc>
          <w:tcPr>
            <w:tcW w:w="3787" w:type="dxa"/>
            <w:gridSpan w:val="3"/>
            <w:noWrap/>
            <w:hideMark/>
          </w:tcPr>
          <w:p w:rsidR="00CD355A" w:rsidRPr="00F304EC"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F304EC">
              <w:rPr>
                <w:rFonts w:ascii="Times" w:eastAsia="Times New Roman" w:hAnsi="Times" w:cs="Times"/>
                <w:sz w:val="24"/>
                <w:szCs w:val="24"/>
                <w:lang w:eastAsia="fr-FR"/>
              </w:rPr>
              <w:t>Effectif</w:t>
            </w:r>
          </w:p>
        </w:tc>
        <w:tc>
          <w:tcPr>
            <w:tcW w:w="3735" w:type="dxa"/>
            <w:gridSpan w:val="3"/>
            <w:noWrap/>
            <w:hideMark/>
          </w:tcPr>
          <w:p w:rsidR="00CD355A" w:rsidRPr="00F304EC"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F304EC">
              <w:rPr>
                <w:rFonts w:ascii="Times" w:eastAsia="Times New Roman" w:hAnsi="Times" w:cs="Times"/>
                <w:sz w:val="24"/>
                <w:szCs w:val="24"/>
                <w:lang w:eastAsia="fr-FR"/>
              </w:rPr>
              <w:t>Fréquence (%)</w:t>
            </w:r>
          </w:p>
        </w:tc>
      </w:tr>
      <w:tr w:rsidR="00CD355A" w:rsidRPr="00D563CC" w:rsidTr="008B63A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658" w:type="dxa"/>
            <w:vMerge/>
            <w:hideMark/>
          </w:tcPr>
          <w:p w:rsidR="00CD355A" w:rsidRPr="00EF0062" w:rsidRDefault="00CD355A" w:rsidP="00CD355A">
            <w:pPr>
              <w:rPr>
                <w:rFonts w:ascii="Times" w:eastAsia="Times New Roman" w:hAnsi="Times" w:cs="Times"/>
                <w:b w:val="0"/>
                <w:bCs w:val="0"/>
                <w:color w:val="000000"/>
                <w:sz w:val="24"/>
                <w:szCs w:val="24"/>
                <w:lang w:eastAsia="fr-FR"/>
              </w:rPr>
            </w:pPr>
          </w:p>
        </w:tc>
        <w:tc>
          <w:tcPr>
            <w:tcW w:w="1278" w:type="dxa"/>
            <w:noWrap/>
            <w:hideMark/>
          </w:tcPr>
          <w:p w:rsidR="00CD355A" w:rsidRPr="00EF0062"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Masculin</w:t>
            </w:r>
          </w:p>
        </w:tc>
        <w:tc>
          <w:tcPr>
            <w:tcW w:w="1160" w:type="dxa"/>
            <w:noWrap/>
            <w:hideMark/>
          </w:tcPr>
          <w:p w:rsidR="00CD355A" w:rsidRPr="00EF0062"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Féminin</w:t>
            </w:r>
          </w:p>
        </w:tc>
        <w:tc>
          <w:tcPr>
            <w:tcW w:w="1348" w:type="dxa"/>
            <w:noWrap/>
            <w:hideMark/>
          </w:tcPr>
          <w:p w:rsidR="00CD355A" w:rsidRPr="00EF0062"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Ensemble</w:t>
            </w:r>
          </w:p>
        </w:tc>
        <w:tc>
          <w:tcPr>
            <w:tcW w:w="1259" w:type="dxa"/>
            <w:noWrap/>
            <w:hideMark/>
          </w:tcPr>
          <w:p w:rsidR="00CD355A" w:rsidRPr="00EF0062"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Masculin</w:t>
            </w:r>
          </w:p>
        </w:tc>
        <w:tc>
          <w:tcPr>
            <w:tcW w:w="1160" w:type="dxa"/>
            <w:noWrap/>
            <w:hideMark/>
          </w:tcPr>
          <w:p w:rsidR="00CD355A" w:rsidRPr="00EF0062"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Féminin</w:t>
            </w:r>
          </w:p>
        </w:tc>
        <w:tc>
          <w:tcPr>
            <w:tcW w:w="1315" w:type="dxa"/>
            <w:noWrap/>
            <w:hideMark/>
          </w:tcPr>
          <w:p w:rsidR="00CD355A" w:rsidRPr="00EF0062"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Ensemble</w:t>
            </w:r>
          </w:p>
        </w:tc>
      </w:tr>
      <w:tr w:rsidR="00CD355A" w:rsidRPr="00D563CC" w:rsidTr="008B63A0">
        <w:trPr>
          <w:trHeight w:val="284"/>
        </w:trPr>
        <w:tc>
          <w:tcPr>
            <w:cnfStyle w:val="001000000000" w:firstRow="0" w:lastRow="0" w:firstColumn="1" w:lastColumn="0" w:oddVBand="0" w:evenVBand="0" w:oddHBand="0" w:evenHBand="0" w:firstRowFirstColumn="0" w:firstRowLastColumn="0" w:lastRowFirstColumn="0" w:lastRowLastColumn="0"/>
            <w:tcW w:w="1658" w:type="dxa"/>
            <w:noWrap/>
            <w:hideMark/>
          </w:tcPr>
          <w:p w:rsidR="00CD355A" w:rsidRPr="00D563CC" w:rsidRDefault="00CD355A" w:rsidP="00CD355A">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5-6 ans</w:t>
            </w:r>
          </w:p>
        </w:tc>
        <w:tc>
          <w:tcPr>
            <w:tcW w:w="1278"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131</w:t>
            </w:r>
          </w:p>
        </w:tc>
        <w:tc>
          <w:tcPr>
            <w:tcW w:w="1160"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117</w:t>
            </w:r>
          </w:p>
        </w:tc>
        <w:tc>
          <w:tcPr>
            <w:tcW w:w="1348"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248</w:t>
            </w:r>
          </w:p>
        </w:tc>
        <w:tc>
          <w:tcPr>
            <w:tcW w:w="1259"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2,0</w:t>
            </w:r>
          </w:p>
        </w:tc>
        <w:tc>
          <w:tcPr>
            <w:tcW w:w="1160"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1,8</w:t>
            </w:r>
          </w:p>
        </w:tc>
        <w:tc>
          <w:tcPr>
            <w:tcW w:w="1315"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3,9</w:t>
            </w:r>
          </w:p>
        </w:tc>
      </w:tr>
      <w:tr w:rsidR="00CD355A" w:rsidRPr="00D563CC" w:rsidTr="008B63A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658" w:type="dxa"/>
            <w:noWrap/>
            <w:hideMark/>
          </w:tcPr>
          <w:p w:rsidR="00CD355A" w:rsidRPr="00D563CC" w:rsidRDefault="00CD355A" w:rsidP="00CD355A">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7-12 ans</w:t>
            </w:r>
          </w:p>
        </w:tc>
        <w:tc>
          <w:tcPr>
            <w:tcW w:w="1278"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317</w:t>
            </w:r>
          </w:p>
        </w:tc>
        <w:tc>
          <w:tcPr>
            <w:tcW w:w="1160"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359</w:t>
            </w:r>
          </w:p>
        </w:tc>
        <w:tc>
          <w:tcPr>
            <w:tcW w:w="1348"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676</w:t>
            </w:r>
          </w:p>
        </w:tc>
        <w:tc>
          <w:tcPr>
            <w:tcW w:w="1259"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4,9</w:t>
            </w:r>
          </w:p>
        </w:tc>
        <w:tc>
          <w:tcPr>
            <w:tcW w:w="1160"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5,6</w:t>
            </w:r>
          </w:p>
        </w:tc>
        <w:tc>
          <w:tcPr>
            <w:tcW w:w="1315"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10,5</w:t>
            </w:r>
          </w:p>
        </w:tc>
      </w:tr>
      <w:tr w:rsidR="00CD355A" w:rsidRPr="00D563CC" w:rsidTr="008B63A0">
        <w:trPr>
          <w:trHeight w:val="284"/>
        </w:trPr>
        <w:tc>
          <w:tcPr>
            <w:cnfStyle w:val="001000000000" w:firstRow="0" w:lastRow="0" w:firstColumn="1" w:lastColumn="0" w:oddVBand="0" w:evenVBand="0" w:oddHBand="0" w:evenHBand="0" w:firstRowFirstColumn="0" w:firstRowLastColumn="0" w:lastRowFirstColumn="0" w:lastRowLastColumn="0"/>
            <w:tcW w:w="1658" w:type="dxa"/>
            <w:noWrap/>
            <w:hideMark/>
          </w:tcPr>
          <w:p w:rsidR="00CD355A" w:rsidRPr="00D563CC" w:rsidRDefault="00CD355A" w:rsidP="00CD355A">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13-15 ans</w:t>
            </w:r>
          </w:p>
        </w:tc>
        <w:tc>
          <w:tcPr>
            <w:tcW w:w="1278"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160</w:t>
            </w:r>
          </w:p>
        </w:tc>
        <w:tc>
          <w:tcPr>
            <w:tcW w:w="1160"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178</w:t>
            </w:r>
          </w:p>
        </w:tc>
        <w:tc>
          <w:tcPr>
            <w:tcW w:w="1348"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338</w:t>
            </w:r>
          </w:p>
        </w:tc>
        <w:tc>
          <w:tcPr>
            <w:tcW w:w="1259"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2,5</w:t>
            </w:r>
          </w:p>
        </w:tc>
        <w:tc>
          <w:tcPr>
            <w:tcW w:w="1160"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2,8</w:t>
            </w:r>
          </w:p>
        </w:tc>
        <w:tc>
          <w:tcPr>
            <w:tcW w:w="1315"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5,3</w:t>
            </w:r>
          </w:p>
        </w:tc>
      </w:tr>
      <w:tr w:rsidR="00CD355A" w:rsidRPr="00D563CC" w:rsidTr="008B63A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658" w:type="dxa"/>
            <w:noWrap/>
            <w:hideMark/>
          </w:tcPr>
          <w:p w:rsidR="00CD355A" w:rsidRPr="00D563CC" w:rsidRDefault="00CD355A" w:rsidP="00CD355A">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16-18 ans</w:t>
            </w:r>
          </w:p>
        </w:tc>
        <w:tc>
          <w:tcPr>
            <w:tcW w:w="1278"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185</w:t>
            </w:r>
          </w:p>
        </w:tc>
        <w:tc>
          <w:tcPr>
            <w:tcW w:w="1160"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186</w:t>
            </w:r>
          </w:p>
        </w:tc>
        <w:tc>
          <w:tcPr>
            <w:tcW w:w="1348"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371</w:t>
            </w:r>
          </w:p>
        </w:tc>
        <w:tc>
          <w:tcPr>
            <w:tcW w:w="1259"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2,9</w:t>
            </w:r>
          </w:p>
        </w:tc>
        <w:tc>
          <w:tcPr>
            <w:tcW w:w="1160"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2,9</w:t>
            </w:r>
          </w:p>
        </w:tc>
        <w:tc>
          <w:tcPr>
            <w:tcW w:w="1315"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5,8</w:t>
            </w:r>
          </w:p>
        </w:tc>
      </w:tr>
      <w:tr w:rsidR="00CD355A" w:rsidRPr="00D563CC" w:rsidTr="008B63A0">
        <w:trPr>
          <w:trHeight w:val="284"/>
        </w:trPr>
        <w:tc>
          <w:tcPr>
            <w:cnfStyle w:val="001000000000" w:firstRow="0" w:lastRow="0" w:firstColumn="1" w:lastColumn="0" w:oddVBand="0" w:evenVBand="0" w:oddHBand="0" w:evenHBand="0" w:firstRowFirstColumn="0" w:firstRowLastColumn="0" w:lastRowFirstColumn="0" w:lastRowLastColumn="0"/>
            <w:tcW w:w="1658" w:type="dxa"/>
            <w:noWrap/>
            <w:hideMark/>
          </w:tcPr>
          <w:p w:rsidR="00CD355A" w:rsidRPr="00D563CC" w:rsidRDefault="00CD355A" w:rsidP="00CD355A">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19-25 ans</w:t>
            </w:r>
          </w:p>
        </w:tc>
        <w:tc>
          <w:tcPr>
            <w:tcW w:w="1278"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403</w:t>
            </w:r>
          </w:p>
        </w:tc>
        <w:tc>
          <w:tcPr>
            <w:tcW w:w="1160"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411</w:t>
            </w:r>
          </w:p>
        </w:tc>
        <w:tc>
          <w:tcPr>
            <w:tcW w:w="1348"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814</w:t>
            </w:r>
          </w:p>
        </w:tc>
        <w:tc>
          <w:tcPr>
            <w:tcW w:w="1259"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6,3</w:t>
            </w:r>
          </w:p>
        </w:tc>
        <w:tc>
          <w:tcPr>
            <w:tcW w:w="1160"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6,4</w:t>
            </w:r>
          </w:p>
        </w:tc>
        <w:tc>
          <w:tcPr>
            <w:tcW w:w="1315"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12,7</w:t>
            </w:r>
          </w:p>
        </w:tc>
      </w:tr>
      <w:tr w:rsidR="00CD355A" w:rsidRPr="00D563CC" w:rsidTr="008B63A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658" w:type="dxa"/>
            <w:noWrap/>
            <w:hideMark/>
          </w:tcPr>
          <w:p w:rsidR="00CD355A" w:rsidRPr="00D563CC" w:rsidRDefault="00CD355A" w:rsidP="00CD355A">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26-29 ans</w:t>
            </w:r>
          </w:p>
        </w:tc>
        <w:tc>
          <w:tcPr>
            <w:tcW w:w="1278"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213</w:t>
            </w:r>
          </w:p>
        </w:tc>
        <w:tc>
          <w:tcPr>
            <w:tcW w:w="1160"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260</w:t>
            </w:r>
          </w:p>
        </w:tc>
        <w:tc>
          <w:tcPr>
            <w:tcW w:w="1348"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473</w:t>
            </w:r>
          </w:p>
        </w:tc>
        <w:tc>
          <w:tcPr>
            <w:tcW w:w="1259"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3,3</w:t>
            </w:r>
          </w:p>
        </w:tc>
        <w:tc>
          <w:tcPr>
            <w:tcW w:w="1160"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4,0</w:t>
            </w:r>
          </w:p>
        </w:tc>
        <w:tc>
          <w:tcPr>
            <w:tcW w:w="1315"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7,4</w:t>
            </w:r>
          </w:p>
        </w:tc>
      </w:tr>
    </w:tbl>
    <w:p w:rsidR="00312A00" w:rsidRDefault="00312A00" w:rsidP="00312A00">
      <w:pPr>
        <w:jc w:val="right"/>
      </w:pPr>
      <w:r>
        <w:t>Source : RGPH 2014</w:t>
      </w:r>
    </w:p>
    <w:p w:rsidR="00CD355A" w:rsidRDefault="00CD355A" w:rsidP="00CD355A">
      <w:pPr>
        <w:rPr>
          <w:b/>
          <w:bCs/>
          <w:sz w:val="24"/>
          <w:szCs w:val="24"/>
        </w:rPr>
      </w:pPr>
    </w:p>
    <w:p w:rsidR="00CD355A" w:rsidRDefault="00CD355A" w:rsidP="00CD355A">
      <w:pPr>
        <w:rPr>
          <w:b/>
          <w:bCs/>
          <w:sz w:val="24"/>
          <w:szCs w:val="24"/>
        </w:rPr>
      </w:pPr>
    </w:p>
    <w:p w:rsidR="00CD355A" w:rsidRDefault="00CD355A" w:rsidP="00CD355A">
      <w:pPr>
        <w:rPr>
          <w:b/>
          <w:bCs/>
          <w:sz w:val="24"/>
          <w:szCs w:val="24"/>
        </w:rPr>
      </w:pPr>
    </w:p>
    <w:p w:rsidR="00CD355A" w:rsidRDefault="00CD355A" w:rsidP="00CD355A">
      <w:pPr>
        <w:rPr>
          <w:b/>
          <w:bCs/>
          <w:sz w:val="24"/>
          <w:szCs w:val="24"/>
        </w:rPr>
      </w:pPr>
    </w:p>
    <w:p w:rsidR="00CD355A" w:rsidRDefault="00CD355A" w:rsidP="00CD355A">
      <w:pPr>
        <w:spacing w:after="0" w:line="240" w:lineRule="auto"/>
        <w:rPr>
          <w:b/>
          <w:bCs/>
          <w:sz w:val="24"/>
          <w:szCs w:val="24"/>
        </w:rPr>
      </w:pPr>
      <w:r w:rsidRPr="00115559">
        <w:rPr>
          <w:b/>
          <w:bCs/>
          <w:sz w:val="24"/>
          <w:szCs w:val="24"/>
        </w:rPr>
        <w:lastRenderedPageBreak/>
        <w:t>Tableau 0</w:t>
      </w:r>
      <w:r>
        <w:rPr>
          <w:b/>
          <w:bCs/>
          <w:sz w:val="24"/>
          <w:szCs w:val="24"/>
        </w:rPr>
        <w:t>4</w:t>
      </w:r>
      <w:r w:rsidRPr="00115559">
        <w:rPr>
          <w:b/>
          <w:bCs/>
          <w:sz w:val="24"/>
          <w:szCs w:val="24"/>
        </w:rPr>
        <w:t xml:space="preserve"> : Répartition de la population âgée de 15 ans et plus selon l'état matrimonial</w:t>
      </w:r>
      <w:r w:rsidRPr="00DC27A5">
        <w:rPr>
          <w:rFonts w:ascii="Times" w:eastAsia="Times New Roman" w:hAnsi="Times" w:cs="Times"/>
          <w:b/>
          <w:bCs/>
          <w:color w:val="000000"/>
          <w:sz w:val="24"/>
          <w:szCs w:val="24"/>
          <w:lang w:eastAsia="fr-FR"/>
        </w:rPr>
        <w:t xml:space="preserve"> </w:t>
      </w:r>
      <w:r w:rsidRPr="00115559">
        <w:rPr>
          <w:b/>
          <w:bCs/>
          <w:sz w:val="24"/>
          <w:szCs w:val="24"/>
        </w:rPr>
        <w:t xml:space="preserve">et le sexe (%) </w:t>
      </w:r>
    </w:p>
    <w:p w:rsidR="00CD355A" w:rsidRDefault="00CD355A" w:rsidP="00CD355A">
      <w:pPr>
        <w:spacing w:after="0" w:line="240" w:lineRule="auto"/>
        <w:rPr>
          <w:rFonts w:ascii="Times" w:eastAsia="Times New Roman" w:hAnsi="Times" w:cs="Times"/>
          <w:b/>
          <w:bCs/>
          <w:color w:val="000000"/>
          <w:sz w:val="24"/>
          <w:szCs w:val="24"/>
          <w:lang w:eastAsia="fr-FR"/>
        </w:rPr>
      </w:pPr>
    </w:p>
    <w:tbl>
      <w:tblPr>
        <w:tblStyle w:val="Listeclaire-Accent2"/>
        <w:tblW w:w="9182" w:type="dxa"/>
        <w:tblLook w:val="04A0" w:firstRow="1" w:lastRow="0" w:firstColumn="1" w:lastColumn="0" w:noHBand="0" w:noVBand="1"/>
      </w:tblPr>
      <w:tblGrid>
        <w:gridCol w:w="3038"/>
        <w:gridCol w:w="2048"/>
        <w:gridCol w:w="2048"/>
        <w:gridCol w:w="2048"/>
      </w:tblGrid>
      <w:tr w:rsidR="00CD355A" w:rsidRPr="00DC27A5" w:rsidTr="008B63A0">
        <w:trPr>
          <w:cnfStyle w:val="100000000000" w:firstRow="1" w:lastRow="0" w:firstColumn="0" w:lastColumn="0" w:oddVBand="0" w:evenVBand="0" w:oddHBand="0"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3038" w:type="dxa"/>
            <w:noWrap/>
            <w:hideMark/>
          </w:tcPr>
          <w:p w:rsidR="00CD355A" w:rsidRPr="00B16DA0" w:rsidRDefault="00CD355A" w:rsidP="00CD355A">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État matrimonial</w:t>
            </w:r>
          </w:p>
        </w:tc>
        <w:tc>
          <w:tcPr>
            <w:tcW w:w="2048" w:type="dxa"/>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048" w:type="dxa"/>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048" w:type="dxa"/>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CD355A" w:rsidRPr="00DC27A5" w:rsidTr="008B63A0">
        <w:trPr>
          <w:cnfStyle w:val="000000100000" w:firstRow="0" w:lastRow="0" w:firstColumn="0" w:lastColumn="0" w:oddVBand="0" w:evenVBand="0" w:oddHBand="1"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3038" w:type="dxa"/>
            <w:hideMark/>
          </w:tcPr>
          <w:p w:rsidR="00CD355A" w:rsidRPr="00DC27A5" w:rsidRDefault="00CD355A" w:rsidP="00CD355A">
            <w:pPr>
              <w:rPr>
                <w:rFonts w:ascii="Times" w:eastAsia="Times New Roman" w:hAnsi="Times" w:cs="Times"/>
                <w:b w:val="0"/>
                <w:bCs w:val="0"/>
                <w:color w:val="000000"/>
                <w:sz w:val="24"/>
                <w:szCs w:val="24"/>
                <w:lang w:eastAsia="fr-FR"/>
              </w:rPr>
            </w:pPr>
            <w:r w:rsidRPr="00DC27A5">
              <w:rPr>
                <w:rFonts w:ascii="Times" w:eastAsia="Times New Roman" w:hAnsi="Times" w:cs="Times"/>
                <w:color w:val="000000"/>
                <w:sz w:val="24"/>
                <w:szCs w:val="24"/>
                <w:lang w:eastAsia="fr-FR"/>
              </w:rPr>
              <w:t>Célibataire</w:t>
            </w:r>
          </w:p>
        </w:tc>
        <w:tc>
          <w:tcPr>
            <w:tcW w:w="2048"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43,0</w:t>
            </w:r>
          </w:p>
        </w:tc>
        <w:tc>
          <w:tcPr>
            <w:tcW w:w="2048"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38,3</w:t>
            </w:r>
          </w:p>
        </w:tc>
        <w:tc>
          <w:tcPr>
            <w:tcW w:w="2048"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40,5</w:t>
            </w:r>
          </w:p>
        </w:tc>
      </w:tr>
      <w:tr w:rsidR="00CD355A" w:rsidRPr="00DC27A5" w:rsidTr="008B63A0">
        <w:trPr>
          <w:trHeight w:val="325"/>
        </w:trPr>
        <w:tc>
          <w:tcPr>
            <w:cnfStyle w:val="001000000000" w:firstRow="0" w:lastRow="0" w:firstColumn="1" w:lastColumn="0" w:oddVBand="0" w:evenVBand="0" w:oddHBand="0" w:evenHBand="0" w:firstRowFirstColumn="0" w:firstRowLastColumn="0" w:lastRowFirstColumn="0" w:lastRowLastColumn="0"/>
            <w:tcW w:w="3038" w:type="dxa"/>
            <w:hideMark/>
          </w:tcPr>
          <w:p w:rsidR="00CD355A" w:rsidRPr="00DC27A5" w:rsidRDefault="00CD355A" w:rsidP="00CD355A">
            <w:pPr>
              <w:rPr>
                <w:rFonts w:ascii="Times" w:eastAsia="Times New Roman" w:hAnsi="Times" w:cs="Times"/>
                <w:b w:val="0"/>
                <w:bCs w:val="0"/>
                <w:color w:val="000000"/>
                <w:sz w:val="24"/>
                <w:szCs w:val="24"/>
                <w:lang w:eastAsia="fr-FR"/>
              </w:rPr>
            </w:pPr>
            <w:r w:rsidRPr="00DC27A5">
              <w:rPr>
                <w:rFonts w:ascii="Times" w:eastAsia="Times New Roman" w:hAnsi="Times" w:cs="Times"/>
                <w:color w:val="000000"/>
                <w:sz w:val="24"/>
                <w:szCs w:val="24"/>
                <w:lang w:eastAsia="fr-FR"/>
              </w:rPr>
              <w:t>Marié</w:t>
            </w:r>
          </w:p>
        </w:tc>
        <w:tc>
          <w:tcPr>
            <w:tcW w:w="2048"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56,1</w:t>
            </w:r>
          </w:p>
        </w:tc>
        <w:tc>
          <w:tcPr>
            <w:tcW w:w="2048"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54,4</w:t>
            </w:r>
          </w:p>
        </w:tc>
        <w:tc>
          <w:tcPr>
            <w:tcW w:w="2048"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55,2</w:t>
            </w:r>
          </w:p>
        </w:tc>
      </w:tr>
      <w:tr w:rsidR="00CD355A" w:rsidRPr="00DC27A5" w:rsidTr="008B63A0">
        <w:trPr>
          <w:cnfStyle w:val="000000100000" w:firstRow="0" w:lastRow="0" w:firstColumn="0" w:lastColumn="0" w:oddVBand="0" w:evenVBand="0" w:oddHBand="1"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3038" w:type="dxa"/>
            <w:hideMark/>
          </w:tcPr>
          <w:p w:rsidR="00CD355A" w:rsidRPr="00DC27A5" w:rsidRDefault="00CD355A" w:rsidP="00CD355A">
            <w:pPr>
              <w:rPr>
                <w:rFonts w:ascii="Times" w:eastAsia="Times New Roman" w:hAnsi="Times" w:cs="Times"/>
                <w:b w:val="0"/>
                <w:bCs w:val="0"/>
                <w:color w:val="000000"/>
                <w:sz w:val="24"/>
                <w:szCs w:val="24"/>
                <w:lang w:eastAsia="fr-FR"/>
              </w:rPr>
            </w:pPr>
            <w:r w:rsidRPr="00DC27A5">
              <w:rPr>
                <w:rFonts w:ascii="Times" w:eastAsia="Times New Roman" w:hAnsi="Times" w:cs="Times"/>
                <w:color w:val="000000"/>
                <w:sz w:val="24"/>
                <w:szCs w:val="24"/>
                <w:lang w:eastAsia="fr-FR"/>
              </w:rPr>
              <w:t>Divorcé</w:t>
            </w:r>
          </w:p>
        </w:tc>
        <w:tc>
          <w:tcPr>
            <w:tcW w:w="2048"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0,2</w:t>
            </w:r>
          </w:p>
        </w:tc>
        <w:tc>
          <w:tcPr>
            <w:tcW w:w="2048"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0,7</w:t>
            </w:r>
          </w:p>
        </w:tc>
        <w:tc>
          <w:tcPr>
            <w:tcW w:w="2048"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0,5</w:t>
            </w:r>
          </w:p>
        </w:tc>
      </w:tr>
      <w:tr w:rsidR="00CD355A" w:rsidRPr="00DC27A5" w:rsidTr="008B63A0">
        <w:trPr>
          <w:trHeight w:val="325"/>
        </w:trPr>
        <w:tc>
          <w:tcPr>
            <w:cnfStyle w:val="001000000000" w:firstRow="0" w:lastRow="0" w:firstColumn="1" w:lastColumn="0" w:oddVBand="0" w:evenVBand="0" w:oddHBand="0" w:evenHBand="0" w:firstRowFirstColumn="0" w:firstRowLastColumn="0" w:lastRowFirstColumn="0" w:lastRowLastColumn="0"/>
            <w:tcW w:w="3038" w:type="dxa"/>
            <w:tcBorders>
              <w:bottom w:val="single" w:sz="8" w:space="0" w:color="C0504D" w:themeColor="accent2"/>
            </w:tcBorders>
            <w:hideMark/>
          </w:tcPr>
          <w:p w:rsidR="00CD355A" w:rsidRPr="00DC27A5" w:rsidRDefault="00CD355A" w:rsidP="00CD355A">
            <w:pPr>
              <w:rPr>
                <w:rFonts w:ascii="Times" w:eastAsia="Times New Roman" w:hAnsi="Times" w:cs="Times"/>
                <w:b w:val="0"/>
                <w:bCs w:val="0"/>
                <w:color w:val="000000"/>
                <w:sz w:val="24"/>
                <w:szCs w:val="24"/>
                <w:lang w:eastAsia="fr-FR"/>
              </w:rPr>
            </w:pPr>
            <w:r w:rsidRPr="00DC27A5">
              <w:rPr>
                <w:rFonts w:ascii="Times" w:eastAsia="Times New Roman" w:hAnsi="Times" w:cs="Times"/>
                <w:color w:val="000000"/>
                <w:sz w:val="24"/>
                <w:szCs w:val="24"/>
                <w:lang w:eastAsia="fr-FR"/>
              </w:rPr>
              <w:t>Veuf</w:t>
            </w:r>
          </w:p>
        </w:tc>
        <w:tc>
          <w:tcPr>
            <w:tcW w:w="2048" w:type="dxa"/>
            <w:tcBorders>
              <w:bottom w:val="single" w:sz="8" w:space="0" w:color="C0504D" w:themeColor="accent2"/>
            </w:tcBorders>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0,8</w:t>
            </w:r>
          </w:p>
        </w:tc>
        <w:tc>
          <w:tcPr>
            <w:tcW w:w="2048" w:type="dxa"/>
            <w:tcBorders>
              <w:bottom w:val="single" w:sz="8" w:space="0" w:color="C0504D" w:themeColor="accent2"/>
            </w:tcBorders>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6,6</w:t>
            </w:r>
          </w:p>
        </w:tc>
        <w:tc>
          <w:tcPr>
            <w:tcW w:w="2048" w:type="dxa"/>
            <w:tcBorders>
              <w:bottom w:val="single" w:sz="8" w:space="0" w:color="C0504D" w:themeColor="accent2"/>
            </w:tcBorders>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3,8</w:t>
            </w:r>
          </w:p>
        </w:tc>
      </w:tr>
      <w:tr w:rsidR="00CD355A" w:rsidRPr="00DC27A5" w:rsidTr="008B63A0">
        <w:trPr>
          <w:cnfStyle w:val="000000100000" w:firstRow="0" w:lastRow="0" w:firstColumn="0" w:lastColumn="0" w:oddVBand="0" w:evenVBand="0" w:oddHBand="1"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3038" w:type="dxa"/>
            <w:shd w:val="clear" w:color="auto" w:fill="FFC000"/>
            <w:hideMark/>
          </w:tcPr>
          <w:p w:rsidR="00CD355A" w:rsidRPr="00DC27A5" w:rsidRDefault="00CD355A" w:rsidP="00CD355A">
            <w:pPr>
              <w:rPr>
                <w:rFonts w:ascii="Times" w:eastAsia="Times New Roman" w:hAnsi="Times" w:cs="Times"/>
                <w:b w:val="0"/>
                <w:bCs w:val="0"/>
                <w:color w:val="000000"/>
                <w:sz w:val="24"/>
                <w:szCs w:val="24"/>
                <w:lang w:eastAsia="fr-FR"/>
              </w:rPr>
            </w:pPr>
            <w:r w:rsidRPr="00DC27A5">
              <w:rPr>
                <w:rFonts w:ascii="Times" w:eastAsia="Times New Roman" w:hAnsi="Times" w:cs="Times"/>
                <w:color w:val="000000"/>
                <w:sz w:val="24"/>
                <w:szCs w:val="24"/>
                <w:lang w:eastAsia="fr-FR"/>
              </w:rPr>
              <w:t>Ensemble</w:t>
            </w:r>
          </w:p>
        </w:tc>
        <w:tc>
          <w:tcPr>
            <w:tcW w:w="2048" w:type="dxa"/>
            <w:shd w:val="clear" w:color="auto" w:fill="FFC000"/>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100,0</w:t>
            </w:r>
          </w:p>
        </w:tc>
        <w:tc>
          <w:tcPr>
            <w:tcW w:w="2048" w:type="dxa"/>
            <w:shd w:val="clear" w:color="auto" w:fill="FFC000"/>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100,0</w:t>
            </w:r>
          </w:p>
        </w:tc>
        <w:tc>
          <w:tcPr>
            <w:tcW w:w="2048" w:type="dxa"/>
            <w:shd w:val="clear" w:color="auto" w:fill="FFC000"/>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100,0</w:t>
            </w:r>
          </w:p>
        </w:tc>
      </w:tr>
    </w:tbl>
    <w:p w:rsidR="00312A00" w:rsidRDefault="00312A00" w:rsidP="00312A00">
      <w:pPr>
        <w:jc w:val="right"/>
      </w:pPr>
      <w:r>
        <w:t>Source : RGPH 2014</w:t>
      </w:r>
    </w:p>
    <w:p w:rsidR="00CD355A" w:rsidRDefault="00CD355A" w:rsidP="00CD355A">
      <w:pPr>
        <w:spacing w:after="0" w:line="240" w:lineRule="auto"/>
        <w:rPr>
          <w:b/>
          <w:bCs/>
          <w:sz w:val="24"/>
          <w:szCs w:val="24"/>
        </w:rPr>
      </w:pPr>
      <w:r w:rsidRPr="00115559">
        <w:rPr>
          <w:b/>
          <w:bCs/>
          <w:sz w:val="24"/>
          <w:szCs w:val="24"/>
        </w:rPr>
        <w:t>Tableau 0</w:t>
      </w:r>
      <w:r>
        <w:rPr>
          <w:b/>
          <w:bCs/>
          <w:sz w:val="24"/>
          <w:szCs w:val="24"/>
        </w:rPr>
        <w:t>5</w:t>
      </w:r>
      <w:r w:rsidRPr="00115559">
        <w:rPr>
          <w:b/>
          <w:bCs/>
          <w:sz w:val="24"/>
          <w:szCs w:val="24"/>
        </w:rPr>
        <w:t xml:space="preserve"> : Pourcentage des célibataires âgés de 15 à 29 ans selon le sexe et le</w:t>
      </w:r>
      <w:r w:rsidRPr="00D563CC">
        <w:rPr>
          <w:rFonts w:ascii="Times" w:eastAsia="Times New Roman" w:hAnsi="Times" w:cs="Times"/>
          <w:b/>
          <w:bCs/>
          <w:color w:val="000000"/>
          <w:sz w:val="24"/>
          <w:szCs w:val="24"/>
          <w:lang w:eastAsia="fr-FR"/>
        </w:rPr>
        <w:t xml:space="preserve"> </w:t>
      </w:r>
      <w:r w:rsidRPr="00115559">
        <w:rPr>
          <w:b/>
          <w:bCs/>
          <w:sz w:val="24"/>
          <w:szCs w:val="24"/>
        </w:rPr>
        <w:t>groupe d'âges quinquennal (%)</w:t>
      </w:r>
    </w:p>
    <w:p w:rsidR="00CD355A" w:rsidRPr="00115559" w:rsidRDefault="00CD355A" w:rsidP="00CD355A">
      <w:pPr>
        <w:spacing w:after="0" w:line="240" w:lineRule="auto"/>
        <w:rPr>
          <w:b/>
          <w:bCs/>
          <w:sz w:val="24"/>
          <w:szCs w:val="24"/>
        </w:rPr>
      </w:pPr>
    </w:p>
    <w:tbl>
      <w:tblPr>
        <w:tblStyle w:val="Listeclaire-Accent2"/>
        <w:tblW w:w="9186" w:type="dxa"/>
        <w:tblLook w:val="04A0" w:firstRow="1" w:lastRow="0" w:firstColumn="1" w:lastColumn="0" w:noHBand="0" w:noVBand="1"/>
      </w:tblPr>
      <w:tblGrid>
        <w:gridCol w:w="2313"/>
        <w:gridCol w:w="2313"/>
        <w:gridCol w:w="2280"/>
        <w:gridCol w:w="2280"/>
      </w:tblGrid>
      <w:tr w:rsidR="00CD355A" w:rsidRPr="00D563CC" w:rsidTr="008B63A0">
        <w:trPr>
          <w:cnfStyle w:val="100000000000" w:firstRow="1" w:lastRow="0" w:firstColumn="0" w:lastColumn="0" w:oddVBand="0" w:evenVBand="0" w:oddHBand="0"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2313" w:type="dxa"/>
          </w:tcPr>
          <w:p w:rsidR="00CD355A" w:rsidRPr="00BB1F16" w:rsidRDefault="00CD355A" w:rsidP="00CD355A">
            <w:pPr>
              <w:jc w:val="center"/>
              <w:rPr>
                <w:rFonts w:ascii="Times" w:eastAsia="Times New Roman" w:hAnsi="Times" w:cs="Times"/>
                <w:sz w:val="24"/>
                <w:szCs w:val="24"/>
                <w:lang w:eastAsia="fr-FR"/>
              </w:rPr>
            </w:pPr>
          </w:p>
        </w:tc>
        <w:tc>
          <w:tcPr>
            <w:tcW w:w="2313" w:type="dxa"/>
            <w:vAlign w:val="bottom"/>
            <w:hideMark/>
          </w:tcPr>
          <w:p w:rsidR="00CD355A" w:rsidRPr="00323616"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23616">
              <w:rPr>
                <w:rFonts w:ascii="Times" w:eastAsia="Times New Roman" w:hAnsi="Times" w:cs="Times"/>
                <w:sz w:val="24"/>
                <w:szCs w:val="24"/>
                <w:lang w:eastAsia="fr-FR"/>
              </w:rPr>
              <w:t>15-19 ans</w:t>
            </w:r>
          </w:p>
        </w:tc>
        <w:tc>
          <w:tcPr>
            <w:tcW w:w="2280" w:type="dxa"/>
            <w:vAlign w:val="bottom"/>
            <w:hideMark/>
          </w:tcPr>
          <w:p w:rsidR="00CD355A" w:rsidRPr="00323616"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23616">
              <w:rPr>
                <w:rFonts w:ascii="Times" w:eastAsia="Times New Roman" w:hAnsi="Times" w:cs="Times"/>
                <w:sz w:val="24"/>
                <w:szCs w:val="24"/>
                <w:lang w:eastAsia="fr-FR"/>
              </w:rPr>
              <w:t>20-24 ans</w:t>
            </w:r>
          </w:p>
        </w:tc>
        <w:tc>
          <w:tcPr>
            <w:tcW w:w="2280" w:type="dxa"/>
            <w:vAlign w:val="bottom"/>
            <w:hideMark/>
          </w:tcPr>
          <w:p w:rsidR="00CD355A" w:rsidRPr="00323616"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23616">
              <w:rPr>
                <w:rFonts w:ascii="Times" w:eastAsia="Times New Roman" w:hAnsi="Times" w:cs="Times"/>
                <w:sz w:val="24"/>
                <w:szCs w:val="24"/>
                <w:lang w:eastAsia="fr-FR"/>
              </w:rPr>
              <w:t>25-29 ans</w:t>
            </w:r>
          </w:p>
        </w:tc>
      </w:tr>
      <w:tr w:rsidR="00CD355A" w:rsidRPr="00D563CC" w:rsidTr="008B63A0">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313" w:type="dxa"/>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Masculin</w:t>
            </w:r>
          </w:p>
        </w:tc>
        <w:tc>
          <w:tcPr>
            <w:tcW w:w="2313" w:type="dxa"/>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c>
          <w:tcPr>
            <w:tcW w:w="2280"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95,8</w:t>
            </w:r>
          </w:p>
        </w:tc>
        <w:tc>
          <w:tcPr>
            <w:tcW w:w="2280"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67,5</w:t>
            </w:r>
          </w:p>
        </w:tc>
      </w:tr>
      <w:tr w:rsidR="00CD355A" w:rsidRPr="00D563CC" w:rsidTr="008B63A0">
        <w:trPr>
          <w:trHeight w:val="294"/>
        </w:trPr>
        <w:tc>
          <w:tcPr>
            <w:cnfStyle w:val="001000000000" w:firstRow="0" w:lastRow="0" w:firstColumn="1" w:lastColumn="0" w:oddVBand="0" w:evenVBand="0" w:oddHBand="0" w:evenHBand="0" w:firstRowFirstColumn="0" w:firstRowLastColumn="0" w:lastRowFirstColumn="0" w:lastRowLastColumn="0"/>
            <w:tcW w:w="2313" w:type="dxa"/>
            <w:tcBorders>
              <w:bottom w:val="single" w:sz="8" w:space="0" w:color="C0504D" w:themeColor="accent2"/>
            </w:tcBorders>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Féminin</w:t>
            </w:r>
          </w:p>
        </w:tc>
        <w:tc>
          <w:tcPr>
            <w:tcW w:w="2313" w:type="dxa"/>
            <w:tcBorders>
              <w:bottom w:val="single" w:sz="8" w:space="0" w:color="C0504D" w:themeColor="accent2"/>
            </w:tcBorders>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88,4</w:t>
            </w:r>
          </w:p>
        </w:tc>
        <w:tc>
          <w:tcPr>
            <w:tcW w:w="2280" w:type="dxa"/>
            <w:tcBorders>
              <w:bottom w:val="single" w:sz="8" w:space="0" w:color="C0504D" w:themeColor="accent2"/>
            </w:tcBorders>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55,9</w:t>
            </w:r>
          </w:p>
        </w:tc>
        <w:tc>
          <w:tcPr>
            <w:tcW w:w="2280" w:type="dxa"/>
            <w:tcBorders>
              <w:bottom w:val="single" w:sz="8" w:space="0" w:color="C0504D" w:themeColor="accent2"/>
            </w:tcBorders>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45,7</w:t>
            </w:r>
          </w:p>
        </w:tc>
      </w:tr>
      <w:tr w:rsidR="00CD355A" w:rsidRPr="00D563CC" w:rsidTr="008B63A0">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2313" w:type="dxa"/>
            <w:shd w:val="clear" w:color="auto" w:fill="FFC000"/>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2313" w:type="dxa"/>
            <w:shd w:val="clear" w:color="auto" w:fill="FFC000"/>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93,9</w:t>
            </w:r>
          </w:p>
        </w:tc>
        <w:tc>
          <w:tcPr>
            <w:tcW w:w="2280" w:type="dxa"/>
            <w:shd w:val="clear" w:color="auto" w:fill="FFC000"/>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75,8</w:t>
            </w:r>
          </w:p>
        </w:tc>
        <w:tc>
          <w:tcPr>
            <w:tcW w:w="2280" w:type="dxa"/>
            <w:shd w:val="clear" w:color="auto" w:fill="FFC000"/>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55,9</w:t>
            </w:r>
          </w:p>
        </w:tc>
      </w:tr>
    </w:tbl>
    <w:p w:rsidR="00312A00" w:rsidRDefault="00312A00" w:rsidP="00312A00">
      <w:pPr>
        <w:jc w:val="right"/>
      </w:pPr>
      <w:r>
        <w:t>Source : RGPH 2014</w:t>
      </w:r>
    </w:p>
    <w:p w:rsidR="00CD355A" w:rsidRDefault="00CD355A" w:rsidP="00CD355A">
      <w:pPr>
        <w:spacing w:after="0" w:line="240" w:lineRule="auto"/>
        <w:rPr>
          <w:b/>
          <w:bCs/>
          <w:sz w:val="24"/>
          <w:szCs w:val="24"/>
        </w:rPr>
      </w:pPr>
      <w:r w:rsidRPr="00115559">
        <w:rPr>
          <w:b/>
          <w:bCs/>
          <w:sz w:val="24"/>
          <w:szCs w:val="24"/>
        </w:rPr>
        <w:t xml:space="preserve">Tableau </w:t>
      </w:r>
      <w:r>
        <w:rPr>
          <w:b/>
          <w:bCs/>
          <w:sz w:val="24"/>
          <w:szCs w:val="24"/>
        </w:rPr>
        <w:t>06</w:t>
      </w:r>
      <w:r w:rsidRPr="00115559">
        <w:rPr>
          <w:b/>
          <w:bCs/>
          <w:sz w:val="24"/>
          <w:szCs w:val="24"/>
        </w:rPr>
        <w:t>: Taux de célibat à 55 ans (%) selon le sexe</w:t>
      </w:r>
      <w:r>
        <w:rPr>
          <w:b/>
          <w:bCs/>
          <w:sz w:val="24"/>
          <w:szCs w:val="24"/>
        </w:rPr>
        <w:t xml:space="preserve"> </w:t>
      </w:r>
    </w:p>
    <w:p w:rsidR="00CD355A" w:rsidRPr="00115559" w:rsidRDefault="00CD355A" w:rsidP="00CD355A">
      <w:pPr>
        <w:spacing w:after="0" w:line="240" w:lineRule="auto"/>
        <w:rPr>
          <w:b/>
          <w:bCs/>
          <w:sz w:val="24"/>
          <w:szCs w:val="24"/>
        </w:rPr>
      </w:pPr>
    </w:p>
    <w:tbl>
      <w:tblPr>
        <w:tblStyle w:val="Listeclaire-Accent2"/>
        <w:tblW w:w="9164" w:type="dxa"/>
        <w:tblLook w:val="04A0" w:firstRow="1" w:lastRow="0" w:firstColumn="1" w:lastColumn="0" w:noHBand="0" w:noVBand="1"/>
      </w:tblPr>
      <w:tblGrid>
        <w:gridCol w:w="4582"/>
        <w:gridCol w:w="4582"/>
      </w:tblGrid>
      <w:tr w:rsidR="00CD355A" w:rsidRPr="00D563CC" w:rsidTr="008B63A0">
        <w:trPr>
          <w:cnfStyle w:val="100000000000" w:firstRow="1" w:lastRow="0" w:firstColumn="0" w:lastColumn="0" w:oddVBand="0" w:evenVBand="0" w:oddHBand="0" w:evenHBand="0" w:firstRowFirstColumn="0" w:firstRowLastColumn="0" w:lastRowFirstColumn="0" w:lastRowLastColumn="0"/>
          <w:trHeight w:val="378"/>
        </w:trPr>
        <w:tc>
          <w:tcPr>
            <w:cnfStyle w:val="001000000000" w:firstRow="0" w:lastRow="0" w:firstColumn="1" w:lastColumn="0" w:oddVBand="0" w:evenVBand="0" w:oddHBand="0" w:evenHBand="0" w:firstRowFirstColumn="0" w:firstRowLastColumn="0" w:lastRowFirstColumn="0" w:lastRowLastColumn="0"/>
            <w:tcW w:w="4582" w:type="dxa"/>
            <w:noWrap/>
            <w:hideMark/>
          </w:tcPr>
          <w:p w:rsidR="00CD355A" w:rsidRPr="00B16DA0" w:rsidRDefault="00CD355A" w:rsidP="00CD355A">
            <w:pPr>
              <w:jc w:val="center"/>
              <w:rPr>
                <w:rFonts w:ascii="Times" w:eastAsia="Times New Roman" w:hAnsi="Times" w:cs="Times"/>
                <w:sz w:val="24"/>
                <w:szCs w:val="24"/>
                <w:lang w:eastAsia="fr-FR"/>
              </w:rPr>
            </w:pPr>
          </w:p>
        </w:tc>
        <w:tc>
          <w:tcPr>
            <w:tcW w:w="4582" w:type="dxa"/>
            <w:noWrap/>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B1F16">
              <w:rPr>
                <w:rFonts w:ascii="Times" w:eastAsia="Times New Roman" w:hAnsi="Times" w:cs="Times"/>
                <w:sz w:val="24"/>
                <w:szCs w:val="24"/>
                <w:lang w:eastAsia="fr-FR"/>
              </w:rPr>
              <w:t>Taux de célibat à 55 ans</w:t>
            </w:r>
            <w:r>
              <w:rPr>
                <w:rFonts w:ascii="Times" w:eastAsia="Times New Roman" w:hAnsi="Times" w:cs="Times"/>
                <w:sz w:val="24"/>
                <w:szCs w:val="24"/>
                <w:lang w:eastAsia="fr-FR"/>
              </w:rPr>
              <w:t xml:space="preserve"> </w:t>
            </w:r>
            <w:r w:rsidRPr="00115559">
              <w:rPr>
                <w:b w:val="0"/>
                <w:bCs w:val="0"/>
                <w:sz w:val="24"/>
                <w:szCs w:val="24"/>
              </w:rPr>
              <w:t>(%)</w:t>
            </w:r>
          </w:p>
        </w:tc>
      </w:tr>
      <w:tr w:rsidR="00CD355A" w:rsidRPr="00D563CC" w:rsidTr="008B63A0">
        <w:trPr>
          <w:cnfStyle w:val="000000100000" w:firstRow="0" w:lastRow="0" w:firstColumn="0" w:lastColumn="0" w:oddVBand="0" w:evenVBand="0" w:oddHBand="1" w:evenHBand="0" w:firstRowFirstColumn="0" w:firstRowLastColumn="0" w:lastRowFirstColumn="0" w:lastRowLastColumn="0"/>
          <w:trHeight w:val="378"/>
        </w:trPr>
        <w:tc>
          <w:tcPr>
            <w:cnfStyle w:val="001000000000" w:firstRow="0" w:lastRow="0" w:firstColumn="1" w:lastColumn="0" w:oddVBand="0" w:evenVBand="0" w:oddHBand="0" w:evenHBand="0" w:firstRowFirstColumn="0" w:firstRowLastColumn="0" w:lastRowFirstColumn="0" w:lastRowLastColumn="0"/>
            <w:tcW w:w="4582" w:type="dxa"/>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Masculin</w:t>
            </w:r>
          </w:p>
        </w:tc>
        <w:tc>
          <w:tcPr>
            <w:tcW w:w="4582" w:type="dxa"/>
            <w:noWrap/>
            <w:vAlign w:val="center"/>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rPr>
            </w:pPr>
            <w:r>
              <w:rPr>
                <w:rFonts w:ascii="Times" w:hAnsi="Times" w:cs="Times"/>
              </w:rPr>
              <w:t>2,4</w:t>
            </w:r>
          </w:p>
        </w:tc>
      </w:tr>
      <w:tr w:rsidR="00CD355A" w:rsidRPr="00D563CC" w:rsidTr="008B63A0">
        <w:trPr>
          <w:trHeight w:val="378"/>
        </w:trPr>
        <w:tc>
          <w:tcPr>
            <w:cnfStyle w:val="001000000000" w:firstRow="0" w:lastRow="0" w:firstColumn="1" w:lastColumn="0" w:oddVBand="0" w:evenVBand="0" w:oddHBand="0" w:evenHBand="0" w:firstRowFirstColumn="0" w:firstRowLastColumn="0" w:lastRowFirstColumn="0" w:lastRowLastColumn="0"/>
            <w:tcW w:w="4582" w:type="dxa"/>
            <w:tcBorders>
              <w:bottom w:val="single" w:sz="8" w:space="0" w:color="C0504D" w:themeColor="accent2"/>
            </w:tcBorders>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Féminin</w:t>
            </w:r>
          </w:p>
        </w:tc>
        <w:tc>
          <w:tcPr>
            <w:tcW w:w="4582" w:type="dxa"/>
            <w:tcBorders>
              <w:bottom w:val="single" w:sz="8" w:space="0" w:color="C0504D" w:themeColor="accent2"/>
            </w:tcBorders>
            <w:noWrap/>
            <w:vAlign w:val="center"/>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rPr>
            </w:pPr>
            <w:r>
              <w:rPr>
                <w:rFonts w:ascii="Times" w:hAnsi="Times" w:cs="Times"/>
              </w:rPr>
              <w:t>7,5</w:t>
            </w:r>
          </w:p>
        </w:tc>
      </w:tr>
      <w:tr w:rsidR="00CD355A" w:rsidRPr="00D563CC" w:rsidTr="008B63A0">
        <w:trPr>
          <w:cnfStyle w:val="000000100000" w:firstRow="0" w:lastRow="0" w:firstColumn="0" w:lastColumn="0" w:oddVBand="0" w:evenVBand="0" w:oddHBand="1" w:evenHBand="0" w:firstRowFirstColumn="0" w:firstRowLastColumn="0" w:lastRowFirstColumn="0" w:lastRowLastColumn="0"/>
          <w:trHeight w:val="378"/>
        </w:trPr>
        <w:tc>
          <w:tcPr>
            <w:cnfStyle w:val="001000000000" w:firstRow="0" w:lastRow="0" w:firstColumn="1" w:lastColumn="0" w:oddVBand="0" w:evenVBand="0" w:oddHBand="0" w:evenHBand="0" w:firstRowFirstColumn="0" w:firstRowLastColumn="0" w:lastRowFirstColumn="0" w:lastRowLastColumn="0"/>
            <w:tcW w:w="4582" w:type="dxa"/>
            <w:shd w:val="clear" w:color="auto" w:fill="FFC000"/>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4582" w:type="dxa"/>
            <w:shd w:val="clear" w:color="auto" w:fill="FFC000"/>
            <w:noWrap/>
            <w:vAlign w:val="center"/>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rPr>
            </w:pPr>
            <w:r>
              <w:rPr>
                <w:rFonts w:ascii="Times" w:hAnsi="Times" w:cs="Times"/>
                <w:b/>
                <w:bCs/>
              </w:rPr>
              <w:t>4,9</w:t>
            </w:r>
          </w:p>
        </w:tc>
      </w:tr>
    </w:tbl>
    <w:p w:rsidR="00312A00" w:rsidRDefault="00312A00" w:rsidP="00312A00">
      <w:pPr>
        <w:jc w:val="right"/>
      </w:pPr>
      <w:r>
        <w:t>Source : RGPH 2014</w:t>
      </w:r>
    </w:p>
    <w:p w:rsidR="00CD355A" w:rsidRDefault="00CD355A" w:rsidP="00CD355A">
      <w:pPr>
        <w:spacing w:after="0" w:line="240" w:lineRule="auto"/>
        <w:rPr>
          <w:b/>
          <w:bCs/>
          <w:sz w:val="24"/>
          <w:szCs w:val="24"/>
        </w:rPr>
      </w:pPr>
      <w:r w:rsidRPr="00115559">
        <w:rPr>
          <w:b/>
          <w:bCs/>
          <w:sz w:val="24"/>
          <w:szCs w:val="24"/>
        </w:rPr>
        <w:t xml:space="preserve">Tableau </w:t>
      </w:r>
      <w:r>
        <w:rPr>
          <w:b/>
          <w:bCs/>
          <w:sz w:val="24"/>
          <w:szCs w:val="24"/>
        </w:rPr>
        <w:t>07</w:t>
      </w:r>
      <w:r w:rsidRPr="00115559">
        <w:rPr>
          <w:b/>
          <w:bCs/>
          <w:sz w:val="24"/>
          <w:szCs w:val="24"/>
        </w:rPr>
        <w:t xml:space="preserve"> : Âge au premier mariage de la population âgée de 15 ans et plus selon le sexe</w:t>
      </w:r>
    </w:p>
    <w:p w:rsidR="00CD355A" w:rsidRPr="00115559" w:rsidRDefault="00CD355A" w:rsidP="00CD355A">
      <w:pPr>
        <w:spacing w:after="0" w:line="240" w:lineRule="auto"/>
        <w:rPr>
          <w:b/>
          <w:bCs/>
          <w:sz w:val="24"/>
          <w:szCs w:val="24"/>
        </w:rPr>
      </w:pPr>
    </w:p>
    <w:tbl>
      <w:tblPr>
        <w:tblStyle w:val="Listeclaire-Accent2"/>
        <w:tblW w:w="9188" w:type="dxa"/>
        <w:tblLook w:val="04A0" w:firstRow="1" w:lastRow="0" w:firstColumn="1" w:lastColumn="0" w:noHBand="0" w:noVBand="1"/>
      </w:tblPr>
      <w:tblGrid>
        <w:gridCol w:w="4626"/>
        <w:gridCol w:w="4562"/>
      </w:tblGrid>
      <w:tr w:rsidR="00CD355A" w:rsidRPr="00D563CC" w:rsidTr="008B63A0">
        <w:trPr>
          <w:cnfStyle w:val="100000000000" w:firstRow="1" w:lastRow="0" w:firstColumn="0" w:lastColumn="0" w:oddVBand="0" w:evenVBand="0" w:oddHBand="0"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4626" w:type="dxa"/>
            <w:hideMark/>
          </w:tcPr>
          <w:p w:rsidR="00CD355A" w:rsidRPr="00B16DA0" w:rsidRDefault="00CD355A" w:rsidP="00CD355A">
            <w:pPr>
              <w:rPr>
                <w:rFonts w:ascii="Times" w:eastAsia="Times New Roman" w:hAnsi="Times" w:cs="Times"/>
                <w:sz w:val="24"/>
                <w:szCs w:val="24"/>
                <w:lang w:eastAsia="fr-FR"/>
              </w:rPr>
            </w:pPr>
            <w:r w:rsidRPr="00B16DA0">
              <w:rPr>
                <w:rFonts w:ascii="Times" w:eastAsia="Times New Roman" w:hAnsi="Times" w:cs="Times"/>
                <w:sz w:val="24"/>
                <w:szCs w:val="24"/>
                <w:lang w:eastAsia="fr-FR"/>
              </w:rPr>
              <w:t>Sexe</w:t>
            </w:r>
          </w:p>
        </w:tc>
        <w:tc>
          <w:tcPr>
            <w:tcW w:w="4562" w:type="dxa"/>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APM</w:t>
            </w:r>
          </w:p>
        </w:tc>
      </w:tr>
      <w:tr w:rsidR="00CD355A" w:rsidRPr="00D563CC" w:rsidTr="008B63A0">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4626" w:type="dxa"/>
            <w:hideMark/>
          </w:tcPr>
          <w:p w:rsidR="00CD355A" w:rsidRPr="00D563CC" w:rsidRDefault="00CD355A" w:rsidP="00CD355A">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Masculin</w:t>
            </w:r>
          </w:p>
        </w:tc>
        <w:tc>
          <w:tcPr>
            <w:tcW w:w="4562" w:type="dxa"/>
            <w:noWrap/>
            <w:vAlign w:val="center"/>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rPr>
            </w:pPr>
            <w:r>
              <w:rPr>
                <w:rFonts w:ascii="Times" w:hAnsi="Times" w:cs="Times"/>
              </w:rPr>
              <w:t>32,2</w:t>
            </w:r>
          </w:p>
        </w:tc>
      </w:tr>
      <w:tr w:rsidR="00CD355A" w:rsidRPr="00D563CC" w:rsidTr="008B63A0">
        <w:trPr>
          <w:trHeight w:val="327"/>
        </w:trPr>
        <w:tc>
          <w:tcPr>
            <w:cnfStyle w:val="001000000000" w:firstRow="0" w:lastRow="0" w:firstColumn="1" w:lastColumn="0" w:oddVBand="0" w:evenVBand="0" w:oddHBand="0" w:evenHBand="0" w:firstRowFirstColumn="0" w:firstRowLastColumn="0" w:lastRowFirstColumn="0" w:lastRowLastColumn="0"/>
            <w:tcW w:w="4626" w:type="dxa"/>
            <w:tcBorders>
              <w:bottom w:val="single" w:sz="8" w:space="0" w:color="C0504D" w:themeColor="accent2"/>
            </w:tcBorders>
            <w:hideMark/>
          </w:tcPr>
          <w:p w:rsidR="00CD355A" w:rsidRPr="00D563CC" w:rsidRDefault="00CD355A" w:rsidP="00CD355A">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Féminin</w:t>
            </w:r>
          </w:p>
        </w:tc>
        <w:tc>
          <w:tcPr>
            <w:tcW w:w="4562" w:type="dxa"/>
            <w:tcBorders>
              <w:bottom w:val="single" w:sz="8" w:space="0" w:color="C0504D" w:themeColor="accent2"/>
            </w:tcBorders>
            <w:noWrap/>
            <w:vAlign w:val="center"/>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rPr>
            </w:pPr>
            <w:r>
              <w:rPr>
                <w:rFonts w:ascii="Times" w:hAnsi="Times" w:cs="Times"/>
              </w:rPr>
              <w:t>29,9</w:t>
            </w:r>
          </w:p>
        </w:tc>
      </w:tr>
      <w:tr w:rsidR="00CD355A" w:rsidRPr="00D563CC" w:rsidTr="008B63A0">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4626" w:type="dxa"/>
            <w:shd w:val="clear" w:color="auto" w:fill="FFC000"/>
            <w:hideMark/>
          </w:tcPr>
          <w:p w:rsidR="00CD355A" w:rsidRPr="002B2FF9" w:rsidRDefault="00CD355A" w:rsidP="00CD355A">
            <w:pPr>
              <w:rPr>
                <w:rFonts w:ascii="Times" w:eastAsia="Times New Roman" w:hAnsi="Times" w:cs="Times"/>
                <w:color w:val="000000"/>
                <w:sz w:val="24"/>
                <w:szCs w:val="24"/>
                <w:lang w:eastAsia="fr-FR"/>
              </w:rPr>
            </w:pPr>
            <w:r w:rsidRPr="00D563CC">
              <w:rPr>
                <w:rFonts w:ascii="Times" w:eastAsia="Times New Roman" w:hAnsi="Times" w:cs="Times"/>
                <w:color w:val="000000"/>
                <w:sz w:val="24"/>
                <w:szCs w:val="24"/>
                <w:lang w:eastAsia="fr-FR"/>
              </w:rPr>
              <w:t>Ensemble</w:t>
            </w:r>
          </w:p>
        </w:tc>
        <w:tc>
          <w:tcPr>
            <w:tcW w:w="4562" w:type="dxa"/>
            <w:shd w:val="clear" w:color="auto" w:fill="FFC000"/>
            <w:noWrap/>
            <w:vAlign w:val="center"/>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rPr>
            </w:pPr>
            <w:r>
              <w:rPr>
                <w:rFonts w:ascii="Times" w:hAnsi="Times" w:cs="Times"/>
                <w:b/>
                <w:bCs/>
              </w:rPr>
              <w:t>31,1</w:t>
            </w:r>
          </w:p>
        </w:tc>
      </w:tr>
    </w:tbl>
    <w:p w:rsidR="00312A00" w:rsidRDefault="00312A00" w:rsidP="00312A00">
      <w:pPr>
        <w:jc w:val="right"/>
      </w:pPr>
      <w:r>
        <w:t>Source : RGPH 2014</w:t>
      </w:r>
    </w:p>
    <w:p w:rsidR="00CD355A" w:rsidRDefault="00CD355A" w:rsidP="00CD355A"/>
    <w:p w:rsidR="00CD355A" w:rsidRDefault="00CD355A" w:rsidP="00CD355A"/>
    <w:p w:rsidR="00505A02" w:rsidRDefault="00505A02" w:rsidP="00CD355A"/>
    <w:p w:rsidR="00505A02" w:rsidRDefault="00505A02" w:rsidP="00CD355A"/>
    <w:p w:rsidR="00CD355A" w:rsidRDefault="00CD355A" w:rsidP="00CD355A"/>
    <w:p w:rsidR="00CD355A" w:rsidRDefault="00CD355A" w:rsidP="00CD355A">
      <w:pPr>
        <w:rPr>
          <w:b/>
          <w:bCs/>
          <w:sz w:val="24"/>
          <w:szCs w:val="24"/>
        </w:rPr>
      </w:pPr>
      <w:r w:rsidRPr="00115559">
        <w:rPr>
          <w:b/>
          <w:bCs/>
          <w:sz w:val="24"/>
          <w:szCs w:val="24"/>
        </w:rPr>
        <w:lastRenderedPageBreak/>
        <w:t>Tableau</w:t>
      </w:r>
      <w:r>
        <w:rPr>
          <w:b/>
          <w:bCs/>
          <w:sz w:val="24"/>
          <w:szCs w:val="24"/>
        </w:rPr>
        <w:t xml:space="preserve"> 08</w:t>
      </w:r>
      <w:r w:rsidRPr="00115559">
        <w:rPr>
          <w:b/>
          <w:bCs/>
          <w:sz w:val="24"/>
          <w:szCs w:val="24"/>
        </w:rPr>
        <w:t xml:space="preserve"> : Taux de fécondité (‰) des femmes en âge de procréation et Indice synthétique de fécondité selon le</w:t>
      </w:r>
      <w:r>
        <w:rPr>
          <w:b/>
          <w:bCs/>
          <w:sz w:val="24"/>
          <w:szCs w:val="24"/>
        </w:rPr>
        <w:t>s groupes</w:t>
      </w:r>
      <w:r w:rsidRPr="00115559">
        <w:rPr>
          <w:b/>
          <w:bCs/>
          <w:sz w:val="24"/>
          <w:szCs w:val="24"/>
        </w:rPr>
        <w:t xml:space="preserve"> </w:t>
      </w:r>
      <w:r w:rsidRPr="00BB1F16">
        <w:rPr>
          <w:b/>
          <w:bCs/>
          <w:sz w:val="24"/>
          <w:szCs w:val="24"/>
        </w:rPr>
        <w:t>d'âges quinquennal</w:t>
      </w:r>
    </w:p>
    <w:tbl>
      <w:tblPr>
        <w:tblStyle w:val="Listeclaire-Accent2"/>
        <w:tblW w:w="9164" w:type="dxa"/>
        <w:tblLook w:val="04A0" w:firstRow="1" w:lastRow="0" w:firstColumn="1" w:lastColumn="0" w:noHBand="0" w:noVBand="1"/>
      </w:tblPr>
      <w:tblGrid>
        <w:gridCol w:w="5180"/>
        <w:gridCol w:w="3984"/>
      </w:tblGrid>
      <w:tr w:rsidR="00CD355A" w:rsidRPr="003D5213" w:rsidTr="008B63A0">
        <w:trPr>
          <w:cnfStyle w:val="100000000000" w:firstRow="1" w:lastRow="0" w:firstColumn="0" w:lastColumn="0" w:oddVBand="0" w:evenVBand="0" w:oddHBand="0"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5180" w:type="dxa"/>
            <w:hideMark/>
          </w:tcPr>
          <w:p w:rsidR="00CD355A" w:rsidRPr="00B16DA0" w:rsidRDefault="00CD355A" w:rsidP="00CD355A">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Groupe d'âges quinquennal</w:t>
            </w:r>
          </w:p>
        </w:tc>
        <w:tc>
          <w:tcPr>
            <w:tcW w:w="3984" w:type="dxa"/>
          </w:tcPr>
          <w:p w:rsidR="00CD355A" w:rsidRPr="004C6CD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4C6CD0">
              <w:rPr>
                <w:rFonts w:ascii="Times" w:eastAsia="Times New Roman" w:hAnsi="Times" w:cs="Times"/>
                <w:sz w:val="28"/>
                <w:szCs w:val="28"/>
                <w:lang w:eastAsia="fr-FR"/>
              </w:rPr>
              <w:t>(‰)</w:t>
            </w:r>
          </w:p>
        </w:tc>
      </w:tr>
      <w:tr w:rsidR="00CD355A" w:rsidRPr="00D563CC" w:rsidTr="008B63A0">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5180" w:type="dxa"/>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15-19 ans</w:t>
            </w:r>
          </w:p>
        </w:tc>
        <w:tc>
          <w:tcPr>
            <w:tcW w:w="3984"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12,5</w:t>
            </w:r>
          </w:p>
        </w:tc>
      </w:tr>
      <w:tr w:rsidR="00CD355A" w:rsidRPr="00D563CC" w:rsidTr="008B63A0">
        <w:trPr>
          <w:trHeight w:val="287"/>
        </w:trPr>
        <w:tc>
          <w:tcPr>
            <w:cnfStyle w:val="001000000000" w:firstRow="0" w:lastRow="0" w:firstColumn="1" w:lastColumn="0" w:oddVBand="0" w:evenVBand="0" w:oddHBand="0" w:evenHBand="0" w:firstRowFirstColumn="0" w:firstRowLastColumn="0" w:lastRowFirstColumn="0" w:lastRowLastColumn="0"/>
            <w:tcW w:w="5180" w:type="dxa"/>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20-24 ans</w:t>
            </w:r>
          </w:p>
        </w:tc>
        <w:tc>
          <w:tcPr>
            <w:tcW w:w="3984"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86,2</w:t>
            </w:r>
          </w:p>
        </w:tc>
      </w:tr>
      <w:tr w:rsidR="00CD355A" w:rsidRPr="00D563CC" w:rsidTr="008B63A0">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5180" w:type="dxa"/>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25-29 ans</w:t>
            </w:r>
          </w:p>
        </w:tc>
        <w:tc>
          <w:tcPr>
            <w:tcW w:w="3984"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57,9</w:t>
            </w:r>
          </w:p>
        </w:tc>
      </w:tr>
      <w:tr w:rsidR="00CD355A" w:rsidRPr="00D563CC" w:rsidTr="008B63A0">
        <w:trPr>
          <w:trHeight w:val="287"/>
        </w:trPr>
        <w:tc>
          <w:tcPr>
            <w:cnfStyle w:val="001000000000" w:firstRow="0" w:lastRow="0" w:firstColumn="1" w:lastColumn="0" w:oddVBand="0" w:evenVBand="0" w:oddHBand="0" w:evenHBand="0" w:firstRowFirstColumn="0" w:firstRowLastColumn="0" w:lastRowFirstColumn="0" w:lastRowLastColumn="0"/>
            <w:tcW w:w="5180" w:type="dxa"/>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30-34 ans</w:t>
            </w:r>
          </w:p>
        </w:tc>
        <w:tc>
          <w:tcPr>
            <w:tcW w:w="3984"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79,4</w:t>
            </w:r>
          </w:p>
        </w:tc>
      </w:tr>
      <w:tr w:rsidR="00CD355A" w:rsidRPr="00D563CC" w:rsidTr="008B63A0">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5180" w:type="dxa"/>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35-39 ans</w:t>
            </w:r>
          </w:p>
        </w:tc>
        <w:tc>
          <w:tcPr>
            <w:tcW w:w="3984"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64,3</w:t>
            </w:r>
          </w:p>
        </w:tc>
      </w:tr>
      <w:tr w:rsidR="00CD355A" w:rsidRPr="00D563CC" w:rsidTr="008B63A0">
        <w:trPr>
          <w:trHeight w:val="287"/>
        </w:trPr>
        <w:tc>
          <w:tcPr>
            <w:cnfStyle w:val="001000000000" w:firstRow="0" w:lastRow="0" w:firstColumn="1" w:lastColumn="0" w:oddVBand="0" w:evenVBand="0" w:oddHBand="0" w:evenHBand="0" w:firstRowFirstColumn="0" w:firstRowLastColumn="0" w:lastRowFirstColumn="0" w:lastRowLastColumn="0"/>
            <w:tcW w:w="5180" w:type="dxa"/>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40-44 ans</w:t>
            </w:r>
          </w:p>
        </w:tc>
        <w:tc>
          <w:tcPr>
            <w:tcW w:w="3984"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28,7</w:t>
            </w:r>
          </w:p>
        </w:tc>
      </w:tr>
      <w:tr w:rsidR="00CD355A" w:rsidRPr="00D563CC" w:rsidTr="008B63A0">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5180" w:type="dxa"/>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45-49 ans</w:t>
            </w:r>
          </w:p>
        </w:tc>
        <w:tc>
          <w:tcPr>
            <w:tcW w:w="3984"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5,2</w:t>
            </w:r>
          </w:p>
        </w:tc>
      </w:tr>
      <w:tr w:rsidR="00CD355A" w:rsidRPr="00D563CC" w:rsidTr="008B63A0">
        <w:trPr>
          <w:trHeight w:val="287"/>
        </w:trPr>
        <w:tc>
          <w:tcPr>
            <w:cnfStyle w:val="001000000000" w:firstRow="0" w:lastRow="0" w:firstColumn="1" w:lastColumn="0" w:oddVBand="0" w:evenVBand="0" w:oddHBand="0" w:evenHBand="0" w:firstRowFirstColumn="0" w:firstRowLastColumn="0" w:lastRowFirstColumn="0" w:lastRowLastColumn="0"/>
            <w:tcW w:w="5180" w:type="dxa"/>
            <w:tcBorders>
              <w:top w:val="single" w:sz="8" w:space="0" w:color="C0504D" w:themeColor="accent2"/>
              <w:bottom w:val="single" w:sz="8" w:space="0" w:color="C0504D" w:themeColor="accent2"/>
            </w:tcBorders>
            <w:shd w:val="clear" w:color="auto" w:fill="FFC000"/>
            <w:hideMark/>
          </w:tcPr>
          <w:p w:rsidR="00CD355A" w:rsidRPr="00BB75AD" w:rsidRDefault="00CD355A" w:rsidP="00CD355A">
            <w:pPr>
              <w:rPr>
                <w:rFonts w:ascii="Times" w:eastAsia="Times New Roman" w:hAnsi="Times" w:cs="Times"/>
                <w:color w:val="000000" w:themeColor="text1"/>
                <w:sz w:val="24"/>
                <w:szCs w:val="24"/>
                <w:lang w:eastAsia="fr-FR"/>
              </w:rPr>
            </w:pPr>
            <w:r w:rsidRPr="00BB75AD">
              <w:rPr>
                <w:rFonts w:ascii="Times" w:eastAsia="Times New Roman" w:hAnsi="Times" w:cs="Times"/>
                <w:color w:val="000000" w:themeColor="text1"/>
                <w:sz w:val="24"/>
                <w:szCs w:val="24"/>
                <w:lang w:eastAsia="fr-FR"/>
              </w:rPr>
              <w:t>ISF (enfants / femme)</w:t>
            </w:r>
          </w:p>
        </w:tc>
        <w:tc>
          <w:tcPr>
            <w:tcW w:w="3984" w:type="dxa"/>
            <w:tcBorders>
              <w:top w:val="single" w:sz="8" w:space="0" w:color="C0504D" w:themeColor="accent2"/>
              <w:bottom w:val="single" w:sz="8" w:space="0" w:color="C0504D" w:themeColor="accent2"/>
            </w:tcBorders>
            <w:shd w:val="clear" w:color="auto" w:fill="FFC000"/>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1,7</w:t>
            </w:r>
          </w:p>
        </w:tc>
      </w:tr>
      <w:tr w:rsidR="00CD355A" w:rsidRPr="00E41871" w:rsidTr="008B63A0">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5180" w:type="dxa"/>
            <w:shd w:val="clear" w:color="auto" w:fill="FFC000"/>
            <w:hideMark/>
          </w:tcPr>
          <w:p w:rsidR="00CD355A" w:rsidRPr="00BB75AD" w:rsidRDefault="00CD355A" w:rsidP="00CD355A">
            <w:pPr>
              <w:rPr>
                <w:rFonts w:ascii="Times" w:eastAsia="Times New Roman" w:hAnsi="Times" w:cs="Times"/>
                <w:color w:val="000000" w:themeColor="text1"/>
                <w:sz w:val="24"/>
                <w:szCs w:val="24"/>
                <w:lang w:eastAsia="fr-FR"/>
              </w:rPr>
            </w:pPr>
            <w:r w:rsidRPr="00BB75AD">
              <w:rPr>
                <w:rFonts w:ascii="Times" w:eastAsia="Times New Roman" w:hAnsi="Times" w:cs="Times"/>
                <w:color w:val="000000" w:themeColor="text1"/>
                <w:sz w:val="24"/>
                <w:szCs w:val="24"/>
                <w:lang w:eastAsia="fr-FR"/>
              </w:rPr>
              <w:t>Parité moyenne à 45-49 ans (Enfant/Femme)</w:t>
            </w:r>
          </w:p>
        </w:tc>
        <w:tc>
          <w:tcPr>
            <w:tcW w:w="3984" w:type="dxa"/>
            <w:shd w:val="clear" w:color="auto" w:fill="FFC000"/>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b/>
                <w:bCs/>
                <w:color w:val="000000"/>
              </w:rPr>
              <w:t>3</w:t>
            </w:r>
            <w:r w:rsidRPr="009B59BF">
              <w:rPr>
                <w:rFonts w:ascii="Times" w:hAnsi="Times" w:cs="Times"/>
                <w:b/>
                <w:bCs/>
                <w:color w:val="000000"/>
              </w:rPr>
              <w:t>.</w:t>
            </w:r>
            <w:r>
              <w:rPr>
                <w:rFonts w:ascii="Times" w:hAnsi="Times" w:cs="Times"/>
                <w:b/>
                <w:bCs/>
                <w:color w:val="000000"/>
              </w:rPr>
              <w:t>9</w:t>
            </w:r>
            <w:r>
              <w:rPr>
                <w:rFonts w:ascii="Times" w:hAnsi="Times" w:cs="Times"/>
                <w:color w:val="000000"/>
                <w:sz w:val="24"/>
                <w:szCs w:val="24"/>
              </w:rPr>
              <w:t xml:space="preserve"> </w:t>
            </w:r>
          </w:p>
        </w:tc>
      </w:tr>
    </w:tbl>
    <w:p w:rsidR="00312A00" w:rsidRDefault="00312A00" w:rsidP="00312A00">
      <w:pPr>
        <w:jc w:val="right"/>
      </w:pPr>
      <w:r>
        <w:t>Source : RGPH 2014</w:t>
      </w:r>
    </w:p>
    <w:p w:rsidR="00CD355A" w:rsidRDefault="008B63A0" w:rsidP="00CD355A">
      <w:r w:rsidRPr="007361EB">
        <w:rPr>
          <w:rFonts w:ascii="Verdana" w:hAnsi="Verdana"/>
          <w:noProof/>
          <w:color w:val="770039"/>
          <w:sz w:val="27"/>
          <w:szCs w:val="27"/>
          <w:lang w:eastAsia="zh-TW"/>
        </w:rPr>
        <mc:AlternateContent>
          <mc:Choice Requires="wps">
            <w:drawing>
              <wp:anchor distT="0" distB="0" distL="114300" distR="114300" simplePos="0" relativeHeight="251668480" behindDoc="0" locked="0" layoutInCell="1" allowOverlap="1" wp14:anchorId="66FD490F" wp14:editId="1DE8A75B">
                <wp:simplePos x="0" y="0"/>
                <wp:positionH relativeFrom="column">
                  <wp:posOffset>-52705</wp:posOffset>
                </wp:positionH>
                <wp:positionV relativeFrom="paragraph">
                  <wp:posOffset>262890</wp:posOffset>
                </wp:positionV>
                <wp:extent cx="5819775" cy="361950"/>
                <wp:effectExtent l="0" t="0" r="28575" b="19050"/>
                <wp:wrapNone/>
                <wp:docPr id="2086" name="Zone de texte 20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9775" cy="361950"/>
                        </a:xfrm>
                        <a:prstGeom prst="rect">
                          <a:avLst/>
                        </a:prstGeom>
                        <a:solidFill>
                          <a:srgbClr val="C00000"/>
                        </a:solidFill>
                        <a:ln w="9525">
                          <a:solidFill>
                            <a:srgbClr val="000000"/>
                          </a:solidFill>
                          <a:miter lim="800000"/>
                          <a:headEnd/>
                          <a:tailEnd/>
                        </a:ln>
                      </wps:spPr>
                      <wps:txbx>
                        <w:txbxContent>
                          <w:p w:rsidR="00C00456" w:rsidRDefault="00C00456" w:rsidP="00CD355A">
                            <w:pPr>
                              <w:ind w:left="-142" w:firstLine="142"/>
                            </w:pPr>
                            <w:r>
                              <w:rPr>
                                <w:rFonts w:ascii="Verdana" w:eastAsiaTheme="majorEastAsia" w:hAnsi="Verdana" w:cstheme="majorBidi"/>
                                <w:b/>
                                <w:bCs/>
                                <w:color w:val="FFFFFF" w:themeColor="background1"/>
                                <w:sz w:val="27"/>
                                <w:szCs w:val="27"/>
                              </w:rPr>
                              <w:t>EDUCATION ET ANALPHABETISME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FD490F" id="Zone de texte 2086" o:spid="_x0000_s1035" type="#_x0000_t202" style="position:absolute;margin-left:-4.15pt;margin-top:20.7pt;width:458.25pt;height:2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" fillcolor="#c00000">
                <v:textbox>
                  <w:txbxContent>
                    <w:p w:rsidR="00C00456" w:rsidRDefault="00C00456" w:rsidP="00CD355A">
                      <w:pPr>
                        <w:ind w:left="-142" w:firstLine="142"/>
                      </w:pPr>
                      <w:r>
                        <w:rPr>
                          <w:rFonts w:ascii="Verdana" w:eastAsiaTheme="majorEastAsia" w:hAnsi="Verdana" w:cstheme="majorBidi"/>
                          <w:b/>
                          <w:bCs/>
                          <w:color w:val="FFFFFF" w:themeColor="background1"/>
                          <w:sz w:val="27"/>
                          <w:szCs w:val="27"/>
                        </w:rPr>
                        <w:t>EDUCATION ET ANALPHABETISME</w:t>
                      </w:r>
                    </w:p>
                  </w:txbxContent>
                </v:textbox>
              </v:shape>
            </w:pict>
          </mc:Fallback>
        </mc:AlternateContent>
      </w:r>
    </w:p>
    <w:p w:rsidR="00CD355A" w:rsidRDefault="00CD355A" w:rsidP="00CD355A"/>
    <w:p w:rsidR="00CD355A" w:rsidRDefault="00CD355A" w:rsidP="00CD355A"/>
    <w:p w:rsidR="00CD355A" w:rsidRDefault="00CD355A" w:rsidP="00CD355A">
      <w:pPr>
        <w:rPr>
          <w:b/>
          <w:bCs/>
          <w:sz w:val="24"/>
          <w:szCs w:val="24"/>
        </w:rPr>
      </w:pPr>
      <w:r w:rsidRPr="00115559">
        <w:rPr>
          <w:b/>
          <w:bCs/>
          <w:sz w:val="24"/>
          <w:szCs w:val="24"/>
        </w:rPr>
        <w:t>Tableau</w:t>
      </w:r>
      <w:r>
        <w:rPr>
          <w:b/>
          <w:bCs/>
          <w:sz w:val="24"/>
          <w:szCs w:val="24"/>
        </w:rPr>
        <w:t xml:space="preserve"> 09</w:t>
      </w:r>
      <w:r w:rsidRPr="00115559">
        <w:rPr>
          <w:b/>
          <w:bCs/>
          <w:sz w:val="24"/>
          <w:szCs w:val="24"/>
        </w:rPr>
        <w:t xml:space="preserve"> : Population âgée de 10 ans et plus selon les langues lues et écrites et le sexe </w:t>
      </w:r>
    </w:p>
    <w:tbl>
      <w:tblPr>
        <w:tblStyle w:val="Listeclaire-Accent2"/>
        <w:tblW w:w="9197" w:type="dxa"/>
        <w:tblLook w:val="04A0" w:firstRow="1" w:lastRow="0" w:firstColumn="1" w:lastColumn="0" w:noHBand="0" w:noVBand="1"/>
      </w:tblPr>
      <w:tblGrid>
        <w:gridCol w:w="3389"/>
        <w:gridCol w:w="989"/>
        <w:gridCol w:w="947"/>
        <w:gridCol w:w="989"/>
        <w:gridCol w:w="947"/>
        <w:gridCol w:w="989"/>
        <w:gridCol w:w="947"/>
      </w:tblGrid>
      <w:tr w:rsidR="00CD355A" w:rsidRPr="00D563CC" w:rsidTr="008B63A0">
        <w:trPr>
          <w:cnfStyle w:val="100000000000" w:firstRow="1" w:lastRow="0" w:firstColumn="0" w:lastColumn="0" w:oddVBand="0" w:evenVBand="0" w:oddHBand="0"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3389" w:type="dxa"/>
            <w:vMerge w:val="restart"/>
            <w:noWrap/>
            <w:hideMark/>
          </w:tcPr>
          <w:p w:rsidR="00CD355A" w:rsidRPr="00B16DA0" w:rsidRDefault="00CD355A" w:rsidP="00CD355A">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Langues lues et écrites</w:t>
            </w:r>
          </w:p>
        </w:tc>
        <w:tc>
          <w:tcPr>
            <w:tcW w:w="1936" w:type="dxa"/>
            <w:gridSpan w:val="2"/>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1936" w:type="dxa"/>
            <w:gridSpan w:val="2"/>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1936" w:type="dxa"/>
            <w:gridSpan w:val="2"/>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CD355A" w:rsidRPr="00D563CC" w:rsidTr="008B63A0">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3389" w:type="dxa"/>
            <w:vMerge/>
            <w:hideMark/>
          </w:tcPr>
          <w:p w:rsidR="00CD355A" w:rsidRPr="00D563CC" w:rsidRDefault="00CD355A" w:rsidP="00CD355A">
            <w:pPr>
              <w:rPr>
                <w:rFonts w:ascii="Times" w:eastAsia="Times New Roman" w:hAnsi="Times" w:cs="Times"/>
                <w:b w:val="0"/>
                <w:bCs w:val="0"/>
                <w:color w:val="000000"/>
                <w:sz w:val="24"/>
                <w:szCs w:val="24"/>
                <w:lang w:eastAsia="fr-FR"/>
              </w:rPr>
            </w:pPr>
          </w:p>
        </w:tc>
        <w:tc>
          <w:tcPr>
            <w:tcW w:w="989" w:type="dxa"/>
            <w:hideMark/>
          </w:tcPr>
          <w:p w:rsidR="00CD355A" w:rsidRPr="00D563CC"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47" w:type="dxa"/>
            <w:noWrap/>
            <w:hideMark/>
          </w:tcPr>
          <w:p w:rsidR="00CD355A" w:rsidRPr="00D563CC"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c>
          <w:tcPr>
            <w:tcW w:w="989" w:type="dxa"/>
            <w:hideMark/>
          </w:tcPr>
          <w:p w:rsidR="00CD355A" w:rsidRPr="00D563CC"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47" w:type="dxa"/>
            <w:noWrap/>
            <w:hideMark/>
          </w:tcPr>
          <w:p w:rsidR="00CD355A" w:rsidRPr="00D563CC"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c>
          <w:tcPr>
            <w:tcW w:w="989" w:type="dxa"/>
            <w:hideMark/>
          </w:tcPr>
          <w:p w:rsidR="00CD355A" w:rsidRPr="00D563CC"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47" w:type="dxa"/>
            <w:noWrap/>
            <w:hideMark/>
          </w:tcPr>
          <w:p w:rsidR="00CD355A" w:rsidRPr="00D563CC"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r>
      <w:tr w:rsidR="00CD355A" w:rsidRPr="00D563CC" w:rsidTr="008B63A0">
        <w:trPr>
          <w:trHeight w:val="316"/>
        </w:trPr>
        <w:tc>
          <w:tcPr>
            <w:cnfStyle w:val="001000000000" w:firstRow="0" w:lastRow="0" w:firstColumn="1" w:lastColumn="0" w:oddVBand="0" w:evenVBand="0" w:oddHBand="0" w:evenHBand="0" w:firstRowFirstColumn="0" w:firstRowLastColumn="0" w:lastRowFirstColumn="0" w:lastRowLastColumn="0"/>
            <w:tcW w:w="3389" w:type="dxa"/>
            <w:noWrap/>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Néant</w:t>
            </w:r>
          </w:p>
        </w:tc>
        <w:tc>
          <w:tcPr>
            <w:tcW w:w="989"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1 133</w:t>
            </w:r>
          </w:p>
        </w:tc>
        <w:tc>
          <w:tcPr>
            <w:tcW w:w="947"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45,5</w:t>
            </w:r>
          </w:p>
        </w:tc>
        <w:tc>
          <w:tcPr>
            <w:tcW w:w="989"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1 929</w:t>
            </w:r>
          </w:p>
        </w:tc>
        <w:tc>
          <w:tcPr>
            <w:tcW w:w="947"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71,5</w:t>
            </w:r>
          </w:p>
        </w:tc>
        <w:tc>
          <w:tcPr>
            <w:tcW w:w="989"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3 062</w:t>
            </w:r>
          </w:p>
        </w:tc>
        <w:tc>
          <w:tcPr>
            <w:tcW w:w="947"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59,0</w:t>
            </w:r>
          </w:p>
        </w:tc>
      </w:tr>
      <w:tr w:rsidR="00CD355A" w:rsidRPr="00D563CC" w:rsidTr="008B63A0">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3389" w:type="dxa"/>
            <w:noWrap/>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Arabe seule</w:t>
            </w:r>
          </w:p>
        </w:tc>
        <w:tc>
          <w:tcPr>
            <w:tcW w:w="989"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516</w:t>
            </w:r>
          </w:p>
        </w:tc>
        <w:tc>
          <w:tcPr>
            <w:tcW w:w="947"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20,7</w:t>
            </w:r>
          </w:p>
        </w:tc>
        <w:tc>
          <w:tcPr>
            <w:tcW w:w="989"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308</w:t>
            </w:r>
          </w:p>
        </w:tc>
        <w:tc>
          <w:tcPr>
            <w:tcW w:w="947"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11,4</w:t>
            </w:r>
          </w:p>
        </w:tc>
        <w:tc>
          <w:tcPr>
            <w:tcW w:w="989"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824</w:t>
            </w:r>
          </w:p>
        </w:tc>
        <w:tc>
          <w:tcPr>
            <w:tcW w:w="947"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15,9</w:t>
            </w:r>
          </w:p>
        </w:tc>
      </w:tr>
      <w:tr w:rsidR="00CD355A" w:rsidRPr="00D563CC" w:rsidTr="008B63A0">
        <w:trPr>
          <w:trHeight w:val="316"/>
        </w:trPr>
        <w:tc>
          <w:tcPr>
            <w:cnfStyle w:val="001000000000" w:firstRow="0" w:lastRow="0" w:firstColumn="1" w:lastColumn="0" w:oddVBand="0" w:evenVBand="0" w:oddHBand="0" w:evenHBand="0" w:firstRowFirstColumn="0" w:firstRowLastColumn="0" w:lastRowFirstColumn="0" w:lastRowLastColumn="0"/>
            <w:tcW w:w="3389" w:type="dxa"/>
            <w:noWrap/>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Arabe et Français</w:t>
            </w:r>
          </w:p>
        </w:tc>
        <w:tc>
          <w:tcPr>
            <w:tcW w:w="989"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707</w:t>
            </w:r>
          </w:p>
        </w:tc>
        <w:tc>
          <w:tcPr>
            <w:tcW w:w="947"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28,4</w:t>
            </w:r>
          </w:p>
        </w:tc>
        <w:tc>
          <w:tcPr>
            <w:tcW w:w="989"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394</w:t>
            </w:r>
          </w:p>
        </w:tc>
        <w:tc>
          <w:tcPr>
            <w:tcW w:w="947"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14,6</w:t>
            </w:r>
          </w:p>
        </w:tc>
        <w:tc>
          <w:tcPr>
            <w:tcW w:w="989"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1 101</w:t>
            </w:r>
          </w:p>
        </w:tc>
        <w:tc>
          <w:tcPr>
            <w:tcW w:w="947"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21,2</w:t>
            </w:r>
          </w:p>
        </w:tc>
      </w:tr>
      <w:tr w:rsidR="00CD355A" w:rsidRPr="00D563CC" w:rsidTr="008B63A0">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3389" w:type="dxa"/>
            <w:noWrap/>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Arabe, Français et Autre langue</w:t>
            </w:r>
          </w:p>
        </w:tc>
        <w:tc>
          <w:tcPr>
            <w:tcW w:w="989"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128</w:t>
            </w:r>
          </w:p>
        </w:tc>
        <w:tc>
          <w:tcPr>
            <w:tcW w:w="947"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5,1</w:t>
            </w:r>
          </w:p>
        </w:tc>
        <w:tc>
          <w:tcPr>
            <w:tcW w:w="989"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62</w:t>
            </w:r>
          </w:p>
        </w:tc>
        <w:tc>
          <w:tcPr>
            <w:tcW w:w="947"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2,3</w:t>
            </w:r>
          </w:p>
        </w:tc>
        <w:tc>
          <w:tcPr>
            <w:tcW w:w="989"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190</w:t>
            </w:r>
          </w:p>
        </w:tc>
        <w:tc>
          <w:tcPr>
            <w:tcW w:w="947"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3,7</w:t>
            </w:r>
          </w:p>
        </w:tc>
      </w:tr>
      <w:tr w:rsidR="00CD355A" w:rsidRPr="00D563CC" w:rsidTr="008B63A0">
        <w:trPr>
          <w:trHeight w:val="316"/>
        </w:trPr>
        <w:tc>
          <w:tcPr>
            <w:cnfStyle w:val="001000000000" w:firstRow="0" w:lastRow="0" w:firstColumn="1" w:lastColumn="0" w:oddVBand="0" w:evenVBand="0" w:oddHBand="0" w:evenHBand="0" w:firstRowFirstColumn="0" w:firstRowLastColumn="0" w:lastRowFirstColumn="0" w:lastRowLastColumn="0"/>
            <w:tcW w:w="3389" w:type="dxa"/>
            <w:noWrap/>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Arabe et Autre(s) langue(s) sauf Français</w:t>
            </w:r>
          </w:p>
        </w:tc>
        <w:tc>
          <w:tcPr>
            <w:tcW w:w="989"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6</w:t>
            </w:r>
          </w:p>
        </w:tc>
        <w:tc>
          <w:tcPr>
            <w:tcW w:w="947"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0,2</w:t>
            </w:r>
          </w:p>
        </w:tc>
        <w:tc>
          <w:tcPr>
            <w:tcW w:w="989"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3</w:t>
            </w:r>
          </w:p>
        </w:tc>
        <w:tc>
          <w:tcPr>
            <w:tcW w:w="947"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0,1</w:t>
            </w:r>
          </w:p>
        </w:tc>
        <w:tc>
          <w:tcPr>
            <w:tcW w:w="989"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9</w:t>
            </w:r>
          </w:p>
        </w:tc>
        <w:tc>
          <w:tcPr>
            <w:tcW w:w="947"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0,2</w:t>
            </w:r>
          </w:p>
        </w:tc>
      </w:tr>
      <w:tr w:rsidR="00CD355A" w:rsidRPr="00D563CC" w:rsidTr="008B63A0">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3389" w:type="dxa"/>
            <w:noWrap/>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Autre(s) langue(s)</w:t>
            </w:r>
          </w:p>
        </w:tc>
        <w:tc>
          <w:tcPr>
            <w:tcW w:w="989"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1</w:t>
            </w:r>
          </w:p>
        </w:tc>
        <w:tc>
          <w:tcPr>
            <w:tcW w:w="947"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0,0</w:t>
            </w:r>
          </w:p>
        </w:tc>
        <w:tc>
          <w:tcPr>
            <w:tcW w:w="989"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0</w:t>
            </w:r>
          </w:p>
        </w:tc>
        <w:tc>
          <w:tcPr>
            <w:tcW w:w="947"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0,0</w:t>
            </w:r>
          </w:p>
        </w:tc>
        <w:tc>
          <w:tcPr>
            <w:tcW w:w="989"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1</w:t>
            </w:r>
          </w:p>
        </w:tc>
        <w:tc>
          <w:tcPr>
            <w:tcW w:w="947"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0,0</w:t>
            </w:r>
          </w:p>
        </w:tc>
      </w:tr>
      <w:tr w:rsidR="00CD355A" w:rsidRPr="00D563CC" w:rsidTr="008B63A0">
        <w:trPr>
          <w:trHeight w:val="316"/>
        </w:trPr>
        <w:tc>
          <w:tcPr>
            <w:cnfStyle w:val="001000000000" w:firstRow="0" w:lastRow="0" w:firstColumn="1" w:lastColumn="0" w:oddVBand="0" w:evenVBand="0" w:oddHBand="0" w:evenHBand="0" w:firstRowFirstColumn="0" w:firstRowLastColumn="0" w:lastRowFirstColumn="0" w:lastRowLastColumn="0"/>
            <w:tcW w:w="3389" w:type="dxa"/>
            <w:tcBorders>
              <w:bottom w:val="single" w:sz="8" w:space="0" w:color="C0504D" w:themeColor="accent2"/>
            </w:tcBorders>
            <w:noWrap/>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Non déclaré</w:t>
            </w:r>
          </w:p>
        </w:tc>
        <w:tc>
          <w:tcPr>
            <w:tcW w:w="989" w:type="dxa"/>
            <w:tcBorders>
              <w:bottom w:val="single" w:sz="8" w:space="0" w:color="C0504D" w:themeColor="accent2"/>
            </w:tcBorders>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1</w:t>
            </w:r>
          </w:p>
        </w:tc>
        <w:tc>
          <w:tcPr>
            <w:tcW w:w="947" w:type="dxa"/>
            <w:tcBorders>
              <w:bottom w:val="single" w:sz="8" w:space="0" w:color="C0504D" w:themeColor="accent2"/>
            </w:tcBorders>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0,0</w:t>
            </w:r>
          </w:p>
        </w:tc>
        <w:tc>
          <w:tcPr>
            <w:tcW w:w="989" w:type="dxa"/>
            <w:tcBorders>
              <w:bottom w:val="single" w:sz="8" w:space="0" w:color="C0504D" w:themeColor="accent2"/>
            </w:tcBorders>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2</w:t>
            </w:r>
          </w:p>
        </w:tc>
        <w:tc>
          <w:tcPr>
            <w:tcW w:w="947" w:type="dxa"/>
            <w:tcBorders>
              <w:bottom w:val="single" w:sz="8" w:space="0" w:color="C0504D" w:themeColor="accent2"/>
            </w:tcBorders>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0,1</w:t>
            </w:r>
          </w:p>
        </w:tc>
        <w:tc>
          <w:tcPr>
            <w:tcW w:w="989" w:type="dxa"/>
            <w:tcBorders>
              <w:bottom w:val="single" w:sz="8" w:space="0" w:color="C0504D" w:themeColor="accent2"/>
            </w:tcBorders>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3</w:t>
            </w:r>
          </w:p>
        </w:tc>
        <w:tc>
          <w:tcPr>
            <w:tcW w:w="947" w:type="dxa"/>
            <w:tcBorders>
              <w:bottom w:val="single" w:sz="8" w:space="0" w:color="C0504D" w:themeColor="accent2"/>
            </w:tcBorders>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0,1</w:t>
            </w:r>
          </w:p>
        </w:tc>
      </w:tr>
      <w:tr w:rsidR="00CD355A" w:rsidRPr="00D563CC" w:rsidTr="008B63A0">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3389" w:type="dxa"/>
            <w:shd w:val="clear" w:color="auto" w:fill="FFC000"/>
            <w:noWrap/>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989" w:type="dxa"/>
            <w:shd w:val="clear" w:color="auto" w:fill="FFC000"/>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2 492</w:t>
            </w:r>
          </w:p>
        </w:tc>
        <w:tc>
          <w:tcPr>
            <w:tcW w:w="947" w:type="dxa"/>
            <w:shd w:val="clear" w:color="auto" w:fill="FFC000"/>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100,0</w:t>
            </w:r>
          </w:p>
        </w:tc>
        <w:tc>
          <w:tcPr>
            <w:tcW w:w="989" w:type="dxa"/>
            <w:shd w:val="clear" w:color="auto" w:fill="FFC000"/>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2 698</w:t>
            </w:r>
          </w:p>
        </w:tc>
        <w:tc>
          <w:tcPr>
            <w:tcW w:w="947" w:type="dxa"/>
            <w:shd w:val="clear" w:color="auto" w:fill="FFC000"/>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100,0</w:t>
            </w:r>
          </w:p>
        </w:tc>
        <w:tc>
          <w:tcPr>
            <w:tcW w:w="989" w:type="dxa"/>
            <w:shd w:val="clear" w:color="auto" w:fill="FFC000"/>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5 190</w:t>
            </w:r>
          </w:p>
        </w:tc>
        <w:tc>
          <w:tcPr>
            <w:tcW w:w="947" w:type="dxa"/>
            <w:shd w:val="clear" w:color="auto" w:fill="FFC000"/>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100,0</w:t>
            </w:r>
          </w:p>
        </w:tc>
      </w:tr>
    </w:tbl>
    <w:p w:rsidR="00312A00" w:rsidRDefault="00312A00" w:rsidP="00312A00">
      <w:pPr>
        <w:jc w:val="right"/>
      </w:pPr>
      <w:r>
        <w:t>Source : RGPH 2014</w:t>
      </w:r>
    </w:p>
    <w:p w:rsidR="00CD355A" w:rsidRDefault="00CD355A" w:rsidP="00CD355A">
      <w:pPr>
        <w:rPr>
          <w:b/>
          <w:bCs/>
          <w:sz w:val="24"/>
          <w:szCs w:val="24"/>
        </w:rPr>
      </w:pPr>
      <w:r w:rsidRPr="00115559">
        <w:rPr>
          <w:b/>
          <w:bCs/>
          <w:sz w:val="24"/>
          <w:szCs w:val="24"/>
        </w:rPr>
        <w:t xml:space="preserve">Tableau </w:t>
      </w:r>
      <w:r>
        <w:rPr>
          <w:b/>
          <w:bCs/>
          <w:sz w:val="24"/>
          <w:szCs w:val="24"/>
        </w:rPr>
        <w:t>10</w:t>
      </w:r>
      <w:r w:rsidRPr="00115559">
        <w:rPr>
          <w:b/>
          <w:bCs/>
          <w:sz w:val="24"/>
          <w:szCs w:val="24"/>
        </w:rPr>
        <w:t xml:space="preserve"> : Taux d'analphabétisme de la population âgée de 10 ans (%) et plus selon le sexe </w:t>
      </w:r>
    </w:p>
    <w:tbl>
      <w:tblPr>
        <w:tblStyle w:val="Listeclaire-Accent2"/>
        <w:tblW w:w="9178" w:type="dxa"/>
        <w:tblLook w:val="04A0" w:firstRow="1" w:lastRow="0" w:firstColumn="1" w:lastColumn="0" w:noHBand="0" w:noVBand="1"/>
      </w:tblPr>
      <w:tblGrid>
        <w:gridCol w:w="4589"/>
        <w:gridCol w:w="4589"/>
      </w:tblGrid>
      <w:tr w:rsidR="00CD355A" w:rsidRPr="00D563CC" w:rsidTr="008B63A0">
        <w:trPr>
          <w:cnfStyle w:val="100000000000" w:firstRow="1" w:lastRow="0" w:firstColumn="0" w:lastColumn="0" w:oddVBand="0" w:evenVBand="0" w:oddHBand="0" w:evenHBand="0" w:firstRowFirstColumn="0" w:firstRowLastColumn="0" w:lastRowFirstColumn="0" w:lastRowLastColumn="0"/>
          <w:trHeight w:val="409"/>
        </w:trPr>
        <w:tc>
          <w:tcPr>
            <w:cnfStyle w:val="001000000000" w:firstRow="0" w:lastRow="0" w:firstColumn="1" w:lastColumn="0" w:oddVBand="0" w:evenVBand="0" w:oddHBand="0" w:evenHBand="0" w:firstRowFirstColumn="0" w:firstRowLastColumn="0" w:lastRowFirstColumn="0" w:lastRowLastColumn="0"/>
            <w:tcW w:w="4589" w:type="dxa"/>
            <w:noWrap/>
            <w:hideMark/>
          </w:tcPr>
          <w:p w:rsidR="00CD355A" w:rsidRPr="00B16DA0" w:rsidRDefault="00CD355A" w:rsidP="00CD355A">
            <w:pPr>
              <w:jc w:val="center"/>
              <w:rPr>
                <w:rFonts w:ascii="Times" w:eastAsia="Times New Roman" w:hAnsi="Times" w:cs="Times"/>
                <w:sz w:val="24"/>
                <w:szCs w:val="24"/>
                <w:lang w:eastAsia="fr-FR"/>
              </w:rPr>
            </w:pPr>
          </w:p>
        </w:tc>
        <w:tc>
          <w:tcPr>
            <w:tcW w:w="4589" w:type="dxa"/>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67F8">
              <w:rPr>
                <w:rFonts w:ascii="Times" w:eastAsia="Times New Roman" w:hAnsi="Times" w:cs="Times"/>
                <w:sz w:val="24"/>
                <w:szCs w:val="24"/>
                <w:lang w:eastAsia="fr-FR"/>
              </w:rPr>
              <w:t>Taux d'analphabétisme de la population âgée de 10 ans</w:t>
            </w:r>
            <w:r>
              <w:rPr>
                <w:rFonts w:ascii="Times" w:eastAsia="Times New Roman" w:hAnsi="Times" w:cs="Times"/>
                <w:sz w:val="24"/>
                <w:szCs w:val="24"/>
                <w:lang w:eastAsia="fr-FR"/>
              </w:rPr>
              <w:t xml:space="preserve"> </w:t>
            </w:r>
            <w:r w:rsidRPr="00115559">
              <w:rPr>
                <w:b w:val="0"/>
                <w:bCs w:val="0"/>
                <w:sz w:val="24"/>
                <w:szCs w:val="24"/>
              </w:rPr>
              <w:t xml:space="preserve"> (%)</w:t>
            </w:r>
          </w:p>
        </w:tc>
      </w:tr>
      <w:tr w:rsidR="00CD355A" w:rsidRPr="00D563CC" w:rsidTr="008B63A0">
        <w:trPr>
          <w:cnfStyle w:val="000000100000" w:firstRow="0" w:lastRow="0" w:firstColumn="0" w:lastColumn="0" w:oddVBand="0" w:evenVBand="0" w:oddHBand="1" w:evenHBand="0" w:firstRowFirstColumn="0" w:firstRowLastColumn="0" w:lastRowFirstColumn="0" w:lastRowLastColumn="0"/>
          <w:trHeight w:val="409"/>
        </w:trPr>
        <w:tc>
          <w:tcPr>
            <w:cnfStyle w:val="001000000000" w:firstRow="0" w:lastRow="0" w:firstColumn="1" w:lastColumn="0" w:oddVBand="0" w:evenVBand="0" w:oddHBand="0" w:evenHBand="0" w:firstRowFirstColumn="0" w:firstRowLastColumn="0" w:lastRowFirstColumn="0" w:lastRowLastColumn="0"/>
            <w:tcW w:w="4589" w:type="dxa"/>
            <w:noWrap/>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Masculin</w:t>
            </w:r>
          </w:p>
        </w:tc>
        <w:tc>
          <w:tcPr>
            <w:tcW w:w="4589"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45,5</w:t>
            </w:r>
          </w:p>
        </w:tc>
      </w:tr>
      <w:tr w:rsidR="00CD355A" w:rsidRPr="00D563CC" w:rsidTr="008B63A0">
        <w:trPr>
          <w:trHeight w:val="409"/>
        </w:trPr>
        <w:tc>
          <w:tcPr>
            <w:cnfStyle w:val="001000000000" w:firstRow="0" w:lastRow="0" w:firstColumn="1" w:lastColumn="0" w:oddVBand="0" w:evenVBand="0" w:oddHBand="0" w:evenHBand="0" w:firstRowFirstColumn="0" w:firstRowLastColumn="0" w:lastRowFirstColumn="0" w:lastRowLastColumn="0"/>
            <w:tcW w:w="4589" w:type="dxa"/>
            <w:tcBorders>
              <w:bottom w:val="single" w:sz="8" w:space="0" w:color="C0504D" w:themeColor="accent2"/>
            </w:tcBorders>
            <w:noWrap/>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Féminin</w:t>
            </w:r>
          </w:p>
        </w:tc>
        <w:tc>
          <w:tcPr>
            <w:tcW w:w="4589" w:type="dxa"/>
            <w:tcBorders>
              <w:bottom w:val="single" w:sz="8" w:space="0" w:color="C0504D" w:themeColor="accent2"/>
            </w:tcBorders>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71,5</w:t>
            </w:r>
          </w:p>
        </w:tc>
      </w:tr>
      <w:tr w:rsidR="00CD355A" w:rsidRPr="00D563CC" w:rsidTr="008B63A0">
        <w:trPr>
          <w:cnfStyle w:val="000000100000" w:firstRow="0" w:lastRow="0" w:firstColumn="0" w:lastColumn="0" w:oddVBand="0" w:evenVBand="0" w:oddHBand="1" w:evenHBand="0" w:firstRowFirstColumn="0" w:firstRowLastColumn="0" w:lastRowFirstColumn="0" w:lastRowLastColumn="0"/>
          <w:trHeight w:val="409"/>
        </w:trPr>
        <w:tc>
          <w:tcPr>
            <w:cnfStyle w:val="001000000000" w:firstRow="0" w:lastRow="0" w:firstColumn="1" w:lastColumn="0" w:oddVBand="0" w:evenVBand="0" w:oddHBand="0" w:evenHBand="0" w:firstRowFirstColumn="0" w:firstRowLastColumn="0" w:lastRowFirstColumn="0" w:lastRowLastColumn="0"/>
            <w:tcW w:w="4589" w:type="dxa"/>
            <w:shd w:val="clear" w:color="auto" w:fill="FFC000"/>
            <w:noWrap/>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4589" w:type="dxa"/>
            <w:shd w:val="clear" w:color="auto" w:fill="FFC000"/>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59,0</w:t>
            </w:r>
          </w:p>
        </w:tc>
      </w:tr>
    </w:tbl>
    <w:p w:rsidR="00312A00" w:rsidRDefault="00312A00" w:rsidP="00312A00">
      <w:pPr>
        <w:jc w:val="right"/>
      </w:pPr>
      <w:r>
        <w:t>Source : RGPH 2014</w:t>
      </w:r>
    </w:p>
    <w:p w:rsidR="00CD355A" w:rsidRDefault="00CD355A" w:rsidP="00CD355A">
      <w:pPr>
        <w:rPr>
          <w:b/>
          <w:bCs/>
          <w:sz w:val="24"/>
          <w:szCs w:val="24"/>
        </w:rPr>
      </w:pPr>
      <w:r>
        <w:rPr>
          <w:b/>
          <w:bCs/>
          <w:sz w:val="24"/>
          <w:szCs w:val="24"/>
        </w:rPr>
        <w:lastRenderedPageBreak/>
        <w:t>T</w:t>
      </w:r>
      <w:r w:rsidRPr="00115559">
        <w:rPr>
          <w:b/>
          <w:bCs/>
          <w:sz w:val="24"/>
          <w:szCs w:val="24"/>
        </w:rPr>
        <w:t xml:space="preserve">ableau </w:t>
      </w:r>
      <w:r>
        <w:rPr>
          <w:b/>
          <w:bCs/>
          <w:sz w:val="24"/>
          <w:szCs w:val="24"/>
        </w:rPr>
        <w:t>11</w:t>
      </w:r>
      <w:r w:rsidRPr="00115559">
        <w:rPr>
          <w:b/>
          <w:bCs/>
          <w:sz w:val="24"/>
          <w:szCs w:val="24"/>
        </w:rPr>
        <w:t xml:space="preserve"> : Taux d'analphabétisme (%) selon le groupe d'âges et le sexe</w:t>
      </w:r>
    </w:p>
    <w:tbl>
      <w:tblPr>
        <w:tblStyle w:val="Listeclaire-Accent2"/>
        <w:tblW w:w="9181" w:type="dxa"/>
        <w:tblLook w:val="04A0" w:firstRow="1" w:lastRow="0" w:firstColumn="1" w:lastColumn="0" w:noHBand="0" w:noVBand="1"/>
      </w:tblPr>
      <w:tblGrid>
        <w:gridCol w:w="2776"/>
        <w:gridCol w:w="2135"/>
        <w:gridCol w:w="2135"/>
        <w:gridCol w:w="2135"/>
      </w:tblGrid>
      <w:tr w:rsidR="00CD355A" w:rsidRPr="00D563CC" w:rsidTr="008B63A0">
        <w:trPr>
          <w:cnfStyle w:val="100000000000" w:firstRow="1" w:lastRow="0" w:firstColumn="0" w:lastColumn="0" w:oddVBand="0" w:evenVBand="0" w:oddHBand="0"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2776" w:type="dxa"/>
            <w:noWrap/>
            <w:hideMark/>
          </w:tcPr>
          <w:p w:rsidR="00CD355A" w:rsidRPr="00B16DA0" w:rsidRDefault="00CD355A" w:rsidP="00CD355A">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Groupe d'âges</w:t>
            </w:r>
          </w:p>
        </w:tc>
        <w:tc>
          <w:tcPr>
            <w:tcW w:w="2135" w:type="dxa"/>
            <w:noWrap/>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135" w:type="dxa"/>
            <w:noWrap/>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135" w:type="dxa"/>
            <w:noWrap/>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CD355A" w:rsidRPr="00D563CC" w:rsidTr="008B63A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2776" w:type="dxa"/>
            <w:noWrap/>
            <w:hideMark/>
          </w:tcPr>
          <w:p w:rsidR="00CD355A" w:rsidRPr="00D563CC" w:rsidRDefault="00CD355A" w:rsidP="00CD355A">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10-14 ans</w:t>
            </w:r>
          </w:p>
        </w:tc>
        <w:tc>
          <w:tcPr>
            <w:tcW w:w="2135"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3,2</w:t>
            </w:r>
          </w:p>
        </w:tc>
        <w:tc>
          <w:tcPr>
            <w:tcW w:w="2135"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7,7</w:t>
            </w:r>
          </w:p>
        </w:tc>
        <w:tc>
          <w:tcPr>
            <w:tcW w:w="2135"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5,5</w:t>
            </w:r>
          </w:p>
        </w:tc>
      </w:tr>
      <w:tr w:rsidR="00CD355A" w:rsidRPr="00D563CC" w:rsidTr="008B63A0">
        <w:trPr>
          <w:trHeight w:val="318"/>
        </w:trPr>
        <w:tc>
          <w:tcPr>
            <w:cnfStyle w:val="001000000000" w:firstRow="0" w:lastRow="0" w:firstColumn="1" w:lastColumn="0" w:oddVBand="0" w:evenVBand="0" w:oddHBand="0" w:evenHBand="0" w:firstRowFirstColumn="0" w:firstRowLastColumn="0" w:lastRowFirstColumn="0" w:lastRowLastColumn="0"/>
            <w:tcW w:w="2776" w:type="dxa"/>
            <w:noWrap/>
            <w:hideMark/>
          </w:tcPr>
          <w:p w:rsidR="00CD355A" w:rsidRPr="00D563CC" w:rsidRDefault="00CD355A" w:rsidP="00CD355A">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15-24 ans</w:t>
            </w:r>
          </w:p>
        </w:tc>
        <w:tc>
          <w:tcPr>
            <w:tcW w:w="2135"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13,0</w:t>
            </w:r>
          </w:p>
        </w:tc>
        <w:tc>
          <w:tcPr>
            <w:tcW w:w="2135"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44,2</w:t>
            </w:r>
          </w:p>
        </w:tc>
        <w:tc>
          <w:tcPr>
            <w:tcW w:w="2135"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29,1</w:t>
            </w:r>
          </w:p>
        </w:tc>
      </w:tr>
      <w:tr w:rsidR="00CD355A" w:rsidRPr="00D563CC" w:rsidTr="008B63A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2776" w:type="dxa"/>
            <w:noWrap/>
            <w:hideMark/>
          </w:tcPr>
          <w:p w:rsidR="00CD355A" w:rsidRPr="00D563CC" w:rsidRDefault="00CD355A" w:rsidP="00CD355A">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25-34 ans</w:t>
            </w:r>
          </w:p>
        </w:tc>
        <w:tc>
          <w:tcPr>
            <w:tcW w:w="2135"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40,0</w:t>
            </w:r>
          </w:p>
        </w:tc>
        <w:tc>
          <w:tcPr>
            <w:tcW w:w="2135"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78,0</w:t>
            </w:r>
          </w:p>
        </w:tc>
        <w:tc>
          <w:tcPr>
            <w:tcW w:w="2135"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59,6</w:t>
            </w:r>
          </w:p>
        </w:tc>
      </w:tr>
      <w:tr w:rsidR="00CD355A" w:rsidRPr="00D563CC" w:rsidTr="008B63A0">
        <w:trPr>
          <w:trHeight w:val="318"/>
        </w:trPr>
        <w:tc>
          <w:tcPr>
            <w:cnfStyle w:val="001000000000" w:firstRow="0" w:lastRow="0" w:firstColumn="1" w:lastColumn="0" w:oddVBand="0" w:evenVBand="0" w:oddHBand="0" w:evenHBand="0" w:firstRowFirstColumn="0" w:firstRowLastColumn="0" w:lastRowFirstColumn="0" w:lastRowLastColumn="0"/>
            <w:tcW w:w="2776" w:type="dxa"/>
            <w:noWrap/>
            <w:hideMark/>
          </w:tcPr>
          <w:p w:rsidR="00CD355A" w:rsidRPr="00D563CC" w:rsidRDefault="00CD355A" w:rsidP="00CD355A">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35-49 ans</w:t>
            </w:r>
          </w:p>
        </w:tc>
        <w:tc>
          <w:tcPr>
            <w:tcW w:w="2135"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66,5</w:t>
            </w:r>
          </w:p>
        </w:tc>
        <w:tc>
          <w:tcPr>
            <w:tcW w:w="2135"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95,7</w:t>
            </w:r>
          </w:p>
        </w:tc>
        <w:tc>
          <w:tcPr>
            <w:tcW w:w="2135"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82,5</w:t>
            </w:r>
          </w:p>
        </w:tc>
      </w:tr>
      <w:tr w:rsidR="00CD355A" w:rsidRPr="00D563CC" w:rsidTr="008B63A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2776" w:type="dxa"/>
            <w:noWrap/>
            <w:hideMark/>
          </w:tcPr>
          <w:p w:rsidR="00CD355A" w:rsidRPr="00D563CC" w:rsidRDefault="00CD355A" w:rsidP="00CD355A">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50 ans et plus</w:t>
            </w:r>
          </w:p>
        </w:tc>
        <w:tc>
          <w:tcPr>
            <w:tcW w:w="2135"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84,0</w:t>
            </w:r>
          </w:p>
        </w:tc>
        <w:tc>
          <w:tcPr>
            <w:tcW w:w="2135"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99,7</w:t>
            </w:r>
          </w:p>
        </w:tc>
        <w:tc>
          <w:tcPr>
            <w:tcW w:w="2135"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91,9</w:t>
            </w:r>
          </w:p>
        </w:tc>
      </w:tr>
      <w:tr w:rsidR="00CD355A" w:rsidRPr="00D563CC" w:rsidTr="008B63A0">
        <w:trPr>
          <w:trHeight w:val="318"/>
        </w:trPr>
        <w:tc>
          <w:tcPr>
            <w:cnfStyle w:val="001000000000" w:firstRow="0" w:lastRow="0" w:firstColumn="1" w:lastColumn="0" w:oddVBand="0" w:evenVBand="0" w:oddHBand="0" w:evenHBand="0" w:firstRowFirstColumn="0" w:firstRowLastColumn="0" w:lastRowFirstColumn="0" w:lastRowLastColumn="0"/>
            <w:tcW w:w="2776" w:type="dxa"/>
            <w:tcBorders>
              <w:top w:val="single" w:sz="8" w:space="0" w:color="C0504D" w:themeColor="accent2"/>
              <w:bottom w:val="single" w:sz="8" w:space="0" w:color="C0504D" w:themeColor="accent2"/>
            </w:tcBorders>
            <w:shd w:val="clear" w:color="auto" w:fill="FFC000"/>
            <w:noWrap/>
            <w:hideMark/>
          </w:tcPr>
          <w:p w:rsidR="00CD355A" w:rsidRPr="00D563CC" w:rsidRDefault="00CD355A" w:rsidP="00CD355A">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Ensemble</w:t>
            </w:r>
          </w:p>
        </w:tc>
        <w:tc>
          <w:tcPr>
            <w:tcW w:w="2135" w:type="dxa"/>
            <w:tcBorders>
              <w:top w:val="single" w:sz="8" w:space="0" w:color="C0504D" w:themeColor="accent2"/>
              <w:bottom w:val="single" w:sz="8" w:space="0" w:color="C0504D" w:themeColor="accent2"/>
            </w:tcBorders>
            <w:shd w:val="clear" w:color="auto" w:fill="FFC000"/>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45,5</w:t>
            </w:r>
          </w:p>
        </w:tc>
        <w:tc>
          <w:tcPr>
            <w:tcW w:w="2135" w:type="dxa"/>
            <w:tcBorders>
              <w:top w:val="single" w:sz="8" w:space="0" w:color="C0504D" w:themeColor="accent2"/>
              <w:bottom w:val="single" w:sz="8" w:space="0" w:color="C0504D" w:themeColor="accent2"/>
            </w:tcBorders>
            <w:shd w:val="clear" w:color="auto" w:fill="FFC000"/>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71,5</w:t>
            </w:r>
          </w:p>
        </w:tc>
        <w:tc>
          <w:tcPr>
            <w:tcW w:w="2135" w:type="dxa"/>
            <w:tcBorders>
              <w:top w:val="single" w:sz="8" w:space="0" w:color="C0504D" w:themeColor="accent2"/>
              <w:bottom w:val="single" w:sz="8" w:space="0" w:color="C0504D" w:themeColor="accent2"/>
            </w:tcBorders>
            <w:shd w:val="clear" w:color="auto" w:fill="FFC000"/>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59,0</w:t>
            </w:r>
          </w:p>
        </w:tc>
      </w:tr>
    </w:tbl>
    <w:p w:rsidR="00312A00" w:rsidRDefault="00312A00" w:rsidP="00312A00">
      <w:pPr>
        <w:jc w:val="right"/>
      </w:pPr>
      <w:r>
        <w:t>Source : RGPH 2014</w:t>
      </w:r>
    </w:p>
    <w:p w:rsidR="00CD355A" w:rsidRDefault="00CD355A" w:rsidP="00CD355A">
      <w:pPr>
        <w:rPr>
          <w:b/>
          <w:bCs/>
          <w:sz w:val="24"/>
          <w:szCs w:val="24"/>
        </w:rPr>
      </w:pPr>
      <w:r w:rsidRPr="00FA139A">
        <w:rPr>
          <w:b/>
          <w:bCs/>
          <w:sz w:val="24"/>
          <w:szCs w:val="24"/>
        </w:rPr>
        <w:t>Tableau 1</w:t>
      </w:r>
      <w:r>
        <w:rPr>
          <w:b/>
          <w:bCs/>
          <w:sz w:val="24"/>
          <w:szCs w:val="24"/>
        </w:rPr>
        <w:t>2</w:t>
      </w:r>
      <w:r w:rsidRPr="00FA139A">
        <w:rPr>
          <w:b/>
          <w:bCs/>
          <w:sz w:val="24"/>
          <w:szCs w:val="24"/>
        </w:rPr>
        <w:t>: Taux de scolarisation des enfants âgés de 7 à 12 ans selon le sexe  (%)</w:t>
      </w:r>
    </w:p>
    <w:tbl>
      <w:tblPr>
        <w:tblStyle w:val="Listeclaire-Accent2"/>
        <w:tblW w:w="9163" w:type="dxa"/>
        <w:tblLayout w:type="fixed"/>
        <w:tblLook w:val="04A0" w:firstRow="1" w:lastRow="0" w:firstColumn="1" w:lastColumn="0" w:noHBand="0" w:noVBand="1"/>
      </w:tblPr>
      <w:tblGrid>
        <w:gridCol w:w="4593"/>
        <w:gridCol w:w="1876"/>
        <w:gridCol w:w="1422"/>
        <w:gridCol w:w="1272"/>
      </w:tblGrid>
      <w:tr w:rsidR="00CD355A" w:rsidRPr="00FA139A" w:rsidTr="008B63A0">
        <w:trPr>
          <w:cnfStyle w:val="100000000000" w:firstRow="1" w:lastRow="0" w:firstColumn="0" w:lastColumn="0" w:oddVBand="0" w:evenVBand="0" w:oddHBand="0"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4593" w:type="dxa"/>
            <w:hideMark/>
          </w:tcPr>
          <w:p w:rsidR="00CD355A" w:rsidRPr="00D86FBA" w:rsidRDefault="00CD355A" w:rsidP="00CD355A">
            <w:pPr>
              <w:jc w:val="center"/>
              <w:rPr>
                <w:rFonts w:ascii="Times" w:eastAsia="Times New Roman" w:hAnsi="Times" w:cs="Times"/>
                <w:sz w:val="24"/>
                <w:szCs w:val="24"/>
                <w:lang w:eastAsia="fr-FR"/>
              </w:rPr>
            </w:pPr>
            <w:r w:rsidRPr="00D86FBA">
              <w:rPr>
                <w:rFonts w:ascii="Times" w:eastAsia="Times New Roman" w:hAnsi="Times" w:cs="Times"/>
                <w:sz w:val="24"/>
                <w:szCs w:val="24"/>
                <w:lang w:eastAsia="fr-FR"/>
              </w:rPr>
              <w:t> </w:t>
            </w:r>
          </w:p>
        </w:tc>
        <w:tc>
          <w:tcPr>
            <w:tcW w:w="1876" w:type="dxa"/>
            <w:hideMark/>
          </w:tcPr>
          <w:p w:rsidR="00CD355A" w:rsidRPr="00D86FBA"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D86FBA">
              <w:rPr>
                <w:rFonts w:ascii="Times" w:eastAsia="Times New Roman" w:hAnsi="Times" w:cs="Times"/>
                <w:sz w:val="24"/>
                <w:szCs w:val="24"/>
                <w:lang w:eastAsia="fr-FR"/>
              </w:rPr>
              <w:t>Masculin</w:t>
            </w:r>
          </w:p>
        </w:tc>
        <w:tc>
          <w:tcPr>
            <w:tcW w:w="1422" w:type="dxa"/>
            <w:hideMark/>
          </w:tcPr>
          <w:p w:rsidR="00CD355A" w:rsidRPr="00D86FBA"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D86FBA">
              <w:rPr>
                <w:rFonts w:ascii="Times" w:eastAsia="Times New Roman" w:hAnsi="Times" w:cs="Times"/>
                <w:sz w:val="24"/>
                <w:szCs w:val="24"/>
                <w:lang w:eastAsia="fr-FR"/>
              </w:rPr>
              <w:t>Féminin</w:t>
            </w:r>
          </w:p>
        </w:tc>
        <w:tc>
          <w:tcPr>
            <w:tcW w:w="1272" w:type="dxa"/>
            <w:hideMark/>
          </w:tcPr>
          <w:p w:rsidR="00CD355A" w:rsidRPr="00D86FBA"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D86FBA">
              <w:rPr>
                <w:rFonts w:ascii="Times" w:eastAsia="Times New Roman" w:hAnsi="Times" w:cs="Times"/>
                <w:sz w:val="24"/>
                <w:szCs w:val="24"/>
                <w:lang w:eastAsia="fr-FR"/>
              </w:rPr>
              <w:t>Ensemble</w:t>
            </w:r>
          </w:p>
        </w:tc>
      </w:tr>
      <w:tr w:rsidR="00CD355A" w:rsidRPr="00FA139A" w:rsidTr="008B63A0">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4593" w:type="dxa"/>
            <w:hideMark/>
          </w:tcPr>
          <w:p w:rsidR="00CD355A" w:rsidRPr="00537D2F" w:rsidRDefault="00CD355A" w:rsidP="00CD355A">
            <w:pPr>
              <w:rPr>
                <w:rFonts w:ascii="Calibri" w:eastAsia="Times New Roman" w:hAnsi="Calibri" w:cs="Times New Roman"/>
                <w:color w:val="000000"/>
                <w:sz w:val="24"/>
                <w:szCs w:val="24"/>
                <w:lang w:eastAsia="fr-FR"/>
              </w:rPr>
            </w:pPr>
            <w:r w:rsidRPr="00FA139A">
              <w:rPr>
                <w:sz w:val="24"/>
                <w:szCs w:val="24"/>
              </w:rPr>
              <w:t>Taux de scolarisation des enfants âgés de 7 à 12 ans</w:t>
            </w:r>
            <w:r>
              <w:rPr>
                <w:sz w:val="24"/>
                <w:szCs w:val="24"/>
              </w:rPr>
              <w:t xml:space="preserve"> </w:t>
            </w:r>
            <w:r w:rsidRPr="00FA139A">
              <w:rPr>
                <w:b w:val="0"/>
                <w:bCs w:val="0"/>
                <w:sz w:val="24"/>
                <w:szCs w:val="24"/>
              </w:rPr>
              <w:t>(%)</w:t>
            </w:r>
          </w:p>
        </w:tc>
        <w:tc>
          <w:tcPr>
            <w:tcW w:w="1876" w:type="dxa"/>
          </w:tcPr>
          <w:p w:rsidR="00CD355A" w:rsidRPr="001C0E3F"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95,0</w:t>
            </w:r>
          </w:p>
        </w:tc>
        <w:tc>
          <w:tcPr>
            <w:tcW w:w="1422" w:type="dxa"/>
          </w:tcPr>
          <w:p w:rsidR="00CD355A" w:rsidRPr="001C0E3F"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89.1</w:t>
            </w:r>
          </w:p>
        </w:tc>
        <w:tc>
          <w:tcPr>
            <w:tcW w:w="1272" w:type="dxa"/>
          </w:tcPr>
          <w:p w:rsidR="00CD355A" w:rsidRPr="001C0E3F"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91</w:t>
            </w:r>
            <w:r w:rsidRPr="001C0E3F">
              <w:rPr>
                <w:rFonts w:ascii="Times" w:hAnsi="Times" w:cs="Times"/>
                <w:b/>
                <w:bCs/>
                <w:color w:val="000000"/>
              </w:rPr>
              <w:t>.</w:t>
            </w:r>
            <w:r>
              <w:rPr>
                <w:rFonts w:ascii="Times" w:hAnsi="Times" w:cs="Times"/>
                <w:b/>
                <w:bCs/>
                <w:color w:val="000000"/>
              </w:rPr>
              <w:t>9</w:t>
            </w:r>
          </w:p>
        </w:tc>
      </w:tr>
    </w:tbl>
    <w:p w:rsidR="00312A00" w:rsidRDefault="00312A00" w:rsidP="00312A00">
      <w:pPr>
        <w:jc w:val="right"/>
      </w:pPr>
      <w:r>
        <w:t>Source : RGPH 2014</w:t>
      </w:r>
    </w:p>
    <w:p w:rsidR="00CD355A" w:rsidRPr="00115559" w:rsidRDefault="00CD355A" w:rsidP="00CD355A">
      <w:pPr>
        <w:rPr>
          <w:b/>
          <w:bCs/>
          <w:sz w:val="24"/>
          <w:szCs w:val="24"/>
        </w:rPr>
      </w:pPr>
      <w:r w:rsidRPr="00115559">
        <w:rPr>
          <w:b/>
          <w:bCs/>
          <w:sz w:val="24"/>
          <w:szCs w:val="24"/>
        </w:rPr>
        <w:t>Tableau 1</w:t>
      </w:r>
      <w:r>
        <w:rPr>
          <w:b/>
          <w:bCs/>
          <w:sz w:val="24"/>
          <w:szCs w:val="24"/>
        </w:rPr>
        <w:t>3</w:t>
      </w:r>
      <w:r w:rsidRPr="00115559">
        <w:rPr>
          <w:b/>
          <w:bCs/>
          <w:sz w:val="24"/>
          <w:szCs w:val="24"/>
        </w:rPr>
        <w:t xml:space="preserve"> : Répartition de la population âgée de 10 ans et plus selon le niveau d'instruction (%)</w:t>
      </w:r>
    </w:p>
    <w:tbl>
      <w:tblPr>
        <w:tblStyle w:val="Listeclaire-Accent2"/>
        <w:tblW w:w="9180" w:type="dxa"/>
        <w:tblLook w:val="04A0" w:firstRow="1" w:lastRow="0" w:firstColumn="1" w:lastColumn="0" w:noHBand="0" w:noVBand="1"/>
      </w:tblPr>
      <w:tblGrid>
        <w:gridCol w:w="4590"/>
        <w:gridCol w:w="4590"/>
      </w:tblGrid>
      <w:tr w:rsidR="00CD355A" w:rsidRPr="00D563CC" w:rsidTr="008B63A0">
        <w:trPr>
          <w:cnfStyle w:val="100000000000" w:firstRow="1" w:lastRow="0" w:firstColumn="0" w:lastColumn="0" w:oddVBand="0" w:evenVBand="0" w:oddHBand="0"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590" w:type="dxa"/>
            <w:noWrap/>
            <w:hideMark/>
          </w:tcPr>
          <w:p w:rsidR="00CD355A" w:rsidRPr="00B16DA0" w:rsidRDefault="00CD355A" w:rsidP="00CD355A">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Niveau d'étude</w:t>
            </w:r>
          </w:p>
        </w:tc>
        <w:tc>
          <w:tcPr>
            <w:tcW w:w="4590" w:type="dxa"/>
            <w:hideMark/>
          </w:tcPr>
          <w:p w:rsidR="00CD355A" w:rsidRPr="00F32F1B"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F32F1B">
              <w:rPr>
                <w:sz w:val="24"/>
                <w:szCs w:val="24"/>
              </w:rPr>
              <w:t>(%)</w:t>
            </w:r>
          </w:p>
        </w:tc>
      </w:tr>
      <w:tr w:rsidR="00CD355A" w:rsidRPr="00D563CC" w:rsidTr="008B63A0">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590" w:type="dxa"/>
            <w:hideMark/>
          </w:tcPr>
          <w:p w:rsidR="00CD355A" w:rsidRPr="00646E46" w:rsidRDefault="00CD355A" w:rsidP="00CD355A">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Néant</w:t>
            </w:r>
          </w:p>
        </w:tc>
        <w:tc>
          <w:tcPr>
            <w:tcW w:w="4590"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58,7</w:t>
            </w:r>
          </w:p>
        </w:tc>
      </w:tr>
      <w:tr w:rsidR="00CD355A" w:rsidRPr="00D563CC" w:rsidTr="008B63A0">
        <w:trPr>
          <w:trHeight w:val="312"/>
        </w:trPr>
        <w:tc>
          <w:tcPr>
            <w:cnfStyle w:val="001000000000" w:firstRow="0" w:lastRow="0" w:firstColumn="1" w:lastColumn="0" w:oddVBand="0" w:evenVBand="0" w:oddHBand="0" w:evenHBand="0" w:firstRowFirstColumn="0" w:firstRowLastColumn="0" w:lastRowFirstColumn="0" w:lastRowLastColumn="0"/>
            <w:tcW w:w="4590" w:type="dxa"/>
            <w:hideMark/>
          </w:tcPr>
          <w:p w:rsidR="00CD355A" w:rsidRPr="00646E46" w:rsidRDefault="00CD355A" w:rsidP="00CD355A">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Préscolaire</w:t>
            </w:r>
          </w:p>
        </w:tc>
        <w:tc>
          <w:tcPr>
            <w:tcW w:w="4590"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1,7</w:t>
            </w:r>
          </w:p>
        </w:tc>
      </w:tr>
      <w:tr w:rsidR="00CD355A" w:rsidRPr="00D563CC" w:rsidTr="008B63A0">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590" w:type="dxa"/>
            <w:hideMark/>
          </w:tcPr>
          <w:p w:rsidR="00CD355A" w:rsidRPr="00646E46" w:rsidRDefault="00CD355A" w:rsidP="00CD355A">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Primaire</w:t>
            </w:r>
          </w:p>
        </w:tc>
        <w:tc>
          <w:tcPr>
            <w:tcW w:w="4590"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24,2</w:t>
            </w:r>
          </w:p>
        </w:tc>
      </w:tr>
      <w:tr w:rsidR="00CD355A" w:rsidRPr="00D563CC" w:rsidTr="008B63A0">
        <w:trPr>
          <w:trHeight w:val="498"/>
        </w:trPr>
        <w:tc>
          <w:tcPr>
            <w:cnfStyle w:val="001000000000" w:firstRow="0" w:lastRow="0" w:firstColumn="1" w:lastColumn="0" w:oddVBand="0" w:evenVBand="0" w:oddHBand="0" w:evenHBand="0" w:firstRowFirstColumn="0" w:firstRowLastColumn="0" w:lastRowFirstColumn="0" w:lastRowLastColumn="0"/>
            <w:tcW w:w="4590" w:type="dxa"/>
            <w:hideMark/>
          </w:tcPr>
          <w:p w:rsidR="00CD355A" w:rsidRPr="00646E46" w:rsidRDefault="00CD355A" w:rsidP="00CD355A">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Secondaire Collégial</w:t>
            </w:r>
          </w:p>
        </w:tc>
        <w:tc>
          <w:tcPr>
            <w:tcW w:w="4590"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10,2</w:t>
            </w:r>
          </w:p>
        </w:tc>
      </w:tr>
      <w:tr w:rsidR="00CD355A" w:rsidRPr="00D563CC" w:rsidTr="008B63A0">
        <w:trPr>
          <w:cnfStyle w:val="000000100000" w:firstRow="0" w:lastRow="0" w:firstColumn="0" w:lastColumn="0" w:oddVBand="0" w:evenVBand="0" w:oddHBand="1" w:evenHBand="0" w:firstRowFirstColumn="0" w:firstRowLastColumn="0" w:lastRowFirstColumn="0" w:lastRowLastColumn="0"/>
          <w:trHeight w:val="498"/>
        </w:trPr>
        <w:tc>
          <w:tcPr>
            <w:cnfStyle w:val="001000000000" w:firstRow="0" w:lastRow="0" w:firstColumn="1" w:lastColumn="0" w:oddVBand="0" w:evenVBand="0" w:oddHBand="0" w:evenHBand="0" w:firstRowFirstColumn="0" w:firstRowLastColumn="0" w:lastRowFirstColumn="0" w:lastRowLastColumn="0"/>
            <w:tcW w:w="4590" w:type="dxa"/>
            <w:hideMark/>
          </w:tcPr>
          <w:p w:rsidR="00CD355A" w:rsidRPr="00646E46" w:rsidRDefault="00CD355A" w:rsidP="00CD355A">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Secondaire Qualifiant</w:t>
            </w:r>
          </w:p>
        </w:tc>
        <w:tc>
          <w:tcPr>
            <w:tcW w:w="4590"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3,9</w:t>
            </w:r>
          </w:p>
        </w:tc>
      </w:tr>
      <w:tr w:rsidR="00CD355A" w:rsidRPr="00D563CC" w:rsidTr="008B63A0">
        <w:trPr>
          <w:trHeight w:val="312"/>
        </w:trPr>
        <w:tc>
          <w:tcPr>
            <w:cnfStyle w:val="001000000000" w:firstRow="0" w:lastRow="0" w:firstColumn="1" w:lastColumn="0" w:oddVBand="0" w:evenVBand="0" w:oddHBand="0" w:evenHBand="0" w:firstRowFirstColumn="0" w:firstRowLastColumn="0" w:lastRowFirstColumn="0" w:lastRowLastColumn="0"/>
            <w:tcW w:w="4590" w:type="dxa"/>
            <w:hideMark/>
          </w:tcPr>
          <w:p w:rsidR="00CD355A" w:rsidRPr="00646E46" w:rsidRDefault="00CD355A" w:rsidP="00CD355A">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Supérieur</w:t>
            </w:r>
          </w:p>
        </w:tc>
        <w:tc>
          <w:tcPr>
            <w:tcW w:w="4590"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1,3</w:t>
            </w:r>
          </w:p>
        </w:tc>
      </w:tr>
      <w:tr w:rsidR="00CD355A" w:rsidRPr="00D563CC" w:rsidTr="008B63A0">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590" w:type="dxa"/>
            <w:hideMark/>
          </w:tcPr>
          <w:p w:rsidR="00CD355A" w:rsidRPr="00646E46" w:rsidRDefault="00CD355A" w:rsidP="00CD355A">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Ensemble</w:t>
            </w:r>
          </w:p>
        </w:tc>
        <w:tc>
          <w:tcPr>
            <w:tcW w:w="4590"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100,0</w:t>
            </w:r>
          </w:p>
        </w:tc>
      </w:tr>
    </w:tbl>
    <w:p w:rsidR="00312A00" w:rsidRDefault="00312A00" w:rsidP="00312A00">
      <w:pPr>
        <w:jc w:val="right"/>
      </w:pPr>
      <w:r>
        <w:t>Source : RGPH 2014</w:t>
      </w:r>
    </w:p>
    <w:p w:rsidR="00CD355A" w:rsidRPr="00115559" w:rsidRDefault="00CD355A" w:rsidP="00CD355A">
      <w:pPr>
        <w:rPr>
          <w:b/>
          <w:bCs/>
          <w:sz w:val="24"/>
          <w:szCs w:val="24"/>
        </w:rPr>
      </w:pPr>
      <w:r w:rsidRPr="00115559">
        <w:rPr>
          <w:b/>
          <w:bCs/>
          <w:sz w:val="24"/>
          <w:szCs w:val="24"/>
        </w:rPr>
        <w:t>Tableau 1</w:t>
      </w:r>
      <w:r>
        <w:rPr>
          <w:b/>
          <w:bCs/>
          <w:sz w:val="24"/>
          <w:szCs w:val="24"/>
        </w:rPr>
        <w:t>4</w:t>
      </w:r>
      <w:r w:rsidRPr="00115559">
        <w:rPr>
          <w:b/>
          <w:bCs/>
          <w:sz w:val="24"/>
          <w:szCs w:val="24"/>
        </w:rPr>
        <w:t xml:space="preserve"> : Population selon les langues locales utilisées et le sexe </w:t>
      </w:r>
    </w:p>
    <w:tbl>
      <w:tblPr>
        <w:tblStyle w:val="Listeclaire-Accent2"/>
        <w:tblW w:w="9160" w:type="dxa"/>
        <w:tblLook w:val="04A0" w:firstRow="1" w:lastRow="0" w:firstColumn="1" w:lastColumn="0" w:noHBand="0" w:noVBand="1"/>
      </w:tblPr>
      <w:tblGrid>
        <w:gridCol w:w="2443"/>
        <w:gridCol w:w="1314"/>
        <w:gridCol w:w="925"/>
        <w:gridCol w:w="1314"/>
        <w:gridCol w:w="925"/>
        <w:gridCol w:w="1314"/>
        <w:gridCol w:w="925"/>
      </w:tblGrid>
      <w:tr w:rsidR="00CD355A" w:rsidRPr="00D563CC" w:rsidTr="008B63A0">
        <w:trPr>
          <w:cnfStyle w:val="100000000000" w:firstRow="1" w:lastRow="0" w:firstColumn="0" w:lastColumn="0" w:oddVBand="0" w:evenVBand="0" w:oddHBand="0"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2443" w:type="dxa"/>
            <w:vMerge w:val="restart"/>
            <w:noWrap/>
            <w:vAlign w:val="center"/>
            <w:hideMark/>
          </w:tcPr>
          <w:p w:rsidR="00CD355A" w:rsidRPr="00B16DA0" w:rsidRDefault="00CD355A" w:rsidP="00CD355A">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Langues locales utilisées</w:t>
            </w:r>
          </w:p>
        </w:tc>
        <w:tc>
          <w:tcPr>
            <w:tcW w:w="2239" w:type="dxa"/>
            <w:gridSpan w:val="2"/>
            <w:noWrap/>
            <w:vAlign w:val="center"/>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239" w:type="dxa"/>
            <w:gridSpan w:val="2"/>
            <w:noWrap/>
            <w:vAlign w:val="center"/>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239" w:type="dxa"/>
            <w:gridSpan w:val="2"/>
            <w:noWrap/>
            <w:vAlign w:val="center"/>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CD355A" w:rsidRPr="00D563CC" w:rsidTr="008B63A0">
        <w:trPr>
          <w:cnfStyle w:val="000000100000" w:firstRow="0" w:lastRow="0" w:firstColumn="0" w:lastColumn="0" w:oddVBand="0" w:evenVBand="0" w:oddHBand="1"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2443" w:type="dxa"/>
            <w:vMerge/>
            <w:hideMark/>
          </w:tcPr>
          <w:p w:rsidR="00CD355A" w:rsidRPr="00D563CC" w:rsidRDefault="00CD355A" w:rsidP="00CD355A">
            <w:pPr>
              <w:rPr>
                <w:rFonts w:ascii="Times" w:eastAsia="Times New Roman" w:hAnsi="Times" w:cs="Times"/>
                <w:b w:val="0"/>
                <w:bCs w:val="0"/>
                <w:color w:val="000000"/>
                <w:sz w:val="24"/>
                <w:szCs w:val="24"/>
                <w:lang w:eastAsia="fr-FR"/>
              </w:rPr>
            </w:pPr>
          </w:p>
        </w:tc>
        <w:tc>
          <w:tcPr>
            <w:tcW w:w="1314" w:type="dxa"/>
            <w:noWrap/>
            <w:hideMark/>
          </w:tcPr>
          <w:p w:rsidR="00CD355A" w:rsidRPr="00D563CC"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24" w:type="dxa"/>
            <w:noWrap/>
            <w:hideMark/>
          </w:tcPr>
          <w:p w:rsidR="00CD355A" w:rsidRPr="00D563CC"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c>
          <w:tcPr>
            <w:tcW w:w="1314" w:type="dxa"/>
            <w:noWrap/>
            <w:hideMark/>
          </w:tcPr>
          <w:p w:rsidR="00CD355A" w:rsidRPr="00D563CC"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24" w:type="dxa"/>
            <w:noWrap/>
            <w:hideMark/>
          </w:tcPr>
          <w:p w:rsidR="00CD355A" w:rsidRPr="00D563CC"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c>
          <w:tcPr>
            <w:tcW w:w="1314" w:type="dxa"/>
            <w:noWrap/>
            <w:hideMark/>
          </w:tcPr>
          <w:p w:rsidR="00CD355A" w:rsidRPr="00D563CC"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24" w:type="dxa"/>
            <w:noWrap/>
            <w:hideMark/>
          </w:tcPr>
          <w:p w:rsidR="00CD355A" w:rsidRPr="00D563CC"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r>
      <w:tr w:rsidR="00CD355A" w:rsidRPr="00D563CC" w:rsidTr="008B63A0">
        <w:trPr>
          <w:trHeight w:val="309"/>
        </w:trPr>
        <w:tc>
          <w:tcPr>
            <w:cnfStyle w:val="001000000000" w:firstRow="0" w:lastRow="0" w:firstColumn="1" w:lastColumn="0" w:oddVBand="0" w:evenVBand="0" w:oddHBand="0" w:evenHBand="0" w:firstRowFirstColumn="0" w:firstRowLastColumn="0" w:lastRowFirstColumn="0" w:lastRowLastColumn="0"/>
            <w:tcW w:w="2443" w:type="dxa"/>
            <w:noWrap/>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Néant</w:t>
            </w:r>
          </w:p>
        </w:tc>
        <w:tc>
          <w:tcPr>
            <w:tcW w:w="1314"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2</w:t>
            </w:r>
          </w:p>
        </w:tc>
        <w:tc>
          <w:tcPr>
            <w:tcW w:w="924"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0,1</w:t>
            </w:r>
          </w:p>
        </w:tc>
        <w:tc>
          <w:tcPr>
            <w:tcW w:w="1314"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2</w:t>
            </w:r>
          </w:p>
        </w:tc>
        <w:tc>
          <w:tcPr>
            <w:tcW w:w="924"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0,1</w:t>
            </w:r>
          </w:p>
        </w:tc>
        <w:tc>
          <w:tcPr>
            <w:tcW w:w="1314"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4</w:t>
            </w:r>
          </w:p>
        </w:tc>
        <w:tc>
          <w:tcPr>
            <w:tcW w:w="924"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0,1</w:t>
            </w:r>
          </w:p>
        </w:tc>
      </w:tr>
      <w:tr w:rsidR="00CD355A" w:rsidRPr="00D563CC" w:rsidTr="008B63A0">
        <w:trPr>
          <w:cnfStyle w:val="000000100000" w:firstRow="0" w:lastRow="0" w:firstColumn="0" w:lastColumn="0" w:oddVBand="0" w:evenVBand="0" w:oddHBand="1"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2443" w:type="dxa"/>
            <w:noWrap/>
            <w:hideMark/>
          </w:tcPr>
          <w:p w:rsidR="00CD355A" w:rsidRPr="003D5213" w:rsidRDefault="00CD355A" w:rsidP="00CD355A">
            <w:pPr>
              <w:rPr>
                <w:rFonts w:ascii="Times" w:eastAsia="Times New Roman" w:hAnsi="Times" w:cs="Times"/>
                <w:color w:val="000000"/>
                <w:sz w:val="24"/>
                <w:szCs w:val="24"/>
                <w:lang w:eastAsia="fr-FR"/>
              </w:rPr>
            </w:pPr>
            <w:proofErr w:type="spellStart"/>
            <w:r w:rsidRPr="003D5213">
              <w:rPr>
                <w:rFonts w:ascii="Times" w:eastAsia="Times New Roman" w:hAnsi="Times" w:cs="Times"/>
                <w:color w:val="000000"/>
                <w:sz w:val="24"/>
                <w:szCs w:val="24"/>
                <w:lang w:eastAsia="fr-FR"/>
              </w:rPr>
              <w:t>Darija</w:t>
            </w:r>
            <w:proofErr w:type="spellEnd"/>
            <w:r w:rsidRPr="003D5213">
              <w:rPr>
                <w:rFonts w:ascii="Times" w:eastAsia="Times New Roman" w:hAnsi="Times" w:cs="Times"/>
                <w:color w:val="000000"/>
                <w:sz w:val="24"/>
                <w:szCs w:val="24"/>
                <w:lang w:eastAsia="fr-FR"/>
              </w:rPr>
              <w:t xml:space="preserve"> seule</w:t>
            </w:r>
          </w:p>
        </w:tc>
        <w:tc>
          <w:tcPr>
            <w:tcW w:w="1314"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102</w:t>
            </w:r>
          </w:p>
        </w:tc>
        <w:tc>
          <w:tcPr>
            <w:tcW w:w="924"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3,3</w:t>
            </w:r>
          </w:p>
        </w:tc>
        <w:tc>
          <w:tcPr>
            <w:tcW w:w="1314"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131</w:t>
            </w:r>
          </w:p>
        </w:tc>
        <w:tc>
          <w:tcPr>
            <w:tcW w:w="924"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3,9</w:t>
            </w:r>
          </w:p>
        </w:tc>
        <w:tc>
          <w:tcPr>
            <w:tcW w:w="1314"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233</w:t>
            </w:r>
          </w:p>
        </w:tc>
        <w:tc>
          <w:tcPr>
            <w:tcW w:w="924"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3,6</w:t>
            </w:r>
          </w:p>
        </w:tc>
      </w:tr>
      <w:tr w:rsidR="00CD355A" w:rsidRPr="00D563CC" w:rsidTr="008B63A0">
        <w:trPr>
          <w:trHeight w:val="325"/>
        </w:trPr>
        <w:tc>
          <w:tcPr>
            <w:cnfStyle w:val="001000000000" w:firstRow="0" w:lastRow="0" w:firstColumn="1" w:lastColumn="0" w:oddVBand="0" w:evenVBand="0" w:oddHBand="0" w:evenHBand="0" w:firstRowFirstColumn="0" w:firstRowLastColumn="0" w:lastRowFirstColumn="0" w:lastRowLastColumn="0"/>
            <w:tcW w:w="2443" w:type="dxa"/>
            <w:noWrap/>
            <w:hideMark/>
          </w:tcPr>
          <w:p w:rsidR="00CD355A" w:rsidRPr="003D5213" w:rsidRDefault="00CD355A" w:rsidP="00CD355A">
            <w:pPr>
              <w:rPr>
                <w:rFonts w:ascii="Times" w:eastAsia="Times New Roman" w:hAnsi="Times" w:cs="Times"/>
                <w:color w:val="000000"/>
                <w:sz w:val="24"/>
                <w:szCs w:val="24"/>
                <w:lang w:eastAsia="fr-FR"/>
              </w:rPr>
            </w:pPr>
            <w:proofErr w:type="spellStart"/>
            <w:r w:rsidRPr="003D5213">
              <w:rPr>
                <w:rFonts w:ascii="Times" w:eastAsia="Times New Roman" w:hAnsi="Times" w:cs="Times"/>
                <w:color w:val="000000"/>
                <w:sz w:val="24"/>
                <w:szCs w:val="24"/>
                <w:lang w:eastAsia="fr-FR"/>
              </w:rPr>
              <w:t>Darija</w:t>
            </w:r>
            <w:proofErr w:type="spellEnd"/>
            <w:r w:rsidRPr="003D5213">
              <w:rPr>
                <w:rFonts w:ascii="Times" w:eastAsia="Times New Roman" w:hAnsi="Times" w:cs="Times"/>
                <w:color w:val="000000"/>
                <w:sz w:val="24"/>
                <w:szCs w:val="24"/>
                <w:lang w:eastAsia="fr-FR"/>
              </w:rPr>
              <w:t xml:space="preserve"> et Amazigh </w:t>
            </w:r>
          </w:p>
        </w:tc>
        <w:tc>
          <w:tcPr>
            <w:tcW w:w="1314"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2 455</w:t>
            </w:r>
          </w:p>
        </w:tc>
        <w:tc>
          <w:tcPr>
            <w:tcW w:w="924"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79,1</w:t>
            </w:r>
          </w:p>
        </w:tc>
        <w:tc>
          <w:tcPr>
            <w:tcW w:w="1314"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2 356</w:t>
            </w:r>
          </w:p>
        </w:tc>
        <w:tc>
          <w:tcPr>
            <w:tcW w:w="924"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70,7</w:t>
            </w:r>
          </w:p>
        </w:tc>
        <w:tc>
          <w:tcPr>
            <w:tcW w:w="1314"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4 811</w:t>
            </w:r>
          </w:p>
        </w:tc>
        <w:tc>
          <w:tcPr>
            <w:tcW w:w="924"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74,8</w:t>
            </w:r>
          </w:p>
        </w:tc>
      </w:tr>
      <w:tr w:rsidR="00CD355A" w:rsidRPr="00D563CC" w:rsidTr="008B63A0">
        <w:trPr>
          <w:cnfStyle w:val="000000100000" w:firstRow="0" w:lastRow="0" w:firstColumn="0" w:lastColumn="0" w:oddVBand="0" w:evenVBand="0" w:oddHBand="1"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2443" w:type="dxa"/>
            <w:noWrap/>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Amazigh seule</w:t>
            </w:r>
          </w:p>
        </w:tc>
        <w:tc>
          <w:tcPr>
            <w:tcW w:w="1314"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512</w:t>
            </w:r>
          </w:p>
        </w:tc>
        <w:tc>
          <w:tcPr>
            <w:tcW w:w="924"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16,5</w:t>
            </w:r>
          </w:p>
        </w:tc>
        <w:tc>
          <w:tcPr>
            <w:tcW w:w="1314"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797</w:t>
            </w:r>
          </w:p>
        </w:tc>
        <w:tc>
          <w:tcPr>
            <w:tcW w:w="924"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23,9</w:t>
            </w:r>
          </w:p>
        </w:tc>
        <w:tc>
          <w:tcPr>
            <w:tcW w:w="1314"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1 309</w:t>
            </w:r>
          </w:p>
        </w:tc>
        <w:tc>
          <w:tcPr>
            <w:tcW w:w="924"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20,3</w:t>
            </w:r>
          </w:p>
        </w:tc>
      </w:tr>
      <w:tr w:rsidR="00CD355A" w:rsidRPr="00D563CC" w:rsidTr="008B63A0">
        <w:trPr>
          <w:trHeight w:val="325"/>
        </w:trPr>
        <w:tc>
          <w:tcPr>
            <w:cnfStyle w:val="001000000000" w:firstRow="0" w:lastRow="0" w:firstColumn="1" w:lastColumn="0" w:oddVBand="0" w:evenVBand="0" w:oddHBand="0" w:evenHBand="0" w:firstRowFirstColumn="0" w:firstRowLastColumn="0" w:lastRowFirstColumn="0" w:lastRowLastColumn="0"/>
            <w:tcW w:w="2443" w:type="dxa"/>
            <w:tcBorders>
              <w:bottom w:val="single" w:sz="8" w:space="0" w:color="C0504D" w:themeColor="accent2"/>
            </w:tcBorders>
            <w:noWrap/>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Non déclaré</w:t>
            </w:r>
          </w:p>
        </w:tc>
        <w:tc>
          <w:tcPr>
            <w:tcW w:w="1314" w:type="dxa"/>
            <w:tcBorders>
              <w:bottom w:val="single" w:sz="8" w:space="0" w:color="C0504D" w:themeColor="accent2"/>
            </w:tcBorders>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31</w:t>
            </w:r>
          </w:p>
        </w:tc>
        <w:tc>
          <w:tcPr>
            <w:tcW w:w="924" w:type="dxa"/>
            <w:tcBorders>
              <w:bottom w:val="single" w:sz="8" w:space="0" w:color="C0504D" w:themeColor="accent2"/>
            </w:tcBorders>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1,0</w:t>
            </w:r>
          </w:p>
        </w:tc>
        <w:tc>
          <w:tcPr>
            <w:tcW w:w="1314" w:type="dxa"/>
            <w:tcBorders>
              <w:bottom w:val="single" w:sz="8" w:space="0" w:color="C0504D" w:themeColor="accent2"/>
            </w:tcBorders>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45</w:t>
            </w:r>
          </w:p>
        </w:tc>
        <w:tc>
          <w:tcPr>
            <w:tcW w:w="924" w:type="dxa"/>
            <w:tcBorders>
              <w:bottom w:val="single" w:sz="8" w:space="0" w:color="C0504D" w:themeColor="accent2"/>
            </w:tcBorders>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1,4</w:t>
            </w:r>
          </w:p>
        </w:tc>
        <w:tc>
          <w:tcPr>
            <w:tcW w:w="1314" w:type="dxa"/>
            <w:tcBorders>
              <w:bottom w:val="single" w:sz="8" w:space="0" w:color="C0504D" w:themeColor="accent2"/>
            </w:tcBorders>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76</w:t>
            </w:r>
          </w:p>
        </w:tc>
        <w:tc>
          <w:tcPr>
            <w:tcW w:w="924" w:type="dxa"/>
            <w:tcBorders>
              <w:bottom w:val="single" w:sz="8" w:space="0" w:color="C0504D" w:themeColor="accent2"/>
            </w:tcBorders>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1,2</w:t>
            </w:r>
          </w:p>
        </w:tc>
      </w:tr>
      <w:tr w:rsidR="00CD355A" w:rsidRPr="00D563CC" w:rsidTr="008B63A0">
        <w:trPr>
          <w:cnfStyle w:val="000000100000" w:firstRow="0" w:lastRow="0" w:firstColumn="0" w:lastColumn="0" w:oddVBand="0" w:evenVBand="0" w:oddHBand="1"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2443" w:type="dxa"/>
            <w:shd w:val="clear" w:color="auto" w:fill="FFC000"/>
            <w:noWrap/>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1314" w:type="dxa"/>
            <w:shd w:val="clear" w:color="auto" w:fill="FFC000"/>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3 102</w:t>
            </w:r>
          </w:p>
        </w:tc>
        <w:tc>
          <w:tcPr>
            <w:tcW w:w="924" w:type="dxa"/>
            <w:shd w:val="clear" w:color="auto" w:fill="FFC000"/>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100,0</w:t>
            </w:r>
          </w:p>
        </w:tc>
        <w:tc>
          <w:tcPr>
            <w:tcW w:w="1314" w:type="dxa"/>
            <w:shd w:val="clear" w:color="auto" w:fill="FFC000"/>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3 331</w:t>
            </w:r>
          </w:p>
        </w:tc>
        <w:tc>
          <w:tcPr>
            <w:tcW w:w="924" w:type="dxa"/>
            <w:shd w:val="clear" w:color="auto" w:fill="FFC000"/>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100,0</w:t>
            </w:r>
          </w:p>
        </w:tc>
        <w:tc>
          <w:tcPr>
            <w:tcW w:w="1314" w:type="dxa"/>
            <w:shd w:val="clear" w:color="auto" w:fill="FFC000"/>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6 433</w:t>
            </w:r>
          </w:p>
        </w:tc>
        <w:tc>
          <w:tcPr>
            <w:tcW w:w="924" w:type="dxa"/>
            <w:shd w:val="clear" w:color="auto" w:fill="FFC000"/>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100,0</w:t>
            </w:r>
          </w:p>
        </w:tc>
      </w:tr>
    </w:tbl>
    <w:p w:rsidR="00312A00" w:rsidRDefault="00312A00" w:rsidP="00312A00">
      <w:pPr>
        <w:jc w:val="right"/>
      </w:pPr>
      <w:r>
        <w:t>Source : RGPH 2014</w:t>
      </w:r>
    </w:p>
    <w:p w:rsidR="00CD355A" w:rsidRDefault="00CD355A" w:rsidP="00CD355A"/>
    <w:p w:rsidR="00CD355A" w:rsidRDefault="00CD355A" w:rsidP="00CD355A">
      <w:r w:rsidRPr="007361EB">
        <w:rPr>
          <w:rFonts w:ascii="Verdana" w:hAnsi="Verdana"/>
          <w:noProof/>
          <w:color w:val="770039"/>
          <w:sz w:val="27"/>
          <w:szCs w:val="27"/>
          <w:lang w:eastAsia="zh-TW"/>
        </w:rPr>
        <w:lastRenderedPageBreak/>
        <mc:AlternateContent>
          <mc:Choice Requires="wps">
            <w:drawing>
              <wp:anchor distT="0" distB="0" distL="114300" distR="114300" simplePos="0" relativeHeight="251769856" behindDoc="0" locked="0" layoutInCell="1" allowOverlap="1" wp14:anchorId="01691EE9" wp14:editId="38D383BF">
                <wp:simplePos x="0" y="0"/>
                <wp:positionH relativeFrom="column">
                  <wp:posOffset>-52705</wp:posOffset>
                </wp:positionH>
                <wp:positionV relativeFrom="paragraph">
                  <wp:posOffset>47625</wp:posOffset>
                </wp:positionV>
                <wp:extent cx="5781675" cy="361950"/>
                <wp:effectExtent l="0" t="0" r="28575" b="19050"/>
                <wp:wrapNone/>
                <wp:docPr id="2087" name="Zone de texte 20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361950"/>
                        </a:xfrm>
                        <a:prstGeom prst="rect">
                          <a:avLst/>
                        </a:prstGeom>
                        <a:solidFill>
                          <a:srgbClr val="C00000"/>
                        </a:solidFill>
                        <a:ln w="9525">
                          <a:solidFill>
                            <a:srgbClr val="000000"/>
                          </a:solidFill>
                          <a:miter lim="800000"/>
                          <a:headEnd/>
                          <a:tailEnd/>
                        </a:ln>
                      </wps:spPr>
                      <wps:txbx>
                        <w:txbxContent>
                          <w:p w:rsidR="00C00456" w:rsidRDefault="00C00456" w:rsidP="00CD355A">
                            <w:pPr>
                              <w:ind w:left="-284" w:firstLine="142"/>
                            </w:pPr>
                            <w:r>
                              <w:rPr>
                                <w:rFonts w:ascii="Verdana" w:eastAsiaTheme="majorEastAsia" w:hAnsi="Verdana" w:cstheme="majorBidi"/>
                                <w:b/>
                                <w:bCs/>
                                <w:color w:val="FFFFFF" w:themeColor="background1"/>
                                <w:sz w:val="27"/>
                                <w:szCs w:val="27"/>
                              </w:rPr>
                              <w:t xml:space="preserve"> ACTIVITE ECONOMIQUE ET EMPLOI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691EE9" id="Zone de texte 2087" o:spid="_x0000_s1036" type="#_x0000_t202" style="position:absolute;margin-left:-4.15pt;margin-top:3.75pt;width:455.25pt;height:28.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" fillcolor="#c00000">
                <v:textbox>
                  <w:txbxContent>
                    <w:p w:rsidR="00C00456" w:rsidRDefault="00C00456" w:rsidP="00CD355A">
                      <w:pPr>
                        <w:ind w:left="-284" w:firstLine="142"/>
                      </w:pPr>
                      <w:r>
                        <w:rPr>
                          <w:rFonts w:ascii="Verdana" w:eastAsiaTheme="majorEastAsia" w:hAnsi="Verdana" w:cstheme="majorBidi"/>
                          <w:b/>
                          <w:bCs/>
                          <w:color w:val="FFFFFF" w:themeColor="background1"/>
                          <w:sz w:val="27"/>
                          <w:szCs w:val="27"/>
                        </w:rPr>
                        <w:t xml:space="preserve"> ACTIVITE ECONOMIQUE ET EMPLOI</w:t>
                      </w:r>
                    </w:p>
                  </w:txbxContent>
                </v:textbox>
              </v:shape>
            </w:pict>
          </mc:Fallback>
        </mc:AlternateContent>
      </w:r>
    </w:p>
    <w:p w:rsidR="00CD355A" w:rsidRDefault="00CD355A" w:rsidP="00CD355A"/>
    <w:p w:rsidR="00CD355A" w:rsidRPr="00115559" w:rsidRDefault="00CD355A" w:rsidP="00CD355A">
      <w:pPr>
        <w:rPr>
          <w:b/>
          <w:bCs/>
          <w:sz w:val="24"/>
          <w:szCs w:val="24"/>
        </w:rPr>
      </w:pPr>
      <w:r w:rsidRPr="00115559">
        <w:rPr>
          <w:b/>
          <w:bCs/>
          <w:sz w:val="24"/>
          <w:szCs w:val="24"/>
        </w:rPr>
        <w:t>Tableau 1</w:t>
      </w:r>
      <w:r>
        <w:rPr>
          <w:b/>
          <w:bCs/>
          <w:sz w:val="24"/>
          <w:szCs w:val="24"/>
        </w:rPr>
        <w:t>5</w:t>
      </w:r>
      <w:r w:rsidRPr="00115559">
        <w:rPr>
          <w:b/>
          <w:bCs/>
          <w:sz w:val="24"/>
          <w:szCs w:val="24"/>
        </w:rPr>
        <w:t xml:space="preserve"> : Répartition de la population active selon le sexe (%) </w:t>
      </w:r>
    </w:p>
    <w:tbl>
      <w:tblPr>
        <w:tblStyle w:val="Listeclaire-Accent2"/>
        <w:tblW w:w="9164" w:type="dxa"/>
        <w:tblLook w:val="04A0" w:firstRow="1" w:lastRow="0" w:firstColumn="1" w:lastColumn="0" w:noHBand="0" w:noVBand="1"/>
      </w:tblPr>
      <w:tblGrid>
        <w:gridCol w:w="2518"/>
        <w:gridCol w:w="2064"/>
        <w:gridCol w:w="2291"/>
        <w:gridCol w:w="2291"/>
      </w:tblGrid>
      <w:tr w:rsidR="00CD355A" w:rsidRPr="00D563CC" w:rsidTr="008B63A0">
        <w:trPr>
          <w:cnfStyle w:val="100000000000" w:firstRow="1" w:lastRow="0" w:firstColumn="0" w:lastColumn="0" w:oddVBand="0" w:evenVBand="0" w:oddHBand="0" w:evenHBand="0" w:firstRowFirstColumn="0" w:firstRowLastColumn="0" w:lastRowFirstColumn="0" w:lastRowLastColumn="0"/>
          <w:trHeight w:val="342"/>
        </w:trPr>
        <w:tc>
          <w:tcPr>
            <w:cnfStyle w:val="001000000000" w:firstRow="0" w:lastRow="0" w:firstColumn="1" w:lastColumn="0" w:oddVBand="0" w:evenVBand="0" w:oddHBand="0" w:evenHBand="0" w:firstRowFirstColumn="0" w:firstRowLastColumn="0" w:lastRowFirstColumn="0" w:lastRowLastColumn="0"/>
            <w:tcW w:w="2518" w:type="dxa"/>
            <w:noWrap/>
          </w:tcPr>
          <w:p w:rsidR="00CD355A" w:rsidRPr="00B16DA0" w:rsidRDefault="00CD355A" w:rsidP="00CD355A">
            <w:pPr>
              <w:jc w:val="center"/>
              <w:rPr>
                <w:rFonts w:ascii="Times" w:eastAsia="Times New Roman" w:hAnsi="Times" w:cs="Times"/>
                <w:sz w:val="24"/>
                <w:szCs w:val="24"/>
                <w:lang w:eastAsia="fr-FR"/>
              </w:rPr>
            </w:pPr>
          </w:p>
        </w:tc>
        <w:tc>
          <w:tcPr>
            <w:tcW w:w="2064" w:type="dxa"/>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291" w:type="dxa"/>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291" w:type="dxa"/>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CD355A" w:rsidRPr="00D563CC" w:rsidTr="008B63A0">
        <w:trPr>
          <w:cnfStyle w:val="000000100000" w:firstRow="0" w:lastRow="0" w:firstColumn="0" w:lastColumn="0" w:oddVBand="0" w:evenVBand="0" w:oddHBand="1" w:evenHBand="0" w:firstRowFirstColumn="0" w:firstRowLastColumn="0" w:lastRowFirstColumn="0" w:lastRowLastColumn="0"/>
          <w:trHeight w:val="342"/>
        </w:trPr>
        <w:tc>
          <w:tcPr>
            <w:cnfStyle w:val="001000000000" w:firstRow="0" w:lastRow="0" w:firstColumn="1" w:lastColumn="0" w:oddVBand="0" w:evenVBand="0" w:oddHBand="0" w:evenHBand="0" w:firstRowFirstColumn="0" w:firstRowLastColumn="0" w:lastRowFirstColumn="0" w:lastRowLastColumn="0"/>
            <w:tcW w:w="2518" w:type="dxa"/>
          </w:tcPr>
          <w:p w:rsidR="00CD355A" w:rsidRPr="008500A2" w:rsidRDefault="00CD355A" w:rsidP="00CD355A">
            <w:pPr>
              <w:rPr>
                <w:rFonts w:ascii="Arial" w:eastAsia="Times New Roman" w:hAnsi="Arial" w:cs="Arial"/>
                <w:color w:val="000000"/>
                <w:sz w:val="24"/>
                <w:szCs w:val="24"/>
                <w:lang w:eastAsia="fr-FR"/>
              </w:rPr>
            </w:pPr>
            <w:r>
              <w:rPr>
                <w:b w:val="0"/>
                <w:bCs w:val="0"/>
                <w:sz w:val="24"/>
                <w:szCs w:val="24"/>
              </w:rPr>
              <w:t>P</w:t>
            </w:r>
            <w:r w:rsidRPr="00115559">
              <w:rPr>
                <w:b w:val="0"/>
                <w:bCs w:val="0"/>
                <w:sz w:val="24"/>
                <w:szCs w:val="24"/>
              </w:rPr>
              <w:t>opulation active</w:t>
            </w:r>
            <w:r>
              <w:rPr>
                <w:b w:val="0"/>
                <w:bCs w:val="0"/>
                <w:sz w:val="24"/>
                <w:szCs w:val="24"/>
              </w:rPr>
              <w:t xml:space="preserve"> </w:t>
            </w:r>
            <w:r w:rsidRPr="00115559">
              <w:rPr>
                <w:b w:val="0"/>
                <w:bCs w:val="0"/>
                <w:sz w:val="24"/>
                <w:szCs w:val="24"/>
              </w:rPr>
              <w:t xml:space="preserve"> (%)</w:t>
            </w:r>
          </w:p>
        </w:tc>
        <w:tc>
          <w:tcPr>
            <w:tcW w:w="2064" w:type="dxa"/>
            <w:noWrap/>
            <w:hideMark/>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91,5</w:t>
            </w:r>
          </w:p>
        </w:tc>
        <w:tc>
          <w:tcPr>
            <w:tcW w:w="2291" w:type="dxa"/>
            <w:noWrap/>
            <w:hideMark/>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8,5</w:t>
            </w:r>
          </w:p>
        </w:tc>
        <w:tc>
          <w:tcPr>
            <w:tcW w:w="2291" w:type="dxa"/>
            <w:noWrap/>
            <w:hideMark/>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r>
    </w:tbl>
    <w:p w:rsidR="00312A00" w:rsidRDefault="00312A00" w:rsidP="00312A00">
      <w:pPr>
        <w:jc w:val="right"/>
      </w:pPr>
      <w:r>
        <w:t>Source : RGPH 2014</w:t>
      </w:r>
    </w:p>
    <w:p w:rsidR="00CD355A" w:rsidRDefault="00CD355A" w:rsidP="00CD355A">
      <w:pPr>
        <w:rPr>
          <w:b/>
          <w:bCs/>
          <w:sz w:val="24"/>
          <w:szCs w:val="24"/>
        </w:rPr>
      </w:pPr>
      <w:r>
        <w:rPr>
          <w:b/>
          <w:bCs/>
          <w:sz w:val="24"/>
          <w:szCs w:val="24"/>
        </w:rPr>
        <w:t xml:space="preserve">Tableau 16 : Taux net d'activité de la population âgée de 15 ans et plus (%) selon le sexe </w:t>
      </w:r>
    </w:p>
    <w:tbl>
      <w:tblPr>
        <w:tblStyle w:val="Listeclaire-Accent2"/>
        <w:tblW w:w="9164" w:type="dxa"/>
        <w:tblLook w:val="04A0" w:firstRow="1" w:lastRow="0" w:firstColumn="1" w:lastColumn="0" w:noHBand="0" w:noVBand="1"/>
      </w:tblPr>
      <w:tblGrid>
        <w:gridCol w:w="2291"/>
        <w:gridCol w:w="2291"/>
        <w:gridCol w:w="2291"/>
        <w:gridCol w:w="2291"/>
      </w:tblGrid>
      <w:tr w:rsidR="00CD355A" w:rsidRPr="00D563CC" w:rsidTr="00981A98">
        <w:trPr>
          <w:cnfStyle w:val="100000000000" w:firstRow="1" w:lastRow="0" w:firstColumn="0" w:lastColumn="0" w:oddVBand="0" w:evenVBand="0" w:oddHBand="0"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2291" w:type="dxa"/>
            <w:noWrap/>
          </w:tcPr>
          <w:p w:rsidR="00CD355A" w:rsidRPr="00B16DA0" w:rsidRDefault="00CD355A" w:rsidP="00CD355A">
            <w:pPr>
              <w:jc w:val="center"/>
              <w:rPr>
                <w:rFonts w:ascii="Times" w:eastAsia="Times New Roman" w:hAnsi="Times" w:cs="Times"/>
                <w:sz w:val="24"/>
                <w:szCs w:val="24"/>
                <w:lang w:eastAsia="fr-FR"/>
              </w:rPr>
            </w:pPr>
          </w:p>
        </w:tc>
        <w:tc>
          <w:tcPr>
            <w:tcW w:w="2291" w:type="dxa"/>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291" w:type="dxa"/>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291" w:type="dxa"/>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CD355A" w:rsidRPr="00D563CC" w:rsidTr="00CD355A">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2291" w:type="dxa"/>
            <w:hideMark/>
          </w:tcPr>
          <w:p w:rsidR="00CD355A" w:rsidRPr="008500A2" w:rsidRDefault="00CD355A" w:rsidP="00CD355A">
            <w:pPr>
              <w:rPr>
                <w:rFonts w:ascii="Arial" w:eastAsia="Times New Roman" w:hAnsi="Arial" w:cs="Arial"/>
                <w:color w:val="000000"/>
                <w:sz w:val="24"/>
                <w:szCs w:val="24"/>
                <w:lang w:eastAsia="fr-FR"/>
              </w:rPr>
            </w:pPr>
            <w:r>
              <w:rPr>
                <w:b w:val="0"/>
                <w:bCs w:val="0"/>
                <w:sz w:val="24"/>
                <w:szCs w:val="24"/>
              </w:rPr>
              <w:t>Taux net d'activité</w:t>
            </w:r>
          </w:p>
        </w:tc>
        <w:tc>
          <w:tcPr>
            <w:tcW w:w="2291"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79,6</w:t>
            </w:r>
          </w:p>
        </w:tc>
        <w:tc>
          <w:tcPr>
            <w:tcW w:w="2291"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6,8</w:t>
            </w:r>
          </w:p>
        </w:tc>
        <w:tc>
          <w:tcPr>
            <w:tcW w:w="2291"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41,7</w:t>
            </w:r>
          </w:p>
        </w:tc>
      </w:tr>
    </w:tbl>
    <w:p w:rsidR="00312A00" w:rsidRDefault="00312A00" w:rsidP="00312A00">
      <w:pPr>
        <w:jc w:val="right"/>
      </w:pPr>
      <w:r>
        <w:t>Source : RGPH 2014</w:t>
      </w:r>
    </w:p>
    <w:p w:rsidR="00CD355A" w:rsidRPr="00115559" w:rsidRDefault="00CD355A" w:rsidP="00CD355A">
      <w:pPr>
        <w:rPr>
          <w:b/>
          <w:bCs/>
          <w:sz w:val="24"/>
          <w:szCs w:val="24"/>
        </w:rPr>
      </w:pPr>
      <w:r w:rsidRPr="00115559">
        <w:rPr>
          <w:b/>
          <w:bCs/>
          <w:sz w:val="24"/>
          <w:szCs w:val="24"/>
        </w:rPr>
        <w:t xml:space="preserve">Tableau </w:t>
      </w:r>
      <w:r>
        <w:rPr>
          <w:b/>
          <w:bCs/>
          <w:sz w:val="24"/>
          <w:szCs w:val="24"/>
        </w:rPr>
        <w:t>17</w:t>
      </w:r>
      <w:r w:rsidRPr="00115559">
        <w:rPr>
          <w:b/>
          <w:bCs/>
          <w:sz w:val="24"/>
          <w:szCs w:val="24"/>
        </w:rPr>
        <w:t xml:space="preserve"> : Taux d'activité (%) selon le groupe d'âges quinquennal et le sexe</w:t>
      </w:r>
    </w:p>
    <w:tbl>
      <w:tblPr>
        <w:tblStyle w:val="Listeclaire-Accent2"/>
        <w:tblW w:w="9148" w:type="dxa"/>
        <w:tblLook w:val="04A0" w:firstRow="1" w:lastRow="0" w:firstColumn="1" w:lastColumn="0" w:noHBand="0" w:noVBand="1"/>
      </w:tblPr>
      <w:tblGrid>
        <w:gridCol w:w="2287"/>
        <w:gridCol w:w="2287"/>
        <w:gridCol w:w="2287"/>
        <w:gridCol w:w="2287"/>
      </w:tblGrid>
      <w:tr w:rsidR="00CD355A" w:rsidRPr="00D563CC" w:rsidTr="00CD355A">
        <w:trPr>
          <w:cnfStyle w:val="100000000000" w:firstRow="1" w:lastRow="0" w:firstColumn="0" w:lastColumn="0" w:oddVBand="0" w:evenVBand="0" w:oddHBand="0"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2287" w:type="dxa"/>
            <w:noWrap/>
            <w:hideMark/>
          </w:tcPr>
          <w:p w:rsidR="00CD355A" w:rsidRPr="00B16DA0" w:rsidRDefault="00CD355A" w:rsidP="00CD355A">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Groupe d'âges</w:t>
            </w:r>
          </w:p>
        </w:tc>
        <w:tc>
          <w:tcPr>
            <w:tcW w:w="2287" w:type="dxa"/>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287" w:type="dxa"/>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287" w:type="dxa"/>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CD355A" w:rsidRPr="00D563CC" w:rsidTr="00CD355A">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CD355A" w:rsidRPr="008500A2" w:rsidRDefault="00CD355A" w:rsidP="00CD355A">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15-19 ans</w:t>
            </w:r>
          </w:p>
        </w:tc>
        <w:tc>
          <w:tcPr>
            <w:tcW w:w="2287"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57,8</w:t>
            </w:r>
          </w:p>
        </w:tc>
        <w:tc>
          <w:tcPr>
            <w:tcW w:w="2287"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15,0</w:t>
            </w:r>
          </w:p>
        </w:tc>
        <w:tc>
          <w:tcPr>
            <w:tcW w:w="2287"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35,3</w:t>
            </w:r>
          </w:p>
        </w:tc>
      </w:tr>
      <w:tr w:rsidR="00CD355A" w:rsidRPr="00D563CC" w:rsidTr="00CD355A">
        <w:trPr>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CD355A" w:rsidRPr="008500A2" w:rsidRDefault="00CD355A" w:rsidP="00CD355A">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20-24 ans</w:t>
            </w:r>
          </w:p>
        </w:tc>
        <w:tc>
          <w:tcPr>
            <w:tcW w:w="2287"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79,2</w:t>
            </w:r>
          </w:p>
        </w:tc>
        <w:tc>
          <w:tcPr>
            <w:tcW w:w="2287"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8,6</w:t>
            </w:r>
          </w:p>
        </w:tc>
        <w:tc>
          <w:tcPr>
            <w:tcW w:w="2287"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43,8</w:t>
            </w:r>
          </w:p>
        </w:tc>
      </w:tr>
      <w:tr w:rsidR="00CD355A" w:rsidRPr="00D563CC" w:rsidTr="00CD355A">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CD355A" w:rsidRPr="008500A2" w:rsidRDefault="00CD355A" w:rsidP="00CD355A">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25-29 ans</w:t>
            </w:r>
          </w:p>
        </w:tc>
        <w:tc>
          <w:tcPr>
            <w:tcW w:w="2287"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93,4</w:t>
            </w:r>
          </w:p>
        </w:tc>
        <w:tc>
          <w:tcPr>
            <w:tcW w:w="2287"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8,0</w:t>
            </w:r>
          </w:p>
        </w:tc>
        <w:tc>
          <w:tcPr>
            <w:tcW w:w="2287"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48,0</w:t>
            </w:r>
          </w:p>
        </w:tc>
      </w:tr>
      <w:tr w:rsidR="00CD355A" w:rsidRPr="00D563CC" w:rsidTr="00CD355A">
        <w:trPr>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CD355A" w:rsidRPr="008500A2" w:rsidRDefault="00CD355A" w:rsidP="00CD355A">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30-34 ans</w:t>
            </w:r>
          </w:p>
        </w:tc>
        <w:tc>
          <w:tcPr>
            <w:tcW w:w="2287"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92,1</w:t>
            </w:r>
          </w:p>
        </w:tc>
        <w:tc>
          <w:tcPr>
            <w:tcW w:w="2287"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8,7</w:t>
            </w:r>
          </w:p>
        </w:tc>
        <w:tc>
          <w:tcPr>
            <w:tcW w:w="2287"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50,5</w:t>
            </w:r>
          </w:p>
        </w:tc>
      </w:tr>
      <w:tr w:rsidR="00CD355A" w:rsidRPr="00D563CC" w:rsidTr="00CD355A">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CD355A" w:rsidRPr="008500A2" w:rsidRDefault="00CD355A" w:rsidP="00CD355A">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35-39 ans</w:t>
            </w:r>
          </w:p>
        </w:tc>
        <w:tc>
          <w:tcPr>
            <w:tcW w:w="2287"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95,9</w:t>
            </w:r>
          </w:p>
        </w:tc>
        <w:tc>
          <w:tcPr>
            <w:tcW w:w="2287"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8,0</w:t>
            </w:r>
          </w:p>
        </w:tc>
        <w:tc>
          <w:tcPr>
            <w:tcW w:w="2287"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46,5</w:t>
            </w:r>
          </w:p>
        </w:tc>
      </w:tr>
      <w:tr w:rsidR="00CD355A" w:rsidRPr="00D563CC" w:rsidTr="00CD355A">
        <w:trPr>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CD355A" w:rsidRPr="008500A2" w:rsidRDefault="00CD355A" w:rsidP="00CD355A">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40-44 ans</w:t>
            </w:r>
          </w:p>
        </w:tc>
        <w:tc>
          <w:tcPr>
            <w:tcW w:w="2287"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96,1</w:t>
            </w:r>
          </w:p>
        </w:tc>
        <w:tc>
          <w:tcPr>
            <w:tcW w:w="2287"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4,8</w:t>
            </w:r>
          </w:p>
        </w:tc>
        <w:tc>
          <w:tcPr>
            <w:tcW w:w="2287"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47,2</w:t>
            </w:r>
          </w:p>
        </w:tc>
      </w:tr>
      <w:tr w:rsidR="00CD355A" w:rsidRPr="00D563CC" w:rsidTr="00CD355A">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CD355A" w:rsidRPr="008500A2" w:rsidRDefault="00CD355A" w:rsidP="00CD355A">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45-49 ans</w:t>
            </w:r>
          </w:p>
        </w:tc>
        <w:tc>
          <w:tcPr>
            <w:tcW w:w="2287"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93,8</w:t>
            </w:r>
          </w:p>
        </w:tc>
        <w:tc>
          <w:tcPr>
            <w:tcW w:w="2287"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2,6</w:t>
            </w:r>
          </w:p>
        </w:tc>
        <w:tc>
          <w:tcPr>
            <w:tcW w:w="2287"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44,2</w:t>
            </w:r>
          </w:p>
        </w:tc>
      </w:tr>
      <w:tr w:rsidR="00CD355A" w:rsidRPr="00D563CC" w:rsidTr="00CD355A">
        <w:trPr>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CD355A" w:rsidRPr="008500A2" w:rsidRDefault="00CD355A" w:rsidP="00CD355A">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50-54 ans</w:t>
            </w:r>
          </w:p>
        </w:tc>
        <w:tc>
          <w:tcPr>
            <w:tcW w:w="2287"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92,3</w:t>
            </w:r>
          </w:p>
        </w:tc>
        <w:tc>
          <w:tcPr>
            <w:tcW w:w="2287"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3,0</w:t>
            </w:r>
          </w:p>
        </w:tc>
        <w:tc>
          <w:tcPr>
            <w:tcW w:w="2287"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49,3</w:t>
            </w:r>
          </w:p>
        </w:tc>
      </w:tr>
      <w:tr w:rsidR="00CD355A" w:rsidRPr="00D563CC" w:rsidTr="00CD355A">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CD355A" w:rsidRPr="008500A2" w:rsidRDefault="00CD355A" w:rsidP="00CD355A">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55-59 ans</w:t>
            </w:r>
          </w:p>
        </w:tc>
        <w:tc>
          <w:tcPr>
            <w:tcW w:w="2287"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85,6</w:t>
            </w:r>
          </w:p>
        </w:tc>
        <w:tc>
          <w:tcPr>
            <w:tcW w:w="2287"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0,0</w:t>
            </w:r>
          </w:p>
        </w:tc>
        <w:tc>
          <w:tcPr>
            <w:tcW w:w="2287"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44,0</w:t>
            </w:r>
          </w:p>
        </w:tc>
      </w:tr>
      <w:tr w:rsidR="00CD355A" w:rsidRPr="00D563CC" w:rsidTr="00CD355A">
        <w:trPr>
          <w:trHeight w:val="474"/>
        </w:trPr>
        <w:tc>
          <w:tcPr>
            <w:cnfStyle w:val="001000000000" w:firstRow="0" w:lastRow="0" w:firstColumn="1" w:lastColumn="0" w:oddVBand="0" w:evenVBand="0" w:oddHBand="0" w:evenHBand="0" w:firstRowFirstColumn="0" w:firstRowLastColumn="0" w:lastRowFirstColumn="0" w:lastRowLastColumn="0"/>
            <w:tcW w:w="2287" w:type="dxa"/>
            <w:hideMark/>
          </w:tcPr>
          <w:p w:rsidR="00CD355A" w:rsidRPr="008500A2" w:rsidRDefault="00CD355A" w:rsidP="00CD355A">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60 ans et plus</w:t>
            </w:r>
          </w:p>
        </w:tc>
        <w:tc>
          <w:tcPr>
            <w:tcW w:w="2287"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43,4</w:t>
            </w:r>
          </w:p>
        </w:tc>
        <w:tc>
          <w:tcPr>
            <w:tcW w:w="2287"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1,2</w:t>
            </w:r>
          </w:p>
        </w:tc>
        <w:tc>
          <w:tcPr>
            <w:tcW w:w="2287"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21,6</w:t>
            </w:r>
          </w:p>
        </w:tc>
      </w:tr>
    </w:tbl>
    <w:p w:rsidR="00312A00" w:rsidRDefault="00312A00" w:rsidP="00312A00">
      <w:pPr>
        <w:jc w:val="right"/>
      </w:pPr>
      <w:r>
        <w:t>Source : RGPH 2014</w:t>
      </w:r>
    </w:p>
    <w:p w:rsidR="00CD355A" w:rsidRPr="00115559" w:rsidRDefault="00CD355A" w:rsidP="00CD355A">
      <w:pPr>
        <w:rPr>
          <w:b/>
          <w:bCs/>
          <w:sz w:val="24"/>
          <w:szCs w:val="24"/>
        </w:rPr>
      </w:pPr>
      <w:r w:rsidRPr="00115559">
        <w:rPr>
          <w:b/>
          <w:bCs/>
          <w:sz w:val="24"/>
          <w:szCs w:val="24"/>
        </w:rPr>
        <w:t xml:space="preserve">Tableau </w:t>
      </w:r>
      <w:r>
        <w:rPr>
          <w:b/>
          <w:bCs/>
          <w:sz w:val="24"/>
          <w:szCs w:val="24"/>
        </w:rPr>
        <w:t>18</w:t>
      </w:r>
      <w:r w:rsidRPr="00115559">
        <w:rPr>
          <w:b/>
          <w:bCs/>
          <w:sz w:val="24"/>
          <w:szCs w:val="24"/>
        </w:rPr>
        <w:t xml:space="preserve"> : Répartition de la population active</w:t>
      </w:r>
      <w:r>
        <w:rPr>
          <w:b/>
          <w:bCs/>
          <w:sz w:val="24"/>
          <w:szCs w:val="24"/>
        </w:rPr>
        <w:t xml:space="preserve"> occupée</w:t>
      </w:r>
      <w:r w:rsidRPr="00115559">
        <w:rPr>
          <w:b/>
          <w:bCs/>
          <w:sz w:val="24"/>
          <w:szCs w:val="24"/>
        </w:rPr>
        <w:t xml:space="preserve"> selon la situation dans la profession (%) </w:t>
      </w:r>
    </w:p>
    <w:tbl>
      <w:tblPr>
        <w:tblStyle w:val="Listeclaire-Accent2"/>
        <w:tblW w:w="9165" w:type="dxa"/>
        <w:tblLook w:val="04A0" w:firstRow="1" w:lastRow="0" w:firstColumn="1" w:lastColumn="0" w:noHBand="0" w:noVBand="1"/>
      </w:tblPr>
      <w:tblGrid>
        <w:gridCol w:w="4740"/>
        <w:gridCol w:w="4425"/>
      </w:tblGrid>
      <w:tr w:rsidR="00CD355A" w:rsidRPr="00D563CC" w:rsidTr="008B63A0">
        <w:trPr>
          <w:cnfStyle w:val="100000000000" w:firstRow="1" w:lastRow="0" w:firstColumn="0" w:lastColumn="0" w:oddVBand="0" w:evenVBand="0" w:oddHBand="0" w:evenHBand="0" w:firstRowFirstColumn="0" w:firstRowLastColumn="0" w:lastRowFirstColumn="0" w:lastRowLastColumn="0"/>
          <w:trHeight w:val="787"/>
        </w:trPr>
        <w:tc>
          <w:tcPr>
            <w:cnfStyle w:val="001000000000" w:firstRow="0" w:lastRow="0" w:firstColumn="1" w:lastColumn="0" w:oddVBand="0" w:evenVBand="0" w:oddHBand="0" w:evenHBand="0" w:firstRowFirstColumn="0" w:firstRowLastColumn="0" w:lastRowFirstColumn="0" w:lastRowLastColumn="0"/>
            <w:tcW w:w="4740" w:type="dxa"/>
            <w:hideMark/>
          </w:tcPr>
          <w:p w:rsidR="00CD355A" w:rsidRPr="00B16DA0" w:rsidRDefault="00CD355A" w:rsidP="00CD355A">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Situation dans la profession</w:t>
            </w:r>
          </w:p>
        </w:tc>
        <w:tc>
          <w:tcPr>
            <w:tcW w:w="4425" w:type="dxa"/>
            <w:vAlign w:val="center"/>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CD355A" w:rsidRPr="00D563CC" w:rsidTr="008B63A0">
        <w:trPr>
          <w:cnfStyle w:val="000000100000" w:firstRow="0" w:lastRow="0" w:firstColumn="0" w:lastColumn="0" w:oddVBand="0" w:evenVBand="0" w:oddHBand="1"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4740" w:type="dxa"/>
            <w:vAlign w:val="center"/>
            <w:hideMark/>
          </w:tcPr>
          <w:p w:rsidR="00CD355A" w:rsidRPr="008500A2" w:rsidRDefault="00CD355A" w:rsidP="00CD355A">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Employeur</w:t>
            </w:r>
          </w:p>
        </w:tc>
        <w:tc>
          <w:tcPr>
            <w:tcW w:w="4425"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1,1</w:t>
            </w:r>
          </w:p>
        </w:tc>
      </w:tr>
      <w:tr w:rsidR="00CD355A" w:rsidRPr="00D563CC" w:rsidTr="008B63A0">
        <w:trPr>
          <w:trHeight w:val="328"/>
        </w:trPr>
        <w:tc>
          <w:tcPr>
            <w:cnfStyle w:val="001000000000" w:firstRow="0" w:lastRow="0" w:firstColumn="1" w:lastColumn="0" w:oddVBand="0" w:evenVBand="0" w:oddHBand="0" w:evenHBand="0" w:firstRowFirstColumn="0" w:firstRowLastColumn="0" w:lastRowFirstColumn="0" w:lastRowLastColumn="0"/>
            <w:tcW w:w="4740" w:type="dxa"/>
            <w:tcBorders>
              <w:top w:val="single" w:sz="8" w:space="0" w:color="C0504D" w:themeColor="accent2"/>
              <w:bottom w:val="single" w:sz="8" w:space="0" w:color="C0504D" w:themeColor="accent2"/>
            </w:tcBorders>
            <w:shd w:val="clear" w:color="auto" w:fill="FFC000"/>
            <w:vAlign w:val="center"/>
            <w:hideMark/>
          </w:tcPr>
          <w:p w:rsidR="00CD355A" w:rsidRPr="008500A2" w:rsidRDefault="00CD355A" w:rsidP="00CD355A">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Indépendant</w:t>
            </w:r>
          </w:p>
        </w:tc>
        <w:tc>
          <w:tcPr>
            <w:tcW w:w="4425" w:type="dxa"/>
            <w:tcBorders>
              <w:top w:val="single" w:sz="8" w:space="0" w:color="C0504D" w:themeColor="accent2"/>
              <w:bottom w:val="single" w:sz="8" w:space="0" w:color="C0504D" w:themeColor="accent2"/>
            </w:tcBorders>
            <w:shd w:val="clear" w:color="auto" w:fill="FFC000"/>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51,4</w:t>
            </w:r>
          </w:p>
        </w:tc>
      </w:tr>
      <w:tr w:rsidR="00CD355A" w:rsidRPr="00D563CC" w:rsidTr="008B63A0">
        <w:trPr>
          <w:cnfStyle w:val="000000100000" w:firstRow="0" w:lastRow="0" w:firstColumn="0" w:lastColumn="0" w:oddVBand="0" w:evenVBand="0" w:oddHBand="1"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4740" w:type="dxa"/>
            <w:shd w:val="clear" w:color="auto" w:fill="FFC000"/>
            <w:vAlign w:val="center"/>
            <w:hideMark/>
          </w:tcPr>
          <w:p w:rsidR="00CD355A" w:rsidRPr="008500A2" w:rsidRDefault="00CD355A" w:rsidP="00CD355A">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Salarié</w:t>
            </w:r>
          </w:p>
        </w:tc>
        <w:tc>
          <w:tcPr>
            <w:tcW w:w="4425" w:type="dxa"/>
            <w:shd w:val="clear" w:color="auto" w:fill="FFC000"/>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36,1</w:t>
            </w:r>
          </w:p>
        </w:tc>
      </w:tr>
      <w:tr w:rsidR="00CD355A" w:rsidRPr="00D563CC" w:rsidTr="008B63A0">
        <w:trPr>
          <w:trHeight w:val="380"/>
        </w:trPr>
        <w:tc>
          <w:tcPr>
            <w:cnfStyle w:val="001000000000" w:firstRow="0" w:lastRow="0" w:firstColumn="1" w:lastColumn="0" w:oddVBand="0" w:evenVBand="0" w:oddHBand="0" w:evenHBand="0" w:firstRowFirstColumn="0" w:firstRowLastColumn="0" w:lastRowFirstColumn="0" w:lastRowLastColumn="0"/>
            <w:tcW w:w="4740" w:type="dxa"/>
            <w:vAlign w:val="center"/>
            <w:hideMark/>
          </w:tcPr>
          <w:p w:rsidR="00CD355A" w:rsidRPr="008500A2" w:rsidRDefault="00CD355A" w:rsidP="00CD355A">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Aide familiale</w:t>
            </w:r>
          </w:p>
        </w:tc>
        <w:tc>
          <w:tcPr>
            <w:tcW w:w="4425"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8,0</w:t>
            </w:r>
          </w:p>
        </w:tc>
      </w:tr>
      <w:tr w:rsidR="00CD355A" w:rsidRPr="00D563CC" w:rsidTr="008B63A0">
        <w:trPr>
          <w:cnfStyle w:val="000000100000" w:firstRow="0" w:lastRow="0" w:firstColumn="0" w:lastColumn="0" w:oddVBand="0" w:evenVBand="0" w:oddHBand="1"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4740" w:type="dxa"/>
            <w:vAlign w:val="center"/>
            <w:hideMark/>
          </w:tcPr>
          <w:p w:rsidR="00CD355A" w:rsidRPr="008500A2" w:rsidRDefault="00CD355A" w:rsidP="00CD355A">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Apprenti</w:t>
            </w:r>
          </w:p>
        </w:tc>
        <w:tc>
          <w:tcPr>
            <w:tcW w:w="4425"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2,4</w:t>
            </w:r>
          </w:p>
        </w:tc>
      </w:tr>
      <w:tr w:rsidR="00CD355A" w:rsidRPr="00D563CC" w:rsidTr="008B63A0">
        <w:trPr>
          <w:trHeight w:val="328"/>
        </w:trPr>
        <w:tc>
          <w:tcPr>
            <w:cnfStyle w:val="001000000000" w:firstRow="0" w:lastRow="0" w:firstColumn="1" w:lastColumn="0" w:oddVBand="0" w:evenVBand="0" w:oddHBand="0" w:evenHBand="0" w:firstRowFirstColumn="0" w:firstRowLastColumn="0" w:lastRowFirstColumn="0" w:lastRowLastColumn="0"/>
            <w:tcW w:w="4740" w:type="dxa"/>
            <w:vAlign w:val="center"/>
            <w:hideMark/>
          </w:tcPr>
          <w:p w:rsidR="00CD355A" w:rsidRPr="008500A2" w:rsidRDefault="00CD355A" w:rsidP="00CD355A">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Autre</w:t>
            </w:r>
          </w:p>
        </w:tc>
        <w:tc>
          <w:tcPr>
            <w:tcW w:w="4425"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1,0</w:t>
            </w:r>
          </w:p>
        </w:tc>
      </w:tr>
      <w:tr w:rsidR="00CD355A" w:rsidRPr="00D563CC" w:rsidTr="008B63A0">
        <w:trPr>
          <w:cnfStyle w:val="000000100000" w:firstRow="0" w:lastRow="0" w:firstColumn="0" w:lastColumn="0" w:oddVBand="0" w:evenVBand="0" w:oddHBand="1"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4740" w:type="dxa"/>
            <w:vAlign w:val="center"/>
            <w:hideMark/>
          </w:tcPr>
          <w:p w:rsidR="00CD355A" w:rsidRPr="008500A2" w:rsidRDefault="00CD355A" w:rsidP="00CD355A">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Ensemble</w:t>
            </w:r>
          </w:p>
        </w:tc>
        <w:tc>
          <w:tcPr>
            <w:tcW w:w="4425"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100,0</w:t>
            </w:r>
          </w:p>
        </w:tc>
      </w:tr>
    </w:tbl>
    <w:p w:rsidR="00312A00" w:rsidRDefault="00312A00" w:rsidP="00312A00">
      <w:pPr>
        <w:jc w:val="right"/>
      </w:pPr>
      <w:r>
        <w:t>Source : RGPH 2014</w:t>
      </w:r>
    </w:p>
    <w:p w:rsidR="008B63A0" w:rsidRDefault="008B63A0" w:rsidP="00312A00">
      <w:pPr>
        <w:jc w:val="right"/>
      </w:pPr>
    </w:p>
    <w:p w:rsidR="00CD355A" w:rsidRDefault="00CD355A" w:rsidP="00CD355A">
      <w:r w:rsidRPr="00E621B5">
        <w:rPr>
          <w:rFonts w:ascii="Verdana" w:hAnsi="Verdana"/>
          <w:noProof/>
          <w:color w:val="770039"/>
          <w:sz w:val="27"/>
          <w:szCs w:val="27"/>
          <w:lang w:eastAsia="zh-TW"/>
        </w:rPr>
        <w:lastRenderedPageBreak/>
        <mc:AlternateContent>
          <mc:Choice Requires="wps">
            <w:drawing>
              <wp:anchor distT="0" distB="0" distL="114300" distR="114300" simplePos="0" relativeHeight="251771904" behindDoc="0" locked="0" layoutInCell="1" allowOverlap="1" wp14:anchorId="25720B95" wp14:editId="2333263A">
                <wp:simplePos x="0" y="0"/>
                <wp:positionH relativeFrom="column">
                  <wp:posOffset>-81280</wp:posOffset>
                </wp:positionH>
                <wp:positionV relativeFrom="paragraph">
                  <wp:posOffset>57150</wp:posOffset>
                </wp:positionV>
                <wp:extent cx="5819775" cy="361950"/>
                <wp:effectExtent l="0" t="0" r="28575" b="19050"/>
                <wp:wrapNone/>
                <wp:docPr id="2088" name="Zone de texte 20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9775" cy="361950"/>
                        </a:xfrm>
                        <a:prstGeom prst="rect">
                          <a:avLst/>
                        </a:prstGeom>
                        <a:solidFill>
                          <a:srgbClr val="C00000"/>
                        </a:solidFill>
                        <a:ln w="9525">
                          <a:solidFill>
                            <a:srgbClr val="000000"/>
                          </a:solidFill>
                          <a:miter lim="800000"/>
                          <a:headEnd/>
                          <a:tailEnd/>
                        </a:ln>
                      </wps:spPr>
                      <wps:txbx>
                        <w:txbxContent>
                          <w:p w:rsidR="00C00456" w:rsidRDefault="00C00456" w:rsidP="00CD355A">
                            <w:pPr>
                              <w:ind w:left="-284" w:firstLine="142"/>
                            </w:pPr>
                            <w:r>
                              <w:rPr>
                                <w:rFonts w:ascii="Verdana" w:eastAsiaTheme="majorEastAsia" w:hAnsi="Verdana" w:cstheme="majorBidi"/>
                                <w:b/>
                                <w:bCs/>
                                <w:color w:val="FFFFFF" w:themeColor="background1"/>
                                <w:sz w:val="27"/>
                                <w:szCs w:val="27"/>
                              </w:rPr>
                              <w:t>PREVALENCE DU HANDICAP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720B95" id="Zone de texte 2088" o:spid="_x0000_s1037" type="#_x0000_t202" style="position:absolute;margin-left:-6.4pt;margin-top:4.5pt;width:458.25pt;height:28.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" fillcolor="#c00000">
                <v:textbox>
                  <w:txbxContent>
                    <w:p w:rsidR="00C00456" w:rsidRDefault="00C00456" w:rsidP="00CD355A">
                      <w:pPr>
                        <w:ind w:left="-284" w:firstLine="142"/>
                      </w:pPr>
                      <w:r>
                        <w:rPr>
                          <w:rFonts w:ascii="Verdana" w:eastAsiaTheme="majorEastAsia" w:hAnsi="Verdana" w:cstheme="majorBidi"/>
                          <w:b/>
                          <w:bCs/>
                          <w:color w:val="FFFFFF" w:themeColor="background1"/>
                          <w:sz w:val="27"/>
                          <w:szCs w:val="27"/>
                        </w:rPr>
                        <w:t>PREVALENCE DU HANDICAP</w:t>
                      </w:r>
                    </w:p>
                  </w:txbxContent>
                </v:textbox>
              </v:shape>
            </w:pict>
          </mc:Fallback>
        </mc:AlternateContent>
      </w:r>
    </w:p>
    <w:p w:rsidR="00CD355A" w:rsidRDefault="00CD355A" w:rsidP="00CD355A"/>
    <w:p w:rsidR="00CD355A" w:rsidRPr="00E621B5" w:rsidRDefault="00CD355A" w:rsidP="00CD355A">
      <w:pPr>
        <w:rPr>
          <w:b/>
          <w:bCs/>
          <w:sz w:val="24"/>
          <w:szCs w:val="24"/>
        </w:rPr>
      </w:pPr>
      <w:r w:rsidRPr="00E621B5">
        <w:rPr>
          <w:b/>
          <w:bCs/>
          <w:sz w:val="24"/>
          <w:szCs w:val="24"/>
        </w:rPr>
        <w:t xml:space="preserve">Tableau </w:t>
      </w:r>
      <w:r>
        <w:rPr>
          <w:b/>
          <w:bCs/>
          <w:sz w:val="24"/>
          <w:szCs w:val="24"/>
        </w:rPr>
        <w:t>19</w:t>
      </w:r>
      <w:r w:rsidRPr="00E621B5">
        <w:rPr>
          <w:b/>
          <w:bCs/>
          <w:sz w:val="24"/>
          <w:szCs w:val="24"/>
        </w:rPr>
        <w:t>: Taux de prévalence du handicap selon le sexe (%)</w:t>
      </w:r>
    </w:p>
    <w:tbl>
      <w:tblPr>
        <w:tblStyle w:val="Listeclaire-Accent2"/>
        <w:tblW w:w="9154" w:type="dxa"/>
        <w:tblLayout w:type="fixed"/>
        <w:tblLook w:val="04A0" w:firstRow="1" w:lastRow="0" w:firstColumn="1" w:lastColumn="0" w:noHBand="0" w:noVBand="1"/>
      </w:tblPr>
      <w:tblGrid>
        <w:gridCol w:w="4518"/>
        <w:gridCol w:w="1846"/>
        <w:gridCol w:w="1399"/>
        <w:gridCol w:w="1391"/>
      </w:tblGrid>
      <w:tr w:rsidR="00CD355A" w:rsidRPr="00E621B5" w:rsidTr="008B63A0">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4518" w:type="dxa"/>
            <w:hideMark/>
          </w:tcPr>
          <w:p w:rsidR="00CD355A" w:rsidRPr="00E621B5" w:rsidRDefault="00CD355A" w:rsidP="00CD355A">
            <w:pPr>
              <w:jc w:val="center"/>
              <w:rPr>
                <w:rFonts w:ascii="Calibri" w:eastAsia="Times New Roman" w:hAnsi="Calibri" w:cs="Times New Roman"/>
                <w:color w:val="000000"/>
                <w:sz w:val="20"/>
                <w:szCs w:val="20"/>
                <w:lang w:eastAsia="fr-FR"/>
              </w:rPr>
            </w:pPr>
            <w:r w:rsidRPr="00E621B5">
              <w:rPr>
                <w:rFonts w:ascii="Calibri" w:eastAsia="Times New Roman" w:hAnsi="Calibri" w:cs="Times New Roman"/>
                <w:color w:val="000000"/>
                <w:sz w:val="20"/>
                <w:szCs w:val="20"/>
                <w:lang w:eastAsia="fr-FR"/>
              </w:rPr>
              <w:t> </w:t>
            </w:r>
          </w:p>
        </w:tc>
        <w:tc>
          <w:tcPr>
            <w:tcW w:w="1846" w:type="dxa"/>
            <w:hideMark/>
          </w:tcPr>
          <w:p w:rsidR="00CD355A" w:rsidRPr="00BB75AD"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B75AD">
              <w:rPr>
                <w:rFonts w:ascii="Times" w:eastAsia="Times New Roman" w:hAnsi="Times" w:cs="Times"/>
                <w:sz w:val="24"/>
                <w:szCs w:val="24"/>
                <w:lang w:eastAsia="fr-FR"/>
              </w:rPr>
              <w:t>Masculin</w:t>
            </w:r>
          </w:p>
        </w:tc>
        <w:tc>
          <w:tcPr>
            <w:tcW w:w="1399" w:type="dxa"/>
            <w:hideMark/>
          </w:tcPr>
          <w:p w:rsidR="00CD355A" w:rsidRPr="00BB75AD"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B75AD">
              <w:rPr>
                <w:rFonts w:ascii="Times" w:eastAsia="Times New Roman" w:hAnsi="Times" w:cs="Times"/>
                <w:sz w:val="24"/>
                <w:szCs w:val="24"/>
                <w:lang w:eastAsia="fr-FR"/>
              </w:rPr>
              <w:t>Féminin</w:t>
            </w:r>
          </w:p>
        </w:tc>
        <w:tc>
          <w:tcPr>
            <w:tcW w:w="1391" w:type="dxa"/>
            <w:hideMark/>
          </w:tcPr>
          <w:p w:rsidR="00CD355A" w:rsidRPr="00BB75AD"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B75AD">
              <w:rPr>
                <w:rFonts w:ascii="Times" w:eastAsia="Times New Roman" w:hAnsi="Times" w:cs="Times"/>
                <w:sz w:val="24"/>
                <w:szCs w:val="24"/>
                <w:lang w:eastAsia="fr-FR"/>
              </w:rPr>
              <w:t>Ensemble</w:t>
            </w:r>
          </w:p>
        </w:tc>
      </w:tr>
      <w:tr w:rsidR="00CD355A" w:rsidRPr="00E621B5" w:rsidTr="008B63A0">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4518" w:type="dxa"/>
            <w:hideMark/>
          </w:tcPr>
          <w:p w:rsidR="00CD355A" w:rsidRPr="001C589C" w:rsidRDefault="00CD355A" w:rsidP="00CD355A">
            <w:pPr>
              <w:rPr>
                <w:rFonts w:ascii="Calibri" w:eastAsia="Times New Roman" w:hAnsi="Calibri" w:cs="Times New Roman"/>
                <w:color w:val="000000"/>
                <w:sz w:val="24"/>
                <w:szCs w:val="24"/>
                <w:lang w:eastAsia="fr-FR"/>
              </w:rPr>
            </w:pPr>
            <w:r w:rsidRPr="001C589C">
              <w:rPr>
                <w:sz w:val="24"/>
                <w:szCs w:val="24"/>
              </w:rPr>
              <w:t>Taux de prévalence du handicap</w:t>
            </w:r>
          </w:p>
        </w:tc>
        <w:tc>
          <w:tcPr>
            <w:tcW w:w="1846" w:type="dxa"/>
          </w:tcPr>
          <w:p w:rsidR="00CD355A" w:rsidRPr="001C0E3F"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6.5</w:t>
            </w:r>
          </w:p>
        </w:tc>
        <w:tc>
          <w:tcPr>
            <w:tcW w:w="1399" w:type="dxa"/>
          </w:tcPr>
          <w:p w:rsidR="00CD355A" w:rsidRPr="001C0E3F"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5.4</w:t>
            </w:r>
          </w:p>
        </w:tc>
        <w:tc>
          <w:tcPr>
            <w:tcW w:w="1391" w:type="dxa"/>
          </w:tcPr>
          <w:p w:rsidR="00CD355A" w:rsidRPr="001C0E3F"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5.9</w:t>
            </w:r>
          </w:p>
        </w:tc>
      </w:tr>
    </w:tbl>
    <w:p w:rsidR="00312A00" w:rsidRDefault="00312A00" w:rsidP="00312A00">
      <w:pPr>
        <w:jc w:val="right"/>
      </w:pPr>
      <w:r>
        <w:t>Source : RGPH 2014</w:t>
      </w:r>
    </w:p>
    <w:p w:rsidR="00CD355A" w:rsidRDefault="00CD355A" w:rsidP="00CD355A">
      <w:r w:rsidRPr="007361EB">
        <w:rPr>
          <w:rFonts w:ascii="Verdana" w:hAnsi="Verdana"/>
          <w:noProof/>
          <w:color w:val="770039"/>
          <w:sz w:val="27"/>
          <w:szCs w:val="27"/>
          <w:lang w:eastAsia="zh-TW"/>
        </w:rPr>
        <mc:AlternateContent>
          <mc:Choice Requires="wps">
            <w:drawing>
              <wp:anchor distT="0" distB="0" distL="114300" distR="114300" simplePos="0" relativeHeight="251770880" behindDoc="0" locked="0" layoutInCell="1" allowOverlap="1" wp14:anchorId="7C4E4367" wp14:editId="617CB96E">
                <wp:simplePos x="0" y="0"/>
                <wp:positionH relativeFrom="column">
                  <wp:posOffset>-90805</wp:posOffset>
                </wp:positionH>
                <wp:positionV relativeFrom="paragraph">
                  <wp:posOffset>245745</wp:posOffset>
                </wp:positionV>
                <wp:extent cx="5829300" cy="361950"/>
                <wp:effectExtent l="0" t="0" r="19050" b="19050"/>
                <wp:wrapNone/>
                <wp:docPr id="2089" name="Zone de texte 20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361950"/>
                        </a:xfrm>
                        <a:prstGeom prst="rect">
                          <a:avLst/>
                        </a:prstGeom>
                        <a:solidFill>
                          <a:srgbClr val="C00000"/>
                        </a:solidFill>
                        <a:ln w="9525">
                          <a:solidFill>
                            <a:srgbClr val="000000"/>
                          </a:solidFill>
                          <a:miter lim="800000"/>
                          <a:headEnd/>
                          <a:tailEnd/>
                        </a:ln>
                      </wps:spPr>
                      <wps:txbx>
                        <w:txbxContent>
                          <w:p w:rsidR="00C00456" w:rsidRDefault="00C00456" w:rsidP="00CD355A">
                            <w:pPr>
                              <w:ind w:left="-284" w:firstLine="142"/>
                            </w:pPr>
                            <w:r>
                              <w:rPr>
                                <w:rFonts w:ascii="Verdana" w:eastAsiaTheme="majorEastAsia" w:hAnsi="Verdana" w:cstheme="majorBidi"/>
                                <w:b/>
                                <w:bCs/>
                                <w:color w:val="FFFFFF" w:themeColor="background1"/>
                                <w:sz w:val="27"/>
                                <w:szCs w:val="27"/>
                              </w:rPr>
                              <w:t>CONDITIONS D’HABITAT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4E4367" id="Zone de texte 2089" o:spid="_x0000_s1038" type="#_x0000_t202" style="position:absolute;margin-left:-7.15pt;margin-top:19.35pt;width:459pt;height:28.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" fillcolor="#c00000">
                <v:textbox>
                  <w:txbxContent>
                    <w:p w:rsidR="00C00456" w:rsidRDefault="00C00456" w:rsidP="00CD355A">
                      <w:pPr>
                        <w:ind w:left="-284" w:firstLine="142"/>
                      </w:pPr>
                      <w:r>
                        <w:rPr>
                          <w:rFonts w:ascii="Verdana" w:eastAsiaTheme="majorEastAsia" w:hAnsi="Verdana" w:cstheme="majorBidi"/>
                          <w:b/>
                          <w:bCs/>
                          <w:color w:val="FFFFFF" w:themeColor="background1"/>
                          <w:sz w:val="27"/>
                          <w:szCs w:val="27"/>
                        </w:rPr>
                        <w:t>CONDITIONS D’HABITAT</w:t>
                      </w:r>
                    </w:p>
                  </w:txbxContent>
                </v:textbox>
              </v:shape>
            </w:pict>
          </mc:Fallback>
        </mc:AlternateContent>
      </w:r>
    </w:p>
    <w:p w:rsidR="00CD355A" w:rsidRDefault="00CD355A" w:rsidP="00CD355A"/>
    <w:p w:rsidR="00CD355A" w:rsidRDefault="00CD355A" w:rsidP="00CD355A"/>
    <w:p w:rsidR="00CD355A" w:rsidRPr="00115559" w:rsidRDefault="00CD355A" w:rsidP="00CD355A">
      <w:pPr>
        <w:rPr>
          <w:b/>
          <w:bCs/>
          <w:sz w:val="24"/>
          <w:szCs w:val="24"/>
        </w:rPr>
      </w:pPr>
      <w:r w:rsidRPr="00115559">
        <w:rPr>
          <w:b/>
          <w:bCs/>
          <w:sz w:val="24"/>
          <w:szCs w:val="24"/>
        </w:rPr>
        <w:t xml:space="preserve">Tableau </w:t>
      </w:r>
      <w:r>
        <w:rPr>
          <w:b/>
          <w:bCs/>
          <w:sz w:val="24"/>
          <w:szCs w:val="24"/>
        </w:rPr>
        <w:t>20</w:t>
      </w:r>
      <w:r w:rsidRPr="00115559">
        <w:rPr>
          <w:b/>
          <w:bCs/>
          <w:sz w:val="24"/>
          <w:szCs w:val="24"/>
        </w:rPr>
        <w:t xml:space="preserve"> : Ménages selon le type de logement occupé </w:t>
      </w:r>
    </w:p>
    <w:tbl>
      <w:tblPr>
        <w:tblStyle w:val="Listeclaire-Accent2"/>
        <w:tblW w:w="9189" w:type="dxa"/>
        <w:tblLook w:val="04A0" w:firstRow="1" w:lastRow="0" w:firstColumn="1" w:lastColumn="0" w:noHBand="0" w:noVBand="1"/>
      </w:tblPr>
      <w:tblGrid>
        <w:gridCol w:w="6966"/>
        <w:gridCol w:w="2223"/>
      </w:tblGrid>
      <w:tr w:rsidR="00CD355A" w:rsidRPr="00D563CC" w:rsidTr="00000EB5">
        <w:trPr>
          <w:cnfStyle w:val="100000000000" w:firstRow="1" w:lastRow="0" w:firstColumn="0" w:lastColumn="0" w:oddVBand="0" w:evenVBand="0" w:oddHBand="0"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6966" w:type="dxa"/>
            <w:noWrap/>
            <w:hideMark/>
          </w:tcPr>
          <w:p w:rsidR="00CD355A" w:rsidRPr="00B16DA0" w:rsidRDefault="00CD355A" w:rsidP="00CD355A">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Type de logement</w:t>
            </w:r>
          </w:p>
        </w:tc>
        <w:tc>
          <w:tcPr>
            <w:tcW w:w="2223" w:type="dxa"/>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w:t>
            </w:r>
            <w:r>
              <w:rPr>
                <w:rFonts w:ascii="Times" w:eastAsia="Times New Roman" w:hAnsi="Times" w:cs="Times"/>
                <w:sz w:val="24"/>
                <w:szCs w:val="24"/>
                <w:lang w:eastAsia="fr-FR"/>
              </w:rPr>
              <w:t>ffectif des ménages</w:t>
            </w:r>
          </w:p>
        </w:tc>
      </w:tr>
      <w:tr w:rsidR="00CD355A" w:rsidRPr="00D563CC" w:rsidTr="00000EB5">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6966" w:type="dxa"/>
            <w:hideMark/>
          </w:tcPr>
          <w:p w:rsidR="00CD355A" w:rsidRPr="008500A2" w:rsidRDefault="00CD355A" w:rsidP="00CD355A">
            <w:pPr>
              <w:rPr>
                <w:rFonts w:ascii="Arial" w:eastAsia="Times New Roman" w:hAnsi="Arial" w:cs="Arial"/>
                <w:sz w:val="24"/>
                <w:szCs w:val="24"/>
                <w:lang w:eastAsia="fr-FR"/>
              </w:rPr>
            </w:pPr>
            <w:r w:rsidRPr="008500A2">
              <w:rPr>
                <w:rFonts w:ascii="Arial" w:eastAsia="Times New Roman" w:hAnsi="Arial" w:cs="Arial"/>
                <w:sz w:val="24"/>
                <w:szCs w:val="24"/>
                <w:lang w:eastAsia="fr-FR"/>
              </w:rPr>
              <w:t>Villa, étage de villa</w:t>
            </w:r>
          </w:p>
        </w:tc>
        <w:tc>
          <w:tcPr>
            <w:tcW w:w="2223"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0</w:t>
            </w:r>
          </w:p>
        </w:tc>
      </w:tr>
      <w:tr w:rsidR="00CD355A" w:rsidRPr="00D563CC" w:rsidTr="00000EB5">
        <w:trPr>
          <w:trHeight w:val="314"/>
        </w:trPr>
        <w:tc>
          <w:tcPr>
            <w:cnfStyle w:val="001000000000" w:firstRow="0" w:lastRow="0" w:firstColumn="1" w:lastColumn="0" w:oddVBand="0" w:evenVBand="0" w:oddHBand="0" w:evenHBand="0" w:firstRowFirstColumn="0" w:firstRowLastColumn="0" w:lastRowFirstColumn="0" w:lastRowLastColumn="0"/>
            <w:tcW w:w="6966" w:type="dxa"/>
            <w:hideMark/>
          </w:tcPr>
          <w:p w:rsidR="00CD355A" w:rsidRPr="008500A2" w:rsidRDefault="00CD355A" w:rsidP="00CD355A">
            <w:pPr>
              <w:rPr>
                <w:rFonts w:ascii="Arial" w:eastAsia="Times New Roman" w:hAnsi="Arial" w:cs="Arial"/>
                <w:sz w:val="24"/>
                <w:szCs w:val="24"/>
                <w:lang w:eastAsia="fr-FR"/>
              </w:rPr>
            </w:pPr>
            <w:r w:rsidRPr="008500A2">
              <w:rPr>
                <w:rFonts w:ascii="Arial" w:eastAsia="Times New Roman" w:hAnsi="Arial" w:cs="Arial"/>
                <w:sz w:val="24"/>
                <w:szCs w:val="24"/>
                <w:lang w:eastAsia="fr-FR"/>
              </w:rPr>
              <w:t>Appartement</w:t>
            </w:r>
          </w:p>
        </w:tc>
        <w:tc>
          <w:tcPr>
            <w:tcW w:w="2223"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0</w:t>
            </w:r>
          </w:p>
        </w:tc>
      </w:tr>
      <w:tr w:rsidR="00CD355A" w:rsidRPr="00D563CC" w:rsidTr="00000EB5">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6966" w:type="dxa"/>
            <w:hideMark/>
          </w:tcPr>
          <w:p w:rsidR="00CD355A" w:rsidRPr="008500A2" w:rsidRDefault="00CD355A" w:rsidP="00CD355A">
            <w:pPr>
              <w:rPr>
                <w:rFonts w:ascii="Arial" w:eastAsia="Times New Roman" w:hAnsi="Arial" w:cs="Arial"/>
                <w:sz w:val="24"/>
                <w:szCs w:val="24"/>
                <w:lang w:eastAsia="fr-FR"/>
              </w:rPr>
            </w:pPr>
            <w:r w:rsidRPr="008500A2">
              <w:rPr>
                <w:rFonts w:ascii="Arial" w:eastAsia="Times New Roman" w:hAnsi="Arial" w:cs="Arial"/>
                <w:sz w:val="24"/>
                <w:szCs w:val="24"/>
                <w:lang w:eastAsia="fr-FR"/>
              </w:rPr>
              <w:t>Maison marocaine traditionnelle</w:t>
            </w:r>
          </w:p>
        </w:tc>
        <w:tc>
          <w:tcPr>
            <w:tcW w:w="2223"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1</w:t>
            </w:r>
          </w:p>
        </w:tc>
      </w:tr>
      <w:tr w:rsidR="00CD355A" w:rsidRPr="00D563CC" w:rsidTr="00000EB5">
        <w:trPr>
          <w:trHeight w:val="314"/>
        </w:trPr>
        <w:tc>
          <w:tcPr>
            <w:cnfStyle w:val="001000000000" w:firstRow="0" w:lastRow="0" w:firstColumn="1" w:lastColumn="0" w:oddVBand="0" w:evenVBand="0" w:oddHBand="0" w:evenHBand="0" w:firstRowFirstColumn="0" w:firstRowLastColumn="0" w:lastRowFirstColumn="0" w:lastRowLastColumn="0"/>
            <w:tcW w:w="6966" w:type="dxa"/>
            <w:hideMark/>
          </w:tcPr>
          <w:p w:rsidR="00CD355A" w:rsidRPr="008500A2" w:rsidRDefault="00CD355A" w:rsidP="00CD355A">
            <w:pPr>
              <w:rPr>
                <w:rFonts w:ascii="Arial" w:eastAsia="Times New Roman" w:hAnsi="Arial" w:cs="Arial"/>
                <w:sz w:val="24"/>
                <w:szCs w:val="24"/>
                <w:lang w:eastAsia="fr-FR"/>
              </w:rPr>
            </w:pPr>
            <w:r w:rsidRPr="008500A2">
              <w:rPr>
                <w:rFonts w:ascii="Arial" w:eastAsia="Times New Roman" w:hAnsi="Arial" w:cs="Arial"/>
                <w:sz w:val="24"/>
                <w:szCs w:val="24"/>
                <w:lang w:eastAsia="fr-FR"/>
              </w:rPr>
              <w:t>Maison marocaine moderne</w:t>
            </w:r>
          </w:p>
        </w:tc>
        <w:tc>
          <w:tcPr>
            <w:tcW w:w="2223"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56</w:t>
            </w:r>
          </w:p>
        </w:tc>
      </w:tr>
      <w:tr w:rsidR="00CD355A" w:rsidRPr="00D563CC" w:rsidTr="00000EB5">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6966" w:type="dxa"/>
            <w:hideMark/>
          </w:tcPr>
          <w:p w:rsidR="00CD355A" w:rsidRPr="008500A2" w:rsidRDefault="00CD355A" w:rsidP="00CD355A">
            <w:pPr>
              <w:rPr>
                <w:rFonts w:ascii="Arial" w:eastAsia="Times New Roman" w:hAnsi="Arial" w:cs="Arial"/>
                <w:sz w:val="24"/>
                <w:szCs w:val="24"/>
                <w:lang w:eastAsia="fr-FR"/>
              </w:rPr>
            </w:pPr>
            <w:r w:rsidRPr="008500A2">
              <w:rPr>
                <w:rFonts w:ascii="Arial" w:eastAsia="Times New Roman" w:hAnsi="Arial" w:cs="Arial"/>
                <w:sz w:val="24"/>
                <w:szCs w:val="24"/>
                <w:lang w:eastAsia="fr-FR"/>
              </w:rPr>
              <w:t>Bidonville, sommaire</w:t>
            </w:r>
          </w:p>
        </w:tc>
        <w:tc>
          <w:tcPr>
            <w:tcW w:w="2223"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0</w:t>
            </w:r>
          </w:p>
        </w:tc>
      </w:tr>
      <w:tr w:rsidR="00CD355A" w:rsidRPr="00D563CC" w:rsidTr="00000EB5">
        <w:trPr>
          <w:trHeight w:val="314"/>
        </w:trPr>
        <w:tc>
          <w:tcPr>
            <w:cnfStyle w:val="001000000000" w:firstRow="0" w:lastRow="0" w:firstColumn="1" w:lastColumn="0" w:oddVBand="0" w:evenVBand="0" w:oddHBand="0" w:evenHBand="0" w:firstRowFirstColumn="0" w:firstRowLastColumn="0" w:lastRowFirstColumn="0" w:lastRowLastColumn="0"/>
            <w:tcW w:w="6966" w:type="dxa"/>
            <w:hideMark/>
          </w:tcPr>
          <w:p w:rsidR="00CD355A" w:rsidRPr="008500A2" w:rsidRDefault="00CD355A" w:rsidP="00CD355A">
            <w:pPr>
              <w:rPr>
                <w:rFonts w:ascii="Arial" w:eastAsia="Times New Roman" w:hAnsi="Arial" w:cs="Arial"/>
                <w:sz w:val="24"/>
                <w:szCs w:val="24"/>
                <w:lang w:eastAsia="fr-FR"/>
              </w:rPr>
            </w:pPr>
            <w:r w:rsidRPr="008500A2">
              <w:rPr>
                <w:rFonts w:ascii="Arial" w:eastAsia="Times New Roman" w:hAnsi="Arial" w:cs="Arial"/>
                <w:sz w:val="24"/>
                <w:szCs w:val="24"/>
                <w:lang w:eastAsia="fr-FR"/>
              </w:rPr>
              <w:t>Logement rural</w:t>
            </w:r>
          </w:p>
        </w:tc>
        <w:tc>
          <w:tcPr>
            <w:tcW w:w="2223"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1 009</w:t>
            </w:r>
          </w:p>
        </w:tc>
      </w:tr>
      <w:tr w:rsidR="00CD355A" w:rsidRPr="00D563CC" w:rsidTr="00000EB5">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6966" w:type="dxa"/>
            <w:hideMark/>
          </w:tcPr>
          <w:p w:rsidR="00CD355A" w:rsidRPr="008500A2" w:rsidRDefault="00CD355A" w:rsidP="00CD355A">
            <w:pPr>
              <w:rPr>
                <w:rFonts w:ascii="Arial" w:eastAsia="Times New Roman" w:hAnsi="Arial" w:cs="Arial"/>
                <w:sz w:val="24"/>
                <w:szCs w:val="24"/>
                <w:lang w:eastAsia="fr-FR"/>
              </w:rPr>
            </w:pPr>
            <w:r w:rsidRPr="008500A2">
              <w:rPr>
                <w:rFonts w:ascii="Arial" w:eastAsia="Times New Roman" w:hAnsi="Arial" w:cs="Arial"/>
                <w:sz w:val="24"/>
                <w:szCs w:val="24"/>
                <w:lang w:eastAsia="fr-FR"/>
              </w:rPr>
              <w:t>Autre</w:t>
            </w:r>
          </w:p>
        </w:tc>
        <w:tc>
          <w:tcPr>
            <w:tcW w:w="2223"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5</w:t>
            </w:r>
          </w:p>
        </w:tc>
      </w:tr>
      <w:tr w:rsidR="00CD355A" w:rsidRPr="00D563CC" w:rsidTr="00000EB5">
        <w:trPr>
          <w:trHeight w:val="314"/>
        </w:trPr>
        <w:tc>
          <w:tcPr>
            <w:cnfStyle w:val="001000000000" w:firstRow="0" w:lastRow="0" w:firstColumn="1" w:lastColumn="0" w:oddVBand="0" w:evenVBand="0" w:oddHBand="0" w:evenHBand="0" w:firstRowFirstColumn="0" w:firstRowLastColumn="0" w:lastRowFirstColumn="0" w:lastRowLastColumn="0"/>
            <w:tcW w:w="6966" w:type="dxa"/>
            <w:tcBorders>
              <w:top w:val="single" w:sz="8" w:space="0" w:color="C0504D" w:themeColor="accent2"/>
              <w:bottom w:val="single" w:sz="8" w:space="0" w:color="C0504D" w:themeColor="accent2"/>
            </w:tcBorders>
            <w:shd w:val="clear" w:color="auto" w:fill="FFC000"/>
            <w:hideMark/>
          </w:tcPr>
          <w:p w:rsidR="00CD355A" w:rsidRPr="008500A2" w:rsidRDefault="00CD355A" w:rsidP="00CD355A">
            <w:pPr>
              <w:rPr>
                <w:rFonts w:ascii="Arial" w:eastAsia="Times New Roman" w:hAnsi="Arial" w:cs="Arial"/>
                <w:sz w:val="24"/>
                <w:szCs w:val="24"/>
                <w:lang w:eastAsia="fr-FR"/>
              </w:rPr>
            </w:pPr>
            <w:r w:rsidRPr="008500A2">
              <w:rPr>
                <w:rFonts w:ascii="Arial" w:eastAsia="Times New Roman" w:hAnsi="Arial" w:cs="Arial"/>
                <w:sz w:val="24"/>
                <w:szCs w:val="24"/>
                <w:lang w:eastAsia="fr-FR"/>
              </w:rPr>
              <w:t>Ensemble</w:t>
            </w:r>
          </w:p>
        </w:tc>
        <w:tc>
          <w:tcPr>
            <w:tcW w:w="2223" w:type="dxa"/>
            <w:tcBorders>
              <w:top w:val="single" w:sz="8" w:space="0" w:color="C0504D" w:themeColor="accent2"/>
              <w:bottom w:val="single" w:sz="8" w:space="0" w:color="C0504D" w:themeColor="accent2"/>
            </w:tcBorders>
            <w:shd w:val="clear" w:color="auto" w:fill="FFC000"/>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1 071</w:t>
            </w:r>
          </w:p>
        </w:tc>
      </w:tr>
    </w:tbl>
    <w:p w:rsidR="00312A00" w:rsidRDefault="00312A00" w:rsidP="00312A00">
      <w:pPr>
        <w:jc w:val="right"/>
      </w:pPr>
      <w:r>
        <w:t>Source : RGPH 2014</w:t>
      </w:r>
    </w:p>
    <w:p w:rsidR="00CD355A" w:rsidRPr="00115559" w:rsidRDefault="00CD355A" w:rsidP="00CD355A">
      <w:pPr>
        <w:rPr>
          <w:b/>
          <w:bCs/>
          <w:sz w:val="24"/>
          <w:szCs w:val="24"/>
        </w:rPr>
      </w:pPr>
      <w:r w:rsidRPr="00115559">
        <w:rPr>
          <w:b/>
          <w:bCs/>
          <w:sz w:val="24"/>
          <w:szCs w:val="24"/>
        </w:rPr>
        <w:t xml:space="preserve">Tableau </w:t>
      </w:r>
      <w:r>
        <w:rPr>
          <w:b/>
          <w:bCs/>
          <w:sz w:val="24"/>
          <w:szCs w:val="24"/>
        </w:rPr>
        <w:t>21</w:t>
      </w:r>
      <w:r w:rsidRPr="00115559">
        <w:rPr>
          <w:b/>
          <w:bCs/>
          <w:sz w:val="24"/>
          <w:szCs w:val="24"/>
        </w:rPr>
        <w:t xml:space="preserve"> : Répartition des ménages selon le nombre de pièces occupées (%</w:t>
      </w:r>
      <w:r>
        <w:rPr>
          <w:b/>
          <w:bCs/>
          <w:sz w:val="24"/>
          <w:szCs w:val="24"/>
        </w:rPr>
        <w:t>)</w:t>
      </w:r>
    </w:p>
    <w:tbl>
      <w:tblPr>
        <w:tblStyle w:val="Listeclaire-Accent2"/>
        <w:tblW w:w="9163" w:type="dxa"/>
        <w:tblLook w:val="04A0" w:firstRow="1" w:lastRow="0" w:firstColumn="1" w:lastColumn="0" w:noHBand="0" w:noVBand="1"/>
      </w:tblPr>
      <w:tblGrid>
        <w:gridCol w:w="5318"/>
        <w:gridCol w:w="3845"/>
      </w:tblGrid>
      <w:tr w:rsidR="00CD355A" w:rsidRPr="00D563CC" w:rsidTr="00000EB5">
        <w:trPr>
          <w:cnfStyle w:val="100000000000" w:firstRow="1" w:lastRow="0" w:firstColumn="0" w:lastColumn="0" w:oddVBand="0" w:evenVBand="0" w:oddHBand="0"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5318" w:type="dxa"/>
            <w:noWrap/>
            <w:hideMark/>
          </w:tcPr>
          <w:p w:rsidR="00CD355A" w:rsidRPr="00B16DA0" w:rsidRDefault="00CD355A" w:rsidP="00CD355A">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Nombre de pièces</w:t>
            </w:r>
          </w:p>
        </w:tc>
        <w:tc>
          <w:tcPr>
            <w:tcW w:w="3845" w:type="dxa"/>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r>
              <w:rPr>
                <w:b w:val="0"/>
                <w:bCs w:val="0"/>
                <w:sz w:val="24"/>
                <w:szCs w:val="24"/>
              </w:rPr>
              <w:t>)</w:t>
            </w:r>
          </w:p>
        </w:tc>
      </w:tr>
      <w:tr w:rsidR="00CD355A" w:rsidRPr="00D563CC" w:rsidTr="00000EB5">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5318" w:type="dxa"/>
            <w:noWrap/>
            <w:hideMark/>
          </w:tcPr>
          <w:p w:rsidR="00CD355A" w:rsidRPr="008500A2" w:rsidRDefault="00CD355A" w:rsidP="00CD355A">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1 pièce</w:t>
            </w:r>
          </w:p>
        </w:tc>
        <w:tc>
          <w:tcPr>
            <w:tcW w:w="3845"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30,0</w:t>
            </w:r>
          </w:p>
        </w:tc>
      </w:tr>
      <w:tr w:rsidR="00CD355A" w:rsidRPr="00D563CC" w:rsidTr="00000EB5">
        <w:trPr>
          <w:trHeight w:val="339"/>
        </w:trPr>
        <w:tc>
          <w:tcPr>
            <w:cnfStyle w:val="001000000000" w:firstRow="0" w:lastRow="0" w:firstColumn="1" w:lastColumn="0" w:oddVBand="0" w:evenVBand="0" w:oddHBand="0" w:evenHBand="0" w:firstRowFirstColumn="0" w:firstRowLastColumn="0" w:lastRowFirstColumn="0" w:lastRowLastColumn="0"/>
            <w:tcW w:w="5318" w:type="dxa"/>
            <w:noWrap/>
            <w:hideMark/>
          </w:tcPr>
          <w:p w:rsidR="00CD355A" w:rsidRPr="008500A2" w:rsidRDefault="00CD355A" w:rsidP="00CD355A">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2 pièces</w:t>
            </w:r>
          </w:p>
        </w:tc>
        <w:tc>
          <w:tcPr>
            <w:tcW w:w="3845"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40,5</w:t>
            </w:r>
          </w:p>
        </w:tc>
      </w:tr>
      <w:tr w:rsidR="00CD355A" w:rsidRPr="00D563CC" w:rsidTr="00000EB5">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5318" w:type="dxa"/>
            <w:noWrap/>
            <w:hideMark/>
          </w:tcPr>
          <w:p w:rsidR="00CD355A" w:rsidRPr="008500A2" w:rsidRDefault="00CD355A" w:rsidP="00CD355A">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3 pièces</w:t>
            </w:r>
          </w:p>
        </w:tc>
        <w:tc>
          <w:tcPr>
            <w:tcW w:w="3845"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21,4</w:t>
            </w:r>
          </w:p>
        </w:tc>
      </w:tr>
      <w:tr w:rsidR="00CD355A" w:rsidRPr="00D563CC" w:rsidTr="00000EB5">
        <w:trPr>
          <w:trHeight w:val="339"/>
        </w:trPr>
        <w:tc>
          <w:tcPr>
            <w:cnfStyle w:val="001000000000" w:firstRow="0" w:lastRow="0" w:firstColumn="1" w:lastColumn="0" w:oddVBand="0" w:evenVBand="0" w:oddHBand="0" w:evenHBand="0" w:firstRowFirstColumn="0" w:firstRowLastColumn="0" w:lastRowFirstColumn="0" w:lastRowLastColumn="0"/>
            <w:tcW w:w="5318" w:type="dxa"/>
            <w:noWrap/>
            <w:hideMark/>
          </w:tcPr>
          <w:p w:rsidR="00CD355A" w:rsidRPr="008500A2" w:rsidRDefault="00CD355A" w:rsidP="00CD355A">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4 pièces</w:t>
            </w:r>
          </w:p>
        </w:tc>
        <w:tc>
          <w:tcPr>
            <w:tcW w:w="3845"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6,1</w:t>
            </w:r>
          </w:p>
        </w:tc>
      </w:tr>
      <w:tr w:rsidR="00CD355A" w:rsidRPr="00D563CC" w:rsidTr="00000EB5">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5318" w:type="dxa"/>
            <w:noWrap/>
            <w:hideMark/>
          </w:tcPr>
          <w:p w:rsidR="00CD355A" w:rsidRPr="008500A2" w:rsidRDefault="00CD355A" w:rsidP="00CD355A">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5 pièces</w:t>
            </w:r>
          </w:p>
        </w:tc>
        <w:tc>
          <w:tcPr>
            <w:tcW w:w="3845"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1,7</w:t>
            </w:r>
          </w:p>
        </w:tc>
      </w:tr>
      <w:tr w:rsidR="00CD355A" w:rsidRPr="00D563CC" w:rsidTr="00000EB5">
        <w:trPr>
          <w:trHeight w:val="339"/>
        </w:trPr>
        <w:tc>
          <w:tcPr>
            <w:cnfStyle w:val="001000000000" w:firstRow="0" w:lastRow="0" w:firstColumn="1" w:lastColumn="0" w:oddVBand="0" w:evenVBand="0" w:oddHBand="0" w:evenHBand="0" w:firstRowFirstColumn="0" w:firstRowLastColumn="0" w:lastRowFirstColumn="0" w:lastRowLastColumn="0"/>
            <w:tcW w:w="5318" w:type="dxa"/>
            <w:noWrap/>
            <w:hideMark/>
          </w:tcPr>
          <w:p w:rsidR="00CD355A" w:rsidRPr="008500A2" w:rsidRDefault="00CD355A" w:rsidP="00CD355A">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6 pièces</w:t>
            </w:r>
          </w:p>
        </w:tc>
        <w:tc>
          <w:tcPr>
            <w:tcW w:w="3845"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0,2</w:t>
            </w:r>
          </w:p>
        </w:tc>
      </w:tr>
      <w:tr w:rsidR="00CD355A" w:rsidRPr="00D563CC" w:rsidTr="00000EB5">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5318" w:type="dxa"/>
            <w:noWrap/>
            <w:hideMark/>
          </w:tcPr>
          <w:p w:rsidR="00CD355A" w:rsidRPr="008500A2" w:rsidRDefault="00CD355A" w:rsidP="00CD355A">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7 pièces</w:t>
            </w:r>
          </w:p>
        </w:tc>
        <w:tc>
          <w:tcPr>
            <w:tcW w:w="3845"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0,0</w:t>
            </w:r>
          </w:p>
        </w:tc>
      </w:tr>
      <w:tr w:rsidR="00CD355A" w:rsidRPr="00D563CC" w:rsidTr="00000EB5">
        <w:trPr>
          <w:trHeight w:val="339"/>
        </w:trPr>
        <w:tc>
          <w:tcPr>
            <w:cnfStyle w:val="001000000000" w:firstRow="0" w:lastRow="0" w:firstColumn="1" w:lastColumn="0" w:oddVBand="0" w:evenVBand="0" w:oddHBand="0" w:evenHBand="0" w:firstRowFirstColumn="0" w:firstRowLastColumn="0" w:lastRowFirstColumn="0" w:lastRowLastColumn="0"/>
            <w:tcW w:w="5318" w:type="dxa"/>
            <w:noWrap/>
            <w:hideMark/>
          </w:tcPr>
          <w:p w:rsidR="00CD355A" w:rsidRPr="008500A2" w:rsidRDefault="00CD355A" w:rsidP="00CD355A">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8 pièces et plus</w:t>
            </w:r>
          </w:p>
        </w:tc>
        <w:tc>
          <w:tcPr>
            <w:tcW w:w="3845"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0,2</w:t>
            </w:r>
          </w:p>
        </w:tc>
      </w:tr>
      <w:tr w:rsidR="00CD355A" w:rsidRPr="00D563CC" w:rsidTr="00000EB5">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5318" w:type="dxa"/>
            <w:noWrap/>
            <w:hideMark/>
          </w:tcPr>
          <w:p w:rsidR="00CD355A" w:rsidRPr="008500A2" w:rsidRDefault="00CD355A" w:rsidP="00CD355A">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Ensemble</w:t>
            </w:r>
          </w:p>
        </w:tc>
        <w:tc>
          <w:tcPr>
            <w:tcW w:w="3845"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100,0</w:t>
            </w:r>
          </w:p>
        </w:tc>
      </w:tr>
    </w:tbl>
    <w:p w:rsidR="00312A00" w:rsidRDefault="00312A00" w:rsidP="00312A00">
      <w:pPr>
        <w:jc w:val="right"/>
      </w:pPr>
      <w:r>
        <w:t>Source : RGPH 2014</w:t>
      </w:r>
    </w:p>
    <w:p w:rsidR="00CD355A" w:rsidRDefault="00CD355A" w:rsidP="00CD355A"/>
    <w:p w:rsidR="00CD355A" w:rsidRDefault="00CD355A" w:rsidP="00CD355A"/>
    <w:p w:rsidR="00CD355A" w:rsidRPr="00115559" w:rsidRDefault="00CD355A" w:rsidP="00CD355A">
      <w:pPr>
        <w:rPr>
          <w:b/>
          <w:bCs/>
          <w:sz w:val="24"/>
          <w:szCs w:val="24"/>
        </w:rPr>
      </w:pPr>
      <w:r w:rsidRPr="00115559">
        <w:rPr>
          <w:b/>
          <w:bCs/>
          <w:sz w:val="24"/>
          <w:szCs w:val="24"/>
        </w:rPr>
        <w:lastRenderedPageBreak/>
        <w:t xml:space="preserve">Tableau </w:t>
      </w:r>
      <w:r>
        <w:rPr>
          <w:b/>
          <w:bCs/>
          <w:sz w:val="24"/>
          <w:szCs w:val="24"/>
        </w:rPr>
        <w:t>22</w:t>
      </w:r>
      <w:r w:rsidRPr="00115559">
        <w:rPr>
          <w:b/>
          <w:bCs/>
          <w:sz w:val="24"/>
          <w:szCs w:val="24"/>
        </w:rPr>
        <w:t xml:space="preserve"> : Taux d'occupation des logements (Nombre moyen de personnes par pièce) </w:t>
      </w:r>
    </w:p>
    <w:tbl>
      <w:tblPr>
        <w:tblStyle w:val="Listeclaire-Accent2"/>
        <w:tblW w:w="9188" w:type="dxa"/>
        <w:tblLook w:val="04A0" w:firstRow="1" w:lastRow="0" w:firstColumn="1" w:lastColumn="0" w:noHBand="0" w:noVBand="1"/>
      </w:tblPr>
      <w:tblGrid>
        <w:gridCol w:w="5743"/>
        <w:gridCol w:w="3445"/>
      </w:tblGrid>
      <w:tr w:rsidR="00CD355A" w:rsidRPr="00D563CC" w:rsidTr="00000EB5">
        <w:trPr>
          <w:cnfStyle w:val="100000000000" w:firstRow="1" w:lastRow="0" w:firstColumn="0" w:lastColumn="0" w:oddVBand="0" w:evenVBand="0" w:oddHBand="0" w:evenHBand="0" w:firstRowFirstColumn="0" w:firstRowLastColumn="0" w:lastRowFirstColumn="0" w:lastRowLastColumn="0"/>
          <w:trHeight w:val="455"/>
        </w:trPr>
        <w:tc>
          <w:tcPr>
            <w:cnfStyle w:val="001000000000" w:firstRow="0" w:lastRow="0" w:firstColumn="1" w:lastColumn="0" w:oddVBand="0" w:evenVBand="0" w:oddHBand="0" w:evenHBand="0" w:firstRowFirstColumn="0" w:firstRowLastColumn="0" w:lastRowFirstColumn="0" w:lastRowLastColumn="0"/>
            <w:tcW w:w="5743" w:type="dxa"/>
            <w:noWrap/>
            <w:hideMark/>
          </w:tcPr>
          <w:p w:rsidR="00CD355A" w:rsidRPr="00B16DA0" w:rsidRDefault="00CD355A" w:rsidP="00CD355A">
            <w:pPr>
              <w:jc w:val="center"/>
              <w:rPr>
                <w:rFonts w:ascii="Times" w:eastAsia="Times New Roman" w:hAnsi="Times" w:cs="Times"/>
                <w:sz w:val="24"/>
                <w:szCs w:val="24"/>
                <w:lang w:eastAsia="fr-FR"/>
              </w:rPr>
            </w:pPr>
          </w:p>
        </w:tc>
        <w:tc>
          <w:tcPr>
            <w:tcW w:w="3445" w:type="dxa"/>
            <w:noWrap/>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Taux d'occupation des logements</w:t>
            </w:r>
          </w:p>
        </w:tc>
      </w:tr>
      <w:tr w:rsidR="00CD355A" w:rsidRPr="00D563CC" w:rsidTr="00000EB5">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5743" w:type="dxa"/>
            <w:noWrap/>
            <w:vAlign w:val="center"/>
            <w:hideMark/>
          </w:tcPr>
          <w:p w:rsidR="00CD355A" w:rsidRPr="008500A2" w:rsidRDefault="00CD355A" w:rsidP="00CD355A">
            <w:pPr>
              <w:rPr>
                <w:rFonts w:ascii="Arial" w:eastAsia="Times New Roman" w:hAnsi="Arial" w:cs="Arial"/>
                <w:color w:val="000000"/>
                <w:sz w:val="24"/>
                <w:szCs w:val="24"/>
                <w:lang w:eastAsia="fr-FR"/>
              </w:rPr>
            </w:pPr>
            <w:proofErr w:type="spellStart"/>
            <w:r w:rsidRPr="00D42AA6">
              <w:rPr>
                <w:rFonts w:ascii="Arial" w:eastAsia="Times New Roman" w:hAnsi="Arial" w:cs="Arial"/>
                <w:color w:val="000000"/>
                <w:sz w:val="24"/>
                <w:szCs w:val="24"/>
                <w:lang w:eastAsia="fr-FR"/>
              </w:rPr>
              <w:t>Tancherfi</w:t>
            </w:r>
            <w:proofErr w:type="spellEnd"/>
          </w:p>
        </w:tc>
        <w:tc>
          <w:tcPr>
            <w:tcW w:w="3445" w:type="dxa"/>
            <w:noWrap/>
            <w:vAlign w:val="center"/>
            <w:hideMark/>
          </w:tcPr>
          <w:p w:rsidR="00CD355A" w:rsidRPr="002D387F" w:rsidRDefault="002D387F" w:rsidP="002D387F">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2,9</w:t>
            </w:r>
          </w:p>
        </w:tc>
      </w:tr>
    </w:tbl>
    <w:p w:rsidR="002D387F" w:rsidRDefault="002D387F" w:rsidP="002D387F">
      <w:pPr>
        <w:jc w:val="right"/>
      </w:pPr>
      <w:r>
        <w:t>Source : RGPH 2014</w:t>
      </w:r>
    </w:p>
    <w:p w:rsidR="00CD355A" w:rsidRPr="00115559" w:rsidRDefault="00CD355A" w:rsidP="00CD355A">
      <w:pPr>
        <w:rPr>
          <w:b/>
          <w:bCs/>
          <w:sz w:val="24"/>
          <w:szCs w:val="24"/>
        </w:rPr>
      </w:pPr>
      <w:r w:rsidRPr="00115559">
        <w:rPr>
          <w:b/>
          <w:bCs/>
          <w:sz w:val="24"/>
          <w:szCs w:val="24"/>
        </w:rPr>
        <w:t xml:space="preserve">Tableau </w:t>
      </w:r>
      <w:r>
        <w:rPr>
          <w:b/>
          <w:bCs/>
          <w:sz w:val="24"/>
          <w:szCs w:val="24"/>
        </w:rPr>
        <w:t>23</w:t>
      </w:r>
      <w:r w:rsidRPr="00115559">
        <w:rPr>
          <w:b/>
          <w:bCs/>
          <w:sz w:val="24"/>
          <w:szCs w:val="24"/>
        </w:rPr>
        <w:t xml:space="preserve"> : Répartition des ménages urbains selon l'ancienneté du logement (%) </w:t>
      </w:r>
    </w:p>
    <w:tbl>
      <w:tblPr>
        <w:tblStyle w:val="Listeclaire-Accent2"/>
        <w:tblW w:w="9162" w:type="dxa"/>
        <w:tblLook w:val="04A0" w:firstRow="1" w:lastRow="0" w:firstColumn="1" w:lastColumn="0" w:noHBand="0" w:noVBand="1"/>
      </w:tblPr>
      <w:tblGrid>
        <w:gridCol w:w="5638"/>
        <w:gridCol w:w="3524"/>
      </w:tblGrid>
      <w:tr w:rsidR="00CD355A" w:rsidRPr="00D563CC" w:rsidTr="00000EB5">
        <w:trPr>
          <w:cnfStyle w:val="100000000000" w:firstRow="1" w:lastRow="0" w:firstColumn="0" w:lastColumn="0" w:oddVBand="0" w:evenVBand="0" w:oddHBand="0"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5638" w:type="dxa"/>
            <w:noWrap/>
            <w:hideMark/>
          </w:tcPr>
          <w:p w:rsidR="00CD355A" w:rsidRPr="00B16DA0" w:rsidRDefault="00CD355A" w:rsidP="00CD355A">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Âge du logement</w:t>
            </w:r>
          </w:p>
        </w:tc>
        <w:tc>
          <w:tcPr>
            <w:tcW w:w="3524" w:type="dxa"/>
            <w:noWrap/>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w:t>
            </w:r>
          </w:p>
        </w:tc>
      </w:tr>
      <w:tr w:rsidR="00CD355A" w:rsidRPr="00D563CC" w:rsidTr="00000EB5">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5638" w:type="dxa"/>
            <w:noWrap/>
            <w:hideMark/>
          </w:tcPr>
          <w:p w:rsidR="00CD355A" w:rsidRPr="008500A2" w:rsidRDefault="00CD355A" w:rsidP="00CD355A">
            <w:pPr>
              <w:rPr>
                <w:rFonts w:ascii="Arial" w:eastAsia="Times New Roman" w:hAnsi="Arial" w:cs="Arial"/>
                <w:sz w:val="24"/>
                <w:szCs w:val="24"/>
                <w:lang w:eastAsia="fr-FR"/>
              </w:rPr>
            </w:pPr>
            <w:r w:rsidRPr="008500A2">
              <w:rPr>
                <w:rFonts w:ascii="Arial" w:eastAsia="Times New Roman" w:hAnsi="Arial" w:cs="Arial"/>
                <w:sz w:val="24"/>
                <w:szCs w:val="24"/>
                <w:lang w:eastAsia="fr-FR"/>
              </w:rPr>
              <w:t>Moins de 10 ans</w:t>
            </w:r>
          </w:p>
        </w:tc>
        <w:tc>
          <w:tcPr>
            <w:tcW w:w="3524" w:type="dxa"/>
            <w:noWrap/>
            <w:vAlign w:val="center"/>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7,9</w:t>
            </w:r>
          </w:p>
        </w:tc>
      </w:tr>
      <w:tr w:rsidR="00CD355A" w:rsidRPr="00D563CC" w:rsidTr="00000EB5">
        <w:trPr>
          <w:trHeight w:val="287"/>
        </w:trPr>
        <w:tc>
          <w:tcPr>
            <w:cnfStyle w:val="001000000000" w:firstRow="0" w:lastRow="0" w:firstColumn="1" w:lastColumn="0" w:oddVBand="0" w:evenVBand="0" w:oddHBand="0" w:evenHBand="0" w:firstRowFirstColumn="0" w:firstRowLastColumn="0" w:lastRowFirstColumn="0" w:lastRowLastColumn="0"/>
            <w:tcW w:w="5638" w:type="dxa"/>
            <w:noWrap/>
            <w:hideMark/>
          </w:tcPr>
          <w:p w:rsidR="00CD355A" w:rsidRPr="008500A2" w:rsidRDefault="00CD355A" w:rsidP="00CD355A">
            <w:pPr>
              <w:rPr>
                <w:rFonts w:ascii="Arial" w:eastAsia="Times New Roman" w:hAnsi="Arial" w:cs="Arial"/>
                <w:sz w:val="24"/>
                <w:szCs w:val="24"/>
                <w:lang w:eastAsia="fr-FR"/>
              </w:rPr>
            </w:pPr>
            <w:r w:rsidRPr="008500A2">
              <w:rPr>
                <w:rFonts w:ascii="Arial" w:eastAsia="Times New Roman" w:hAnsi="Arial" w:cs="Arial"/>
                <w:sz w:val="24"/>
                <w:szCs w:val="24"/>
                <w:lang w:eastAsia="fr-FR"/>
              </w:rPr>
              <w:t>10 à moins de 20 ans</w:t>
            </w:r>
          </w:p>
        </w:tc>
        <w:tc>
          <w:tcPr>
            <w:tcW w:w="3524" w:type="dxa"/>
            <w:noWrap/>
            <w:vAlign w:val="center"/>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13,7</w:t>
            </w:r>
          </w:p>
        </w:tc>
      </w:tr>
      <w:tr w:rsidR="00CD355A" w:rsidRPr="00D563CC" w:rsidTr="00000EB5">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5638" w:type="dxa"/>
            <w:noWrap/>
            <w:hideMark/>
          </w:tcPr>
          <w:p w:rsidR="00CD355A" w:rsidRPr="008500A2" w:rsidRDefault="00CD355A" w:rsidP="00CD355A">
            <w:pPr>
              <w:rPr>
                <w:rFonts w:ascii="Arial" w:eastAsia="Times New Roman" w:hAnsi="Arial" w:cs="Arial"/>
                <w:sz w:val="24"/>
                <w:szCs w:val="24"/>
                <w:lang w:eastAsia="fr-FR"/>
              </w:rPr>
            </w:pPr>
            <w:r w:rsidRPr="008500A2">
              <w:rPr>
                <w:rFonts w:ascii="Arial" w:eastAsia="Times New Roman" w:hAnsi="Arial" w:cs="Arial"/>
                <w:sz w:val="24"/>
                <w:szCs w:val="24"/>
                <w:lang w:eastAsia="fr-FR"/>
              </w:rPr>
              <w:t>20 à moins 50 ans</w:t>
            </w:r>
          </w:p>
        </w:tc>
        <w:tc>
          <w:tcPr>
            <w:tcW w:w="3524" w:type="dxa"/>
            <w:noWrap/>
            <w:vAlign w:val="center"/>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57,6</w:t>
            </w:r>
          </w:p>
        </w:tc>
      </w:tr>
      <w:tr w:rsidR="00CD355A" w:rsidRPr="00D563CC" w:rsidTr="00000EB5">
        <w:trPr>
          <w:trHeight w:val="287"/>
        </w:trPr>
        <w:tc>
          <w:tcPr>
            <w:cnfStyle w:val="001000000000" w:firstRow="0" w:lastRow="0" w:firstColumn="1" w:lastColumn="0" w:oddVBand="0" w:evenVBand="0" w:oddHBand="0" w:evenHBand="0" w:firstRowFirstColumn="0" w:firstRowLastColumn="0" w:lastRowFirstColumn="0" w:lastRowLastColumn="0"/>
            <w:tcW w:w="5638" w:type="dxa"/>
            <w:noWrap/>
            <w:hideMark/>
          </w:tcPr>
          <w:p w:rsidR="00CD355A" w:rsidRPr="008500A2" w:rsidRDefault="00CD355A" w:rsidP="00CD355A">
            <w:pPr>
              <w:rPr>
                <w:rFonts w:ascii="Arial" w:eastAsia="Times New Roman" w:hAnsi="Arial" w:cs="Arial"/>
                <w:sz w:val="24"/>
                <w:szCs w:val="24"/>
                <w:lang w:eastAsia="fr-FR"/>
              </w:rPr>
            </w:pPr>
            <w:r w:rsidRPr="008500A2">
              <w:rPr>
                <w:rFonts w:ascii="Arial" w:eastAsia="Times New Roman" w:hAnsi="Arial" w:cs="Arial"/>
                <w:sz w:val="24"/>
                <w:szCs w:val="24"/>
                <w:lang w:eastAsia="fr-FR"/>
              </w:rPr>
              <w:t>50 ans et plus</w:t>
            </w:r>
          </w:p>
        </w:tc>
        <w:tc>
          <w:tcPr>
            <w:tcW w:w="3524" w:type="dxa"/>
            <w:noWrap/>
            <w:vAlign w:val="center"/>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20,7</w:t>
            </w:r>
          </w:p>
        </w:tc>
      </w:tr>
      <w:tr w:rsidR="00CD355A" w:rsidRPr="00D563CC" w:rsidTr="00000EB5">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5638" w:type="dxa"/>
            <w:noWrap/>
            <w:hideMark/>
          </w:tcPr>
          <w:p w:rsidR="00CD355A" w:rsidRPr="008500A2" w:rsidRDefault="00CD355A" w:rsidP="00CD355A">
            <w:pPr>
              <w:rPr>
                <w:rFonts w:ascii="Arial" w:eastAsia="Times New Roman" w:hAnsi="Arial" w:cs="Arial"/>
                <w:sz w:val="24"/>
                <w:szCs w:val="24"/>
                <w:lang w:eastAsia="fr-FR"/>
              </w:rPr>
            </w:pPr>
            <w:r w:rsidRPr="008500A2">
              <w:rPr>
                <w:rFonts w:ascii="Arial" w:eastAsia="Times New Roman" w:hAnsi="Arial" w:cs="Arial"/>
                <w:sz w:val="24"/>
                <w:szCs w:val="24"/>
                <w:lang w:eastAsia="fr-FR"/>
              </w:rPr>
              <w:t>Ensemble</w:t>
            </w:r>
          </w:p>
        </w:tc>
        <w:tc>
          <w:tcPr>
            <w:tcW w:w="3524" w:type="dxa"/>
            <w:noWrap/>
            <w:vAlign w:val="center"/>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r>
    </w:tbl>
    <w:p w:rsidR="002D387F" w:rsidRDefault="002D387F" w:rsidP="002D387F">
      <w:pPr>
        <w:jc w:val="right"/>
      </w:pPr>
      <w:r>
        <w:t>Source : RGPH 2014</w:t>
      </w:r>
    </w:p>
    <w:p w:rsidR="00CD355A" w:rsidRPr="00115559" w:rsidRDefault="00CD355A" w:rsidP="00CD355A">
      <w:pPr>
        <w:rPr>
          <w:b/>
          <w:bCs/>
          <w:sz w:val="24"/>
          <w:szCs w:val="24"/>
        </w:rPr>
      </w:pPr>
      <w:r w:rsidRPr="00115559">
        <w:rPr>
          <w:b/>
          <w:bCs/>
          <w:sz w:val="24"/>
          <w:szCs w:val="24"/>
        </w:rPr>
        <w:t>Tableau 2</w:t>
      </w:r>
      <w:r>
        <w:rPr>
          <w:b/>
          <w:bCs/>
          <w:sz w:val="24"/>
          <w:szCs w:val="24"/>
        </w:rPr>
        <w:t>4</w:t>
      </w:r>
      <w:r w:rsidRPr="00115559">
        <w:rPr>
          <w:b/>
          <w:bCs/>
          <w:sz w:val="24"/>
          <w:szCs w:val="24"/>
        </w:rPr>
        <w:t xml:space="preserve"> : Répartition des ménages selon le statut d'occupation de leur logement (%)</w:t>
      </w:r>
    </w:p>
    <w:tbl>
      <w:tblPr>
        <w:tblStyle w:val="Listeclaire-Accent2"/>
        <w:tblW w:w="9164" w:type="dxa"/>
        <w:tblLook w:val="04A0" w:firstRow="1" w:lastRow="0" w:firstColumn="1" w:lastColumn="0" w:noHBand="0" w:noVBand="1"/>
      </w:tblPr>
      <w:tblGrid>
        <w:gridCol w:w="6487"/>
        <w:gridCol w:w="2677"/>
      </w:tblGrid>
      <w:tr w:rsidR="00CD355A" w:rsidRPr="003D5213" w:rsidTr="00000EB5">
        <w:trPr>
          <w:cnfStyle w:val="100000000000" w:firstRow="1" w:lastRow="0" w:firstColumn="0" w:lastColumn="0" w:oddVBand="0" w:evenVBand="0" w:oddHBand="0"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6487" w:type="dxa"/>
            <w:tcBorders>
              <w:bottom w:val="single" w:sz="8" w:space="0" w:color="C0504D" w:themeColor="accent2"/>
            </w:tcBorders>
            <w:noWrap/>
            <w:hideMark/>
          </w:tcPr>
          <w:p w:rsidR="00CD355A" w:rsidRPr="00B16DA0" w:rsidRDefault="00CD355A" w:rsidP="00CD355A">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Statut d'occupation</w:t>
            </w:r>
          </w:p>
        </w:tc>
        <w:tc>
          <w:tcPr>
            <w:tcW w:w="2677" w:type="dxa"/>
            <w:tcBorders>
              <w:bottom w:val="single" w:sz="8" w:space="0" w:color="C0504D" w:themeColor="accent2"/>
            </w:tcBorders>
            <w:noWrap/>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CD355A" w:rsidRPr="00D563CC" w:rsidTr="00000EB5">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6487" w:type="dxa"/>
            <w:shd w:val="clear" w:color="auto" w:fill="FFC000"/>
            <w:noWrap/>
            <w:hideMark/>
          </w:tcPr>
          <w:p w:rsidR="00CD355A" w:rsidRPr="008500A2" w:rsidRDefault="00CD355A" w:rsidP="00CD355A">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Propriétaire/Copropriétaire</w:t>
            </w:r>
          </w:p>
        </w:tc>
        <w:tc>
          <w:tcPr>
            <w:tcW w:w="2677" w:type="dxa"/>
            <w:shd w:val="clear" w:color="auto" w:fill="FFC000"/>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96,3</w:t>
            </w:r>
          </w:p>
        </w:tc>
      </w:tr>
      <w:tr w:rsidR="00CD355A" w:rsidRPr="00D563CC" w:rsidTr="00000EB5">
        <w:trPr>
          <w:trHeight w:val="327"/>
        </w:trPr>
        <w:tc>
          <w:tcPr>
            <w:cnfStyle w:val="001000000000" w:firstRow="0" w:lastRow="0" w:firstColumn="1" w:lastColumn="0" w:oddVBand="0" w:evenVBand="0" w:oddHBand="0" w:evenHBand="0" w:firstRowFirstColumn="0" w:firstRowLastColumn="0" w:lastRowFirstColumn="0" w:lastRowLastColumn="0"/>
            <w:tcW w:w="6487" w:type="dxa"/>
            <w:tcBorders>
              <w:bottom w:val="single" w:sz="8" w:space="0" w:color="C0504D" w:themeColor="accent2"/>
            </w:tcBorders>
            <w:noWrap/>
            <w:hideMark/>
          </w:tcPr>
          <w:p w:rsidR="00CD355A" w:rsidRPr="008500A2" w:rsidRDefault="00CD355A" w:rsidP="00CD355A">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Accédant à la propriété</w:t>
            </w:r>
          </w:p>
        </w:tc>
        <w:tc>
          <w:tcPr>
            <w:tcW w:w="2677" w:type="dxa"/>
            <w:tcBorders>
              <w:bottom w:val="single" w:sz="8" w:space="0" w:color="C0504D" w:themeColor="accent2"/>
            </w:tcBorders>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0,0</w:t>
            </w:r>
          </w:p>
        </w:tc>
      </w:tr>
      <w:tr w:rsidR="00CD355A" w:rsidRPr="00D563CC" w:rsidTr="00000EB5">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6487" w:type="dxa"/>
            <w:shd w:val="clear" w:color="auto" w:fill="FFC000"/>
            <w:noWrap/>
            <w:hideMark/>
          </w:tcPr>
          <w:p w:rsidR="00CD355A" w:rsidRPr="008500A2" w:rsidRDefault="00CD355A" w:rsidP="00CD355A">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Locataire</w:t>
            </w:r>
          </w:p>
        </w:tc>
        <w:tc>
          <w:tcPr>
            <w:tcW w:w="2677" w:type="dxa"/>
            <w:shd w:val="clear" w:color="auto" w:fill="FFC000"/>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0,1</w:t>
            </w:r>
          </w:p>
        </w:tc>
      </w:tr>
      <w:tr w:rsidR="00CD355A" w:rsidRPr="00D563CC" w:rsidTr="00000EB5">
        <w:trPr>
          <w:trHeight w:val="327"/>
        </w:trPr>
        <w:tc>
          <w:tcPr>
            <w:cnfStyle w:val="001000000000" w:firstRow="0" w:lastRow="0" w:firstColumn="1" w:lastColumn="0" w:oddVBand="0" w:evenVBand="0" w:oddHBand="0" w:evenHBand="0" w:firstRowFirstColumn="0" w:firstRowLastColumn="0" w:lastRowFirstColumn="0" w:lastRowLastColumn="0"/>
            <w:tcW w:w="6487" w:type="dxa"/>
            <w:noWrap/>
            <w:hideMark/>
          </w:tcPr>
          <w:p w:rsidR="00CD355A" w:rsidRPr="008500A2" w:rsidRDefault="00CD355A" w:rsidP="00CD355A">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Logement de fonction</w:t>
            </w:r>
          </w:p>
        </w:tc>
        <w:tc>
          <w:tcPr>
            <w:tcW w:w="2677"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0,5</w:t>
            </w:r>
          </w:p>
        </w:tc>
      </w:tr>
      <w:tr w:rsidR="00CD355A" w:rsidRPr="00D563CC" w:rsidTr="00000EB5">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6487" w:type="dxa"/>
            <w:noWrap/>
            <w:hideMark/>
          </w:tcPr>
          <w:p w:rsidR="00CD355A" w:rsidRPr="008500A2" w:rsidRDefault="00CD355A" w:rsidP="00CD355A">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Logement gratuit</w:t>
            </w:r>
          </w:p>
        </w:tc>
        <w:tc>
          <w:tcPr>
            <w:tcW w:w="2677"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3,0</w:t>
            </w:r>
          </w:p>
        </w:tc>
      </w:tr>
      <w:tr w:rsidR="00CD355A" w:rsidRPr="00D563CC" w:rsidTr="00000EB5">
        <w:trPr>
          <w:trHeight w:val="327"/>
        </w:trPr>
        <w:tc>
          <w:tcPr>
            <w:cnfStyle w:val="001000000000" w:firstRow="0" w:lastRow="0" w:firstColumn="1" w:lastColumn="0" w:oddVBand="0" w:evenVBand="0" w:oddHBand="0" w:evenHBand="0" w:firstRowFirstColumn="0" w:firstRowLastColumn="0" w:lastRowFirstColumn="0" w:lastRowLastColumn="0"/>
            <w:tcW w:w="6487" w:type="dxa"/>
            <w:noWrap/>
            <w:hideMark/>
          </w:tcPr>
          <w:p w:rsidR="00CD355A" w:rsidRPr="008500A2" w:rsidRDefault="00CD355A" w:rsidP="00CD355A">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Autre</w:t>
            </w:r>
          </w:p>
        </w:tc>
        <w:tc>
          <w:tcPr>
            <w:tcW w:w="2677"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0,1</w:t>
            </w:r>
          </w:p>
        </w:tc>
      </w:tr>
      <w:tr w:rsidR="00CD355A" w:rsidRPr="00D563CC" w:rsidTr="00000EB5">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6487" w:type="dxa"/>
            <w:noWrap/>
            <w:hideMark/>
          </w:tcPr>
          <w:p w:rsidR="00CD355A" w:rsidRPr="008500A2" w:rsidRDefault="00CD355A" w:rsidP="00CD355A">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Ensemble</w:t>
            </w:r>
          </w:p>
        </w:tc>
        <w:tc>
          <w:tcPr>
            <w:tcW w:w="2677"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100,0</w:t>
            </w:r>
          </w:p>
        </w:tc>
      </w:tr>
    </w:tbl>
    <w:p w:rsidR="002D387F" w:rsidRDefault="002D387F" w:rsidP="002D387F">
      <w:pPr>
        <w:jc w:val="right"/>
      </w:pPr>
      <w:r>
        <w:t>Source : RGPH 2014</w:t>
      </w:r>
    </w:p>
    <w:p w:rsidR="00CD355A" w:rsidRPr="00115559" w:rsidRDefault="00CD355A" w:rsidP="00CD355A">
      <w:pPr>
        <w:rPr>
          <w:b/>
          <w:bCs/>
          <w:sz w:val="24"/>
          <w:szCs w:val="24"/>
        </w:rPr>
      </w:pPr>
      <w:r w:rsidRPr="00115559">
        <w:rPr>
          <w:b/>
          <w:bCs/>
          <w:sz w:val="24"/>
          <w:szCs w:val="24"/>
        </w:rPr>
        <w:t>Tableau 2</w:t>
      </w:r>
      <w:r>
        <w:rPr>
          <w:b/>
          <w:bCs/>
          <w:sz w:val="24"/>
          <w:szCs w:val="24"/>
        </w:rPr>
        <w:t>5</w:t>
      </w:r>
      <w:r w:rsidRPr="00115559">
        <w:rPr>
          <w:b/>
          <w:bCs/>
          <w:sz w:val="24"/>
          <w:szCs w:val="24"/>
        </w:rPr>
        <w:t xml:space="preserve"> : Proportion des ménages disposant des équipements de base (%)</w:t>
      </w:r>
    </w:p>
    <w:tbl>
      <w:tblPr>
        <w:tblStyle w:val="Listeclaire-Accent2"/>
        <w:tblW w:w="9176" w:type="dxa"/>
        <w:tblLook w:val="04A0" w:firstRow="1" w:lastRow="0" w:firstColumn="1" w:lastColumn="0" w:noHBand="0" w:noVBand="1"/>
      </w:tblPr>
      <w:tblGrid>
        <w:gridCol w:w="6083"/>
        <w:gridCol w:w="3093"/>
      </w:tblGrid>
      <w:tr w:rsidR="00CD355A" w:rsidRPr="003D5213" w:rsidTr="00000EB5">
        <w:trPr>
          <w:cnfStyle w:val="100000000000" w:firstRow="1" w:lastRow="0" w:firstColumn="0" w:lastColumn="0" w:oddVBand="0" w:evenVBand="0" w:oddHBand="0"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6083" w:type="dxa"/>
            <w:noWrap/>
            <w:hideMark/>
          </w:tcPr>
          <w:p w:rsidR="00CD355A" w:rsidRPr="00B16DA0" w:rsidRDefault="00CD355A" w:rsidP="00CD355A">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Équipement de base</w:t>
            </w:r>
          </w:p>
        </w:tc>
        <w:tc>
          <w:tcPr>
            <w:tcW w:w="3093" w:type="dxa"/>
            <w:noWrap/>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CD355A" w:rsidRPr="00D563CC" w:rsidTr="00000EB5">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6083" w:type="dxa"/>
            <w:noWrap/>
            <w:hideMark/>
          </w:tcPr>
          <w:p w:rsidR="00CD355A" w:rsidRPr="00D74CF3" w:rsidRDefault="00CD355A" w:rsidP="00CD355A">
            <w:pPr>
              <w:rPr>
                <w:rFonts w:ascii="Times" w:eastAsia="Times New Roman" w:hAnsi="Times" w:cs="Times"/>
                <w:color w:val="000000"/>
                <w:sz w:val="24"/>
                <w:szCs w:val="24"/>
                <w:lang w:eastAsia="fr-FR"/>
              </w:rPr>
            </w:pPr>
            <w:r w:rsidRPr="00D74CF3">
              <w:rPr>
                <w:rFonts w:ascii="Times" w:eastAsia="Times New Roman" w:hAnsi="Times" w:cs="Times"/>
                <w:color w:val="000000"/>
                <w:sz w:val="24"/>
                <w:szCs w:val="24"/>
                <w:lang w:eastAsia="fr-FR"/>
              </w:rPr>
              <w:t>Cuisine</w:t>
            </w:r>
          </w:p>
        </w:tc>
        <w:tc>
          <w:tcPr>
            <w:tcW w:w="3093"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90,5</w:t>
            </w:r>
          </w:p>
        </w:tc>
      </w:tr>
      <w:tr w:rsidR="00CD355A" w:rsidRPr="00D563CC" w:rsidTr="00000EB5">
        <w:trPr>
          <w:trHeight w:val="337"/>
        </w:trPr>
        <w:tc>
          <w:tcPr>
            <w:cnfStyle w:val="001000000000" w:firstRow="0" w:lastRow="0" w:firstColumn="1" w:lastColumn="0" w:oddVBand="0" w:evenVBand="0" w:oddHBand="0" w:evenHBand="0" w:firstRowFirstColumn="0" w:firstRowLastColumn="0" w:lastRowFirstColumn="0" w:lastRowLastColumn="0"/>
            <w:tcW w:w="6083" w:type="dxa"/>
            <w:noWrap/>
            <w:hideMark/>
          </w:tcPr>
          <w:p w:rsidR="00CD355A" w:rsidRPr="00D74CF3" w:rsidRDefault="00CD355A" w:rsidP="00CD355A">
            <w:pPr>
              <w:rPr>
                <w:rFonts w:ascii="Times" w:eastAsia="Times New Roman" w:hAnsi="Times" w:cs="Times"/>
                <w:color w:val="000000"/>
                <w:sz w:val="24"/>
                <w:szCs w:val="24"/>
                <w:lang w:eastAsia="fr-FR"/>
              </w:rPr>
            </w:pPr>
            <w:r w:rsidRPr="00D74CF3">
              <w:rPr>
                <w:rFonts w:ascii="Times" w:eastAsia="Times New Roman" w:hAnsi="Times" w:cs="Times"/>
                <w:color w:val="000000"/>
                <w:sz w:val="24"/>
                <w:szCs w:val="24"/>
                <w:lang w:eastAsia="fr-FR"/>
              </w:rPr>
              <w:t>W.-C.</w:t>
            </w:r>
          </w:p>
        </w:tc>
        <w:tc>
          <w:tcPr>
            <w:tcW w:w="3093"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31,7</w:t>
            </w:r>
          </w:p>
        </w:tc>
      </w:tr>
      <w:tr w:rsidR="00CD355A" w:rsidRPr="00D563CC" w:rsidTr="00000EB5">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6083" w:type="dxa"/>
            <w:noWrap/>
            <w:hideMark/>
          </w:tcPr>
          <w:p w:rsidR="00CD355A" w:rsidRPr="00D74CF3" w:rsidRDefault="00CD355A" w:rsidP="00CD355A">
            <w:pPr>
              <w:rPr>
                <w:rFonts w:ascii="Times" w:eastAsia="Times New Roman" w:hAnsi="Times" w:cs="Times"/>
                <w:color w:val="000000"/>
                <w:sz w:val="24"/>
                <w:szCs w:val="24"/>
                <w:lang w:eastAsia="fr-FR"/>
              </w:rPr>
            </w:pPr>
            <w:r w:rsidRPr="00D74CF3">
              <w:rPr>
                <w:rFonts w:ascii="Times" w:eastAsia="Times New Roman" w:hAnsi="Times" w:cs="Times"/>
                <w:color w:val="000000"/>
                <w:sz w:val="24"/>
                <w:szCs w:val="24"/>
                <w:lang w:eastAsia="fr-FR"/>
              </w:rPr>
              <w:t>Bain moderne/Douche</w:t>
            </w:r>
          </w:p>
        </w:tc>
        <w:tc>
          <w:tcPr>
            <w:tcW w:w="3093"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1,2</w:t>
            </w:r>
          </w:p>
        </w:tc>
      </w:tr>
      <w:tr w:rsidR="00CD355A" w:rsidRPr="00D563CC" w:rsidTr="00000EB5">
        <w:trPr>
          <w:trHeight w:val="337"/>
        </w:trPr>
        <w:tc>
          <w:tcPr>
            <w:cnfStyle w:val="001000000000" w:firstRow="0" w:lastRow="0" w:firstColumn="1" w:lastColumn="0" w:oddVBand="0" w:evenVBand="0" w:oddHBand="0" w:evenHBand="0" w:firstRowFirstColumn="0" w:firstRowLastColumn="0" w:lastRowFirstColumn="0" w:lastRowLastColumn="0"/>
            <w:tcW w:w="6083" w:type="dxa"/>
            <w:tcBorders>
              <w:bottom w:val="single" w:sz="8" w:space="0" w:color="C0504D" w:themeColor="accent2"/>
            </w:tcBorders>
            <w:noWrap/>
            <w:hideMark/>
          </w:tcPr>
          <w:p w:rsidR="00CD355A" w:rsidRPr="00D74CF3" w:rsidRDefault="00CD355A" w:rsidP="00CD355A">
            <w:pPr>
              <w:rPr>
                <w:rFonts w:ascii="Times" w:eastAsia="Times New Roman" w:hAnsi="Times" w:cs="Times"/>
                <w:color w:val="000000"/>
                <w:sz w:val="24"/>
                <w:szCs w:val="24"/>
                <w:lang w:eastAsia="fr-FR"/>
              </w:rPr>
            </w:pPr>
            <w:r w:rsidRPr="00D74CF3">
              <w:rPr>
                <w:rFonts w:ascii="Times" w:eastAsia="Times New Roman" w:hAnsi="Times" w:cs="Times"/>
                <w:color w:val="000000"/>
                <w:sz w:val="24"/>
                <w:szCs w:val="24"/>
                <w:lang w:eastAsia="fr-FR"/>
              </w:rPr>
              <w:t>Bain local</w:t>
            </w:r>
          </w:p>
        </w:tc>
        <w:tc>
          <w:tcPr>
            <w:tcW w:w="3093" w:type="dxa"/>
            <w:tcBorders>
              <w:bottom w:val="single" w:sz="8" w:space="0" w:color="C0504D" w:themeColor="accent2"/>
            </w:tcBorders>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16,2</w:t>
            </w:r>
          </w:p>
        </w:tc>
      </w:tr>
      <w:tr w:rsidR="00CD355A" w:rsidRPr="00D563CC" w:rsidTr="00000EB5">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6083" w:type="dxa"/>
            <w:shd w:val="clear" w:color="auto" w:fill="FFC000"/>
            <w:noWrap/>
            <w:hideMark/>
          </w:tcPr>
          <w:p w:rsidR="00CD355A" w:rsidRPr="003958D2" w:rsidRDefault="00CD355A" w:rsidP="00CD355A">
            <w:pPr>
              <w:rPr>
                <w:rFonts w:ascii="Times" w:eastAsia="Times New Roman" w:hAnsi="Times" w:cs="Times"/>
                <w:color w:val="000000"/>
                <w:sz w:val="24"/>
                <w:szCs w:val="24"/>
                <w:lang w:eastAsia="fr-FR"/>
              </w:rPr>
            </w:pPr>
            <w:r w:rsidRPr="003958D2">
              <w:rPr>
                <w:rFonts w:ascii="Times" w:eastAsia="Times New Roman" w:hAnsi="Times" w:cs="Times"/>
                <w:color w:val="000000"/>
                <w:sz w:val="24"/>
                <w:szCs w:val="24"/>
                <w:lang w:eastAsia="fr-FR"/>
              </w:rPr>
              <w:t>Électricité</w:t>
            </w:r>
          </w:p>
        </w:tc>
        <w:tc>
          <w:tcPr>
            <w:tcW w:w="3093" w:type="dxa"/>
            <w:shd w:val="clear" w:color="auto" w:fill="FFC000"/>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57,1</w:t>
            </w:r>
          </w:p>
        </w:tc>
      </w:tr>
      <w:tr w:rsidR="00CD355A" w:rsidRPr="00D563CC" w:rsidTr="00000EB5">
        <w:trPr>
          <w:trHeight w:val="337"/>
        </w:trPr>
        <w:tc>
          <w:tcPr>
            <w:cnfStyle w:val="001000000000" w:firstRow="0" w:lastRow="0" w:firstColumn="1" w:lastColumn="0" w:oddVBand="0" w:evenVBand="0" w:oddHBand="0" w:evenHBand="0" w:firstRowFirstColumn="0" w:firstRowLastColumn="0" w:lastRowFirstColumn="0" w:lastRowLastColumn="0"/>
            <w:tcW w:w="6083" w:type="dxa"/>
            <w:tcBorders>
              <w:top w:val="single" w:sz="8" w:space="0" w:color="C0504D" w:themeColor="accent2"/>
              <w:bottom w:val="single" w:sz="8" w:space="0" w:color="C0504D" w:themeColor="accent2"/>
            </w:tcBorders>
            <w:shd w:val="clear" w:color="auto" w:fill="FFC000"/>
            <w:noWrap/>
            <w:hideMark/>
          </w:tcPr>
          <w:p w:rsidR="00CD355A" w:rsidRPr="003958D2" w:rsidRDefault="00CD355A" w:rsidP="00CD355A">
            <w:pPr>
              <w:rPr>
                <w:rFonts w:ascii="Times" w:eastAsia="Times New Roman" w:hAnsi="Times" w:cs="Times"/>
                <w:color w:val="000000"/>
                <w:sz w:val="24"/>
                <w:szCs w:val="24"/>
                <w:lang w:eastAsia="fr-FR"/>
              </w:rPr>
            </w:pPr>
            <w:r w:rsidRPr="003958D2">
              <w:rPr>
                <w:rFonts w:ascii="Times" w:eastAsia="Times New Roman" w:hAnsi="Times" w:cs="Times"/>
                <w:color w:val="000000"/>
                <w:sz w:val="24"/>
                <w:szCs w:val="24"/>
                <w:lang w:eastAsia="fr-FR"/>
              </w:rPr>
              <w:t>Eau courante</w:t>
            </w:r>
          </w:p>
        </w:tc>
        <w:tc>
          <w:tcPr>
            <w:tcW w:w="3093" w:type="dxa"/>
            <w:tcBorders>
              <w:top w:val="single" w:sz="8" w:space="0" w:color="C0504D" w:themeColor="accent2"/>
              <w:bottom w:val="single" w:sz="8" w:space="0" w:color="C0504D" w:themeColor="accent2"/>
            </w:tcBorders>
            <w:shd w:val="clear" w:color="auto" w:fill="FFC000"/>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0,3</w:t>
            </w:r>
          </w:p>
        </w:tc>
      </w:tr>
    </w:tbl>
    <w:p w:rsidR="002D387F" w:rsidRDefault="002D387F" w:rsidP="002D387F">
      <w:pPr>
        <w:jc w:val="right"/>
      </w:pPr>
      <w:r>
        <w:t>Source : RGPH 2014</w:t>
      </w:r>
    </w:p>
    <w:p w:rsidR="002D387F" w:rsidRDefault="002D387F" w:rsidP="00CD355A">
      <w:pPr>
        <w:rPr>
          <w:b/>
          <w:bCs/>
          <w:sz w:val="24"/>
          <w:szCs w:val="24"/>
        </w:rPr>
      </w:pPr>
    </w:p>
    <w:p w:rsidR="002D387F" w:rsidRDefault="002D387F" w:rsidP="00CD355A">
      <w:pPr>
        <w:rPr>
          <w:b/>
          <w:bCs/>
          <w:sz w:val="24"/>
          <w:szCs w:val="24"/>
        </w:rPr>
      </w:pPr>
    </w:p>
    <w:p w:rsidR="002D387F" w:rsidRDefault="002D387F" w:rsidP="00CD355A">
      <w:pPr>
        <w:rPr>
          <w:b/>
          <w:bCs/>
          <w:sz w:val="24"/>
          <w:szCs w:val="24"/>
        </w:rPr>
      </w:pPr>
    </w:p>
    <w:p w:rsidR="00CD355A" w:rsidRPr="00115559" w:rsidRDefault="00CD355A" w:rsidP="00CD355A">
      <w:pPr>
        <w:rPr>
          <w:b/>
          <w:bCs/>
          <w:sz w:val="24"/>
          <w:szCs w:val="24"/>
        </w:rPr>
      </w:pPr>
      <w:r w:rsidRPr="00115559">
        <w:rPr>
          <w:b/>
          <w:bCs/>
          <w:sz w:val="24"/>
          <w:szCs w:val="24"/>
        </w:rPr>
        <w:lastRenderedPageBreak/>
        <w:t>Tableau</w:t>
      </w:r>
      <w:r>
        <w:rPr>
          <w:b/>
          <w:bCs/>
          <w:sz w:val="24"/>
          <w:szCs w:val="24"/>
        </w:rPr>
        <w:t xml:space="preserve"> 26</w:t>
      </w:r>
      <w:r w:rsidRPr="00115559">
        <w:rPr>
          <w:b/>
          <w:bCs/>
          <w:sz w:val="24"/>
          <w:szCs w:val="24"/>
        </w:rPr>
        <w:t xml:space="preserve"> : Répartition des ménages dont le logement n'est pas relié à un réseau public de distribution d'eau courante selon le mode d'approvisionnement en eau (%)</w:t>
      </w:r>
    </w:p>
    <w:tbl>
      <w:tblPr>
        <w:tblStyle w:val="Listeclaire-Accent2"/>
        <w:tblW w:w="9182" w:type="dxa"/>
        <w:tblLook w:val="04A0" w:firstRow="1" w:lastRow="0" w:firstColumn="1" w:lastColumn="0" w:noHBand="0" w:noVBand="1"/>
      </w:tblPr>
      <w:tblGrid>
        <w:gridCol w:w="7194"/>
        <w:gridCol w:w="1988"/>
      </w:tblGrid>
      <w:tr w:rsidR="00CD355A" w:rsidRPr="00D563CC" w:rsidTr="00000EB5">
        <w:trPr>
          <w:cnfStyle w:val="100000000000" w:firstRow="1" w:lastRow="0" w:firstColumn="0" w:lastColumn="0" w:oddVBand="0" w:evenVBand="0" w:oddHBand="0"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7194" w:type="dxa"/>
            <w:noWrap/>
            <w:hideMark/>
          </w:tcPr>
          <w:p w:rsidR="00CD355A" w:rsidRPr="00B16DA0" w:rsidRDefault="00CD355A" w:rsidP="00CD355A">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Mode d'approvisionnement en eau</w:t>
            </w:r>
          </w:p>
        </w:tc>
        <w:tc>
          <w:tcPr>
            <w:tcW w:w="1988" w:type="dxa"/>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CD355A" w:rsidRPr="00D563CC" w:rsidTr="00000EB5">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7194" w:type="dxa"/>
            <w:hideMark/>
          </w:tcPr>
          <w:p w:rsidR="00CD355A" w:rsidRPr="007C5E34" w:rsidRDefault="00CD355A" w:rsidP="00CD355A">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 xml:space="preserve">Fontaine, puits, </w:t>
            </w:r>
            <w:proofErr w:type="spellStart"/>
            <w:r w:rsidRPr="007C5E34">
              <w:rPr>
                <w:rFonts w:ascii="Arial" w:eastAsia="Times New Roman" w:hAnsi="Arial" w:cs="Arial"/>
                <w:color w:val="000000"/>
                <w:sz w:val="24"/>
                <w:szCs w:val="24"/>
                <w:lang w:eastAsia="fr-FR"/>
              </w:rPr>
              <w:t>matfia</w:t>
            </w:r>
            <w:proofErr w:type="spellEnd"/>
            <w:r w:rsidRPr="007C5E34">
              <w:rPr>
                <w:rFonts w:ascii="Arial" w:eastAsia="Times New Roman" w:hAnsi="Arial" w:cs="Arial"/>
                <w:color w:val="000000"/>
                <w:sz w:val="24"/>
                <w:szCs w:val="24"/>
                <w:lang w:eastAsia="fr-FR"/>
              </w:rPr>
              <w:t xml:space="preserve"> ou point d</w:t>
            </w:r>
            <w:r>
              <w:rPr>
                <w:rFonts w:ascii="Arial" w:eastAsia="Times New Roman" w:hAnsi="Arial" w:cs="Arial"/>
                <w:color w:val="000000"/>
                <w:sz w:val="24"/>
                <w:szCs w:val="24"/>
                <w:lang w:eastAsia="fr-FR"/>
              </w:rPr>
              <w:t>’</w:t>
            </w:r>
            <w:r w:rsidRPr="007C5E34">
              <w:rPr>
                <w:rFonts w:ascii="Arial" w:eastAsia="Times New Roman" w:hAnsi="Arial" w:cs="Arial"/>
                <w:color w:val="000000"/>
                <w:sz w:val="24"/>
                <w:szCs w:val="24"/>
                <w:lang w:eastAsia="fr-FR"/>
              </w:rPr>
              <w:t>eau équipé</w:t>
            </w:r>
          </w:p>
        </w:tc>
        <w:tc>
          <w:tcPr>
            <w:tcW w:w="1988" w:type="dxa"/>
            <w:noWrap/>
            <w:vAlign w:val="center"/>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32,9</w:t>
            </w:r>
          </w:p>
        </w:tc>
      </w:tr>
      <w:tr w:rsidR="00CD355A" w:rsidRPr="00D563CC" w:rsidTr="00000EB5">
        <w:trPr>
          <w:trHeight w:val="314"/>
        </w:trPr>
        <w:tc>
          <w:tcPr>
            <w:cnfStyle w:val="001000000000" w:firstRow="0" w:lastRow="0" w:firstColumn="1" w:lastColumn="0" w:oddVBand="0" w:evenVBand="0" w:oddHBand="0" w:evenHBand="0" w:firstRowFirstColumn="0" w:firstRowLastColumn="0" w:lastRowFirstColumn="0" w:lastRowLastColumn="0"/>
            <w:tcW w:w="7194" w:type="dxa"/>
            <w:hideMark/>
          </w:tcPr>
          <w:p w:rsidR="00CD355A" w:rsidRPr="007C5E34" w:rsidRDefault="00CD355A" w:rsidP="00CD355A">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Vendeur d</w:t>
            </w:r>
            <w:r>
              <w:rPr>
                <w:rFonts w:ascii="Arial" w:eastAsia="Times New Roman" w:hAnsi="Arial" w:cs="Arial"/>
                <w:color w:val="000000"/>
                <w:sz w:val="24"/>
                <w:szCs w:val="24"/>
                <w:lang w:eastAsia="fr-FR"/>
              </w:rPr>
              <w:t>’</w:t>
            </w:r>
            <w:r w:rsidRPr="007C5E34">
              <w:rPr>
                <w:rFonts w:ascii="Arial" w:eastAsia="Times New Roman" w:hAnsi="Arial" w:cs="Arial"/>
                <w:color w:val="000000"/>
                <w:sz w:val="24"/>
                <w:szCs w:val="24"/>
                <w:lang w:eastAsia="fr-FR"/>
              </w:rPr>
              <w:t>eau potable</w:t>
            </w:r>
          </w:p>
        </w:tc>
        <w:tc>
          <w:tcPr>
            <w:tcW w:w="1988" w:type="dxa"/>
            <w:noWrap/>
            <w:vAlign w:val="center"/>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0,5</w:t>
            </w:r>
          </w:p>
        </w:tc>
      </w:tr>
      <w:tr w:rsidR="00CD355A" w:rsidRPr="00D563CC" w:rsidTr="00000EB5">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7194" w:type="dxa"/>
            <w:hideMark/>
          </w:tcPr>
          <w:p w:rsidR="00CD355A" w:rsidRPr="007C5E34" w:rsidRDefault="00CD355A" w:rsidP="00CD355A">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 xml:space="preserve">Puits ou </w:t>
            </w:r>
            <w:proofErr w:type="spellStart"/>
            <w:r w:rsidRPr="007C5E34">
              <w:rPr>
                <w:rFonts w:ascii="Arial" w:eastAsia="Times New Roman" w:hAnsi="Arial" w:cs="Arial"/>
                <w:color w:val="000000"/>
                <w:sz w:val="24"/>
                <w:szCs w:val="24"/>
                <w:lang w:eastAsia="fr-FR"/>
              </w:rPr>
              <w:t>matfia</w:t>
            </w:r>
            <w:proofErr w:type="spellEnd"/>
            <w:r w:rsidRPr="007C5E34">
              <w:rPr>
                <w:rFonts w:ascii="Arial" w:eastAsia="Times New Roman" w:hAnsi="Arial" w:cs="Arial"/>
                <w:color w:val="000000"/>
                <w:sz w:val="24"/>
                <w:szCs w:val="24"/>
                <w:lang w:eastAsia="fr-FR"/>
              </w:rPr>
              <w:t xml:space="preserve"> non équipés</w:t>
            </w:r>
          </w:p>
        </w:tc>
        <w:tc>
          <w:tcPr>
            <w:tcW w:w="1988" w:type="dxa"/>
            <w:noWrap/>
            <w:vAlign w:val="center"/>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60,1</w:t>
            </w:r>
          </w:p>
        </w:tc>
      </w:tr>
      <w:tr w:rsidR="00CD355A" w:rsidRPr="00D563CC" w:rsidTr="00000EB5">
        <w:trPr>
          <w:trHeight w:val="314"/>
        </w:trPr>
        <w:tc>
          <w:tcPr>
            <w:cnfStyle w:val="001000000000" w:firstRow="0" w:lastRow="0" w:firstColumn="1" w:lastColumn="0" w:oddVBand="0" w:evenVBand="0" w:oddHBand="0" w:evenHBand="0" w:firstRowFirstColumn="0" w:firstRowLastColumn="0" w:lastRowFirstColumn="0" w:lastRowLastColumn="0"/>
            <w:tcW w:w="7194" w:type="dxa"/>
            <w:hideMark/>
          </w:tcPr>
          <w:p w:rsidR="00CD355A" w:rsidRPr="007C5E34" w:rsidRDefault="00CD355A" w:rsidP="00CD355A">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Source, oued ou ruisseau</w:t>
            </w:r>
          </w:p>
        </w:tc>
        <w:tc>
          <w:tcPr>
            <w:tcW w:w="1988" w:type="dxa"/>
            <w:noWrap/>
            <w:vAlign w:val="center"/>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6,1</w:t>
            </w:r>
          </w:p>
        </w:tc>
      </w:tr>
      <w:tr w:rsidR="00CD355A" w:rsidRPr="00D563CC" w:rsidTr="00000EB5">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7194" w:type="dxa"/>
            <w:hideMark/>
          </w:tcPr>
          <w:p w:rsidR="00CD355A" w:rsidRPr="007C5E34" w:rsidRDefault="00CD355A" w:rsidP="00CD355A">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Autre</w:t>
            </w:r>
          </w:p>
        </w:tc>
        <w:tc>
          <w:tcPr>
            <w:tcW w:w="1988" w:type="dxa"/>
            <w:noWrap/>
            <w:vAlign w:val="center"/>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0,5</w:t>
            </w:r>
          </w:p>
        </w:tc>
      </w:tr>
      <w:tr w:rsidR="00CD355A" w:rsidRPr="00D563CC" w:rsidTr="00000EB5">
        <w:trPr>
          <w:trHeight w:val="314"/>
        </w:trPr>
        <w:tc>
          <w:tcPr>
            <w:cnfStyle w:val="001000000000" w:firstRow="0" w:lastRow="0" w:firstColumn="1" w:lastColumn="0" w:oddVBand="0" w:evenVBand="0" w:oddHBand="0" w:evenHBand="0" w:firstRowFirstColumn="0" w:firstRowLastColumn="0" w:lastRowFirstColumn="0" w:lastRowLastColumn="0"/>
            <w:tcW w:w="7194" w:type="dxa"/>
            <w:hideMark/>
          </w:tcPr>
          <w:p w:rsidR="00CD355A" w:rsidRPr="007C5E34" w:rsidRDefault="00CD355A" w:rsidP="00CD355A">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Ensemble</w:t>
            </w:r>
          </w:p>
        </w:tc>
        <w:tc>
          <w:tcPr>
            <w:tcW w:w="1988" w:type="dxa"/>
            <w:noWrap/>
            <w:vAlign w:val="center"/>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r>
    </w:tbl>
    <w:p w:rsidR="002D387F" w:rsidRDefault="002D387F" w:rsidP="002D387F">
      <w:pPr>
        <w:jc w:val="right"/>
      </w:pPr>
      <w:r>
        <w:t>Source : RGPH 2014</w:t>
      </w:r>
    </w:p>
    <w:p w:rsidR="00CD355A" w:rsidRPr="00115559" w:rsidRDefault="00CD355A" w:rsidP="00CD355A">
      <w:pPr>
        <w:rPr>
          <w:b/>
          <w:bCs/>
          <w:sz w:val="24"/>
          <w:szCs w:val="24"/>
        </w:rPr>
      </w:pPr>
      <w:r w:rsidRPr="00115559">
        <w:rPr>
          <w:b/>
          <w:bCs/>
          <w:sz w:val="24"/>
          <w:szCs w:val="24"/>
        </w:rPr>
        <w:t xml:space="preserve">Tableau </w:t>
      </w:r>
      <w:r>
        <w:rPr>
          <w:b/>
          <w:bCs/>
          <w:sz w:val="24"/>
          <w:szCs w:val="24"/>
        </w:rPr>
        <w:t>27</w:t>
      </w:r>
      <w:r w:rsidRPr="00115559">
        <w:rPr>
          <w:b/>
          <w:bCs/>
          <w:sz w:val="24"/>
          <w:szCs w:val="24"/>
        </w:rPr>
        <w:t>: Répartition des ménages dont le logement n'est pas relié à un réseau public de distribution d'électricité selon le mode d'éclairage utilisé (%)</w:t>
      </w:r>
    </w:p>
    <w:tbl>
      <w:tblPr>
        <w:tblStyle w:val="Listeclaire-Accent2"/>
        <w:tblW w:w="9171" w:type="dxa"/>
        <w:tblLook w:val="04A0" w:firstRow="1" w:lastRow="0" w:firstColumn="1" w:lastColumn="0" w:noHBand="0" w:noVBand="1"/>
      </w:tblPr>
      <w:tblGrid>
        <w:gridCol w:w="6009"/>
        <w:gridCol w:w="3162"/>
      </w:tblGrid>
      <w:tr w:rsidR="00CD355A" w:rsidRPr="003D5213" w:rsidTr="00000EB5">
        <w:trPr>
          <w:cnfStyle w:val="100000000000" w:firstRow="1" w:lastRow="0" w:firstColumn="0" w:lastColumn="0" w:oddVBand="0" w:evenVBand="0" w:oddHBand="0"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6009" w:type="dxa"/>
            <w:noWrap/>
            <w:hideMark/>
          </w:tcPr>
          <w:p w:rsidR="00CD355A" w:rsidRPr="00B16DA0" w:rsidRDefault="00CD355A" w:rsidP="00CD355A">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Mode d'éclairage</w:t>
            </w:r>
          </w:p>
        </w:tc>
        <w:tc>
          <w:tcPr>
            <w:tcW w:w="3162" w:type="dxa"/>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CD355A" w:rsidRPr="00D563CC" w:rsidTr="00000EB5">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6009" w:type="dxa"/>
            <w:hideMark/>
          </w:tcPr>
          <w:p w:rsidR="00CD355A" w:rsidRPr="00D74CF3" w:rsidRDefault="00CD355A" w:rsidP="00CD355A">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Gaz (butane)</w:t>
            </w:r>
          </w:p>
        </w:tc>
        <w:tc>
          <w:tcPr>
            <w:tcW w:w="3162" w:type="dxa"/>
            <w:noWrap/>
            <w:vAlign w:val="center"/>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47,1</w:t>
            </w:r>
          </w:p>
        </w:tc>
      </w:tr>
      <w:tr w:rsidR="00CD355A" w:rsidRPr="00D563CC" w:rsidTr="00000EB5">
        <w:trPr>
          <w:trHeight w:val="334"/>
        </w:trPr>
        <w:tc>
          <w:tcPr>
            <w:cnfStyle w:val="001000000000" w:firstRow="0" w:lastRow="0" w:firstColumn="1" w:lastColumn="0" w:oddVBand="0" w:evenVBand="0" w:oddHBand="0" w:evenHBand="0" w:firstRowFirstColumn="0" w:firstRowLastColumn="0" w:lastRowFirstColumn="0" w:lastRowLastColumn="0"/>
            <w:tcW w:w="6009" w:type="dxa"/>
            <w:tcBorders>
              <w:bottom w:val="single" w:sz="8" w:space="0" w:color="C0504D" w:themeColor="accent2"/>
            </w:tcBorders>
            <w:hideMark/>
          </w:tcPr>
          <w:p w:rsidR="00CD355A" w:rsidRPr="00D74CF3" w:rsidRDefault="00CD355A" w:rsidP="00CD355A">
            <w:pPr>
              <w:rPr>
                <w:rFonts w:ascii="Arial" w:eastAsia="Times New Roman" w:hAnsi="Arial" w:cs="Arial"/>
                <w:color w:val="000000"/>
                <w:sz w:val="24"/>
                <w:szCs w:val="24"/>
                <w:lang w:eastAsia="fr-FR"/>
              </w:rPr>
            </w:pPr>
            <w:proofErr w:type="spellStart"/>
            <w:r w:rsidRPr="00D74CF3">
              <w:rPr>
                <w:rFonts w:ascii="Arial" w:eastAsia="Times New Roman" w:hAnsi="Arial" w:cs="Arial"/>
                <w:color w:val="000000"/>
                <w:sz w:val="24"/>
                <w:szCs w:val="24"/>
                <w:lang w:eastAsia="fr-FR"/>
              </w:rPr>
              <w:t>Kandyle</w:t>
            </w:r>
            <w:proofErr w:type="spellEnd"/>
            <w:r w:rsidRPr="00D74CF3">
              <w:rPr>
                <w:rFonts w:ascii="Arial" w:eastAsia="Times New Roman" w:hAnsi="Arial" w:cs="Arial"/>
                <w:color w:val="000000"/>
                <w:sz w:val="24"/>
                <w:szCs w:val="24"/>
                <w:lang w:eastAsia="fr-FR"/>
              </w:rPr>
              <w:t xml:space="preserve"> ou bougie</w:t>
            </w:r>
          </w:p>
        </w:tc>
        <w:tc>
          <w:tcPr>
            <w:tcW w:w="3162" w:type="dxa"/>
            <w:tcBorders>
              <w:bottom w:val="single" w:sz="8" w:space="0" w:color="C0504D" w:themeColor="accent2"/>
            </w:tcBorders>
            <w:noWrap/>
            <w:vAlign w:val="center"/>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24,6</w:t>
            </w:r>
          </w:p>
        </w:tc>
      </w:tr>
      <w:tr w:rsidR="00CD355A" w:rsidRPr="00D563CC" w:rsidTr="00000EB5">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6009" w:type="dxa"/>
            <w:shd w:val="clear" w:color="auto" w:fill="FFC000"/>
            <w:hideMark/>
          </w:tcPr>
          <w:p w:rsidR="00CD355A" w:rsidRPr="00D74CF3" w:rsidRDefault="00CD355A" w:rsidP="00CD355A">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Energie solaire</w:t>
            </w:r>
          </w:p>
        </w:tc>
        <w:tc>
          <w:tcPr>
            <w:tcW w:w="3162" w:type="dxa"/>
            <w:shd w:val="clear" w:color="auto" w:fill="FFC000"/>
            <w:noWrap/>
            <w:vAlign w:val="center"/>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28,1</w:t>
            </w:r>
          </w:p>
        </w:tc>
      </w:tr>
      <w:tr w:rsidR="00CD355A" w:rsidRPr="00D563CC" w:rsidTr="00000EB5">
        <w:trPr>
          <w:trHeight w:val="334"/>
        </w:trPr>
        <w:tc>
          <w:tcPr>
            <w:cnfStyle w:val="001000000000" w:firstRow="0" w:lastRow="0" w:firstColumn="1" w:lastColumn="0" w:oddVBand="0" w:evenVBand="0" w:oddHBand="0" w:evenHBand="0" w:firstRowFirstColumn="0" w:firstRowLastColumn="0" w:lastRowFirstColumn="0" w:lastRowLastColumn="0"/>
            <w:tcW w:w="6009" w:type="dxa"/>
            <w:hideMark/>
          </w:tcPr>
          <w:p w:rsidR="00CD355A" w:rsidRPr="00D74CF3" w:rsidRDefault="00CD355A" w:rsidP="00CD355A">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Groupe électrogène</w:t>
            </w:r>
          </w:p>
        </w:tc>
        <w:tc>
          <w:tcPr>
            <w:tcW w:w="3162" w:type="dxa"/>
            <w:noWrap/>
            <w:vAlign w:val="center"/>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0,2</w:t>
            </w:r>
          </w:p>
        </w:tc>
      </w:tr>
      <w:tr w:rsidR="00CD355A" w:rsidRPr="00D563CC" w:rsidTr="00000EB5">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6009" w:type="dxa"/>
            <w:hideMark/>
          </w:tcPr>
          <w:p w:rsidR="00CD355A" w:rsidRPr="00D74CF3" w:rsidRDefault="00CD355A" w:rsidP="00CD355A">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Autre</w:t>
            </w:r>
          </w:p>
        </w:tc>
        <w:tc>
          <w:tcPr>
            <w:tcW w:w="3162" w:type="dxa"/>
            <w:noWrap/>
            <w:vAlign w:val="center"/>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0,0</w:t>
            </w:r>
          </w:p>
        </w:tc>
      </w:tr>
      <w:tr w:rsidR="00CD355A" w:rsidRPr="00D563CC" w:rsidTr="00000EB5">
        <w:trPr>
          <w:trHeight w:val="334"/>
        </w:trPr>
        <w:tc>
          <w:tcPr>
            <w:cnfStyle w:val="001000000000" w:firstRow="0" w:lastRow="0" w:firstColumn="1" w:lastColumn="0" w:oddVBand="0" w:evenVBand="0" w:oddHBand="0" w:evenHBand="0" w:firstRowFirstColumn="0" w:firstRowLastColumn="0" w:lastRowFirstColumn="0" w:lastRowLastColumn="0"/>
            <w:tcW w:w="6009" w:type="dxa"/>
            <w:hideMark/>
          </w:tcPr>
          <w:p w:rsidR="00CD355A" w:rsidRPr="00D74CF3" w:rsidRDefault="00CD355A" w:rsidP="00CD355A">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Ensemble</w:t>
            </w:r>
          </w:p>
        </w:tc>
        <w:tc>
          <w:tcPr>
            <w:tcW w:w="3162" w:type="dxa"/>
            <w:noWrap/>
            <w:vAlign w:val="center"/>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r>
    </w:tbl>
    <w:p w:rsidR="002D387F" w:rsidRDefault="002D387F" w:rsidP="002D387F">
      <w:pPr>
        <w:jc w:val="right"/>
      </w:pPr>
      <w:r>
        <w:t>Source : RGPH 2014</w:t>
      </w:r>
    </w:p>
    <w:p w:rsidR="00CD355A" w:rsidRPr="00115559" w:rsidRDefault="00CD355A" w:rsidP="00FD4471">
      <w:pPr>
        <w:rPr>
          <w:b/>
          <w:bCs/>
          <w:sz w:val="24"/>
          <w:szCs w:val="24"/>
        </w:rPr>
      </w:pPr>
      <w:r w:rsidRPr="00115559">
        <w:rPr>
          <w:b/>
          <w:bCs/>
          <w:sz w:val="24"/>
          <w:szCs w:val="24"/>
        </w:rPr>
        <w:t xml:space="preserve">Tableau </w:t>
      </w:r>
      <w:r>
        <w:rPr>
          <w:b/>
          <w:bCs/>
          <w:sz w:val="24"/>
          <w:szCs w:val="24"/>
        </w:rPr>
        <w:t>28</w:t>
      </w:r>
      <w:r w:rsidRPr="00115559">
        <w:rPr>
          <w:b/>
          <w:bCs/>
          <w:sz w:val="24"/>
          <w:szCs w:val="24"/>
        </w:rPr>
        <w:t xml:space="preserve"> : Répartition des ménages selon le mode d'évacuation </w:t>
      </w:r>
      <w:r>
        <w:rPr>
          <w:b/>
          <w:bCs/>
          <w:sz w:val="24"/>
          <w:szCs w:val="24"/>
        </w:rPr>
        <w:t>des</w:t>
      </w:r>
      <w:r w:rsidRPr="00115559">
        <w:rPr>
          <w:b/>
          <w:bCs/>
          <w:sz w:val="24"/>
          <w:szCs w:val="24"/>
        </w:rPr>
        <w:t xml:space="preserve"> </w:t>
      </w:r>
      <w:r w:rsidR="00FD4471" w:rsidRPr="00115559">
        <w:rPr>
          <w:b/>
          <w:bCs/>
          <w:sz w:val="24"/>
          <w:szCs w:val="24"/>
        </w:rPr>
        <w:t>eaux usées</w:t>
      </w:r>
      <w:r w:rsidRPr="00115559">
        <w:rPr>
          <w:b/>
          <w:bCs/>
          <w:sz w:val="24"/>
          <w:szCs w:val="24"/>
        </w:rPr>
        <w:t xml:space="preserve"> (%)</w:t>
      </w:r>
    </w:p>
    <w:tbl>
      <w:tblPr>
        <w:tblStyle w:val="Listeclaire-Accent2"/>
        <w:tblW w:w="9186" w:type="dxa"/>
        <w:tblLook w:val="04A0" w:firstRow="1" w:lastRow="0" w:firstColumn="1" w:lastColumn="0" w:noHBand="0" w:noVBand="1"/>
      </w:tblPr>
      <w:tblGrid>
        <w:gridCol w:w="5697"/>
        <w:gridCol w:w="3489"/>
      </w:tblGrid>
      <w:tr w:rsidR="00CD355A" w:rsidRPr="003D5213" w:rsidTr="00000EB5">
        <w:trPr>
          <w:cnfStyle w:val="100000000000" w:firstRow="1" w:lastRow="0" w:firstColumn="0" w:lastColumn="0" w:oddVBand="0" w:evenVBand="0" w:oddHBand="0" w:evenHBand="0" w:firstRowFirstColumn="0" w:firstRowLastColumn="0" w:lastRowFirstColumn="0" w:lastRowLastColumn="0"/>
          <w:trHeight w:val="518"/>
        </w:trPr>
        <w:tc>
          <w:tcPr>
            <w:cnfStyle w:val="001000000000" w:firstRow="0" w:lastRow="0" w:firstColumn="1" w:lastColumn="0" w:oddVBand="0" w:evenVBand="0" w:oddHBand="0" w:evenHBand="0" w:firstRowFirstColumn="0" w:firstRowLastColumn="0" w:lastRowFirstColumn="0" w:lastRowLastColumn="0"/>
            <w:tcW w:w="5697" w:type="dxa"/>
            <w:tcBorders>
              <w:bottom w:val="single" w:sz="8" w:space="0" w:color="C0504D" w:themeColor="accent2"/>
            </w:tcBorders>
            <w:hideMark/>
          </w:tcPr>
          <w:p w:rsidR="00CD355A" w:rsidRPr="00B16DA0" w:rsidRDefault="00CD355A" w:rsidP="00CD355A">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Mode d'évacuation des eaux usées</w:t>
            </w:r>
          </w:p>
        </w:tc>
        <w:tc>
          <w:tcPr>
            <w:tcW w:w="3489" w:type="dxa"/>
            <w:tcBorders>
              <w:bottom w:val="single" w:sz="8" w:space="0" w:color="C0504D" w:themeColor="accent2"/>
            </w:tcBorders>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CD355A" w:rsidRPr="00D74CF3" w:rsidTr="00000EB5">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5697" w:type="dxa"/>
            <w:shd w:val="clear" w:color="auto" w:fill="FFC000"/>
            <w:hideMark/>
          </w:tcPr>
          <w:p w:rsidR="00CD355A" w:rsidRPr="00D74CF3" w:rsidRDefault="00CD355A" w:rsidP="00CD355A">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Réseau public</w:t>
            </w:r>
          </w:p>
        </w:tc>
        <w:tc>
          <w:tcPr>
            <w:tcW w:w="3489" w:type="dxa"/>
            <w:shd w:val="clear" w:color="auto" w:fill="FFC000"/>
            <w:noWrap/>
            <w:vAlign w:val="center"/>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0,1</w:t>
            </w:r>
          </w:p>
        </w:tc>
      </w:tr>
      <w:tr w:rsidR="00CD355A" w:rsidRPr="00D74CF3" w:rsidTr="00000EB5">
        <w:trPr>
          <w:trHeight w:val="323"/>
        </w:trPr>
        <w:tc>
          <w:tcPr>
            <w:cnfStyle w:val="001000000000" w:firstRow="0" w:lastRow="0" w:firstColumn="1" w:lastColumn="0" w:oddVBand="0" w:evenVBand="0" w:oddHBand="0" w:evenHBand="0" w:firstRowFirstColumn="0" w:firstRowLastColumn="0" w:lastRowFirstColumn="0" w:lastRowLastColumn="0"/>
            <w:tcW w:w="5697" w:type="dxa"/>
            <w:hideMark/>
          </w:tcPr>
          <w:p w:rsidR="00CD355A" w:rsidRPr="00D74CF3" w:rsidRDefault="00CD355A" w:rsidP="00CD355A">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Fosse septique</w:t>
            </w:r>
          </w:p>
        </w:tc>
        <w:tc>
          <w:tcPr>
            <w:tcW w:w="3489" w:type="dxa"/>
            <w:noWrap/>
            <w:vAlign w:val="center"/>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2,5</w:t>
            </w:r>
          </w:p>
        </w:tc>
      </w:tr>
      <w:tr w:rsidR="00CD355A" w:rsidRPr="00D74CF3" w:rsidTr="00000EB5">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5697" w:type="dxa"/>
            <w:hideMark/>
          </w:tcPr>
          <w:p w:rsidR="00CD355A" w:rsidRPr="00D74CF3" w:rsidRDefault="00CD355A" w:rsidP="00CD355A">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Puits perdu</w:t>
            </w:r>
          </w:p>
        </w:tc>
        <w:tc>
          <w:tcPr>
            <w:tcW w:w="3489" w:type="dxa"/>
            <w:noWrap/>
            <w:vAlign w:val="center"/>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0,4</w:t>
            </w:r>
          </w:p>
        </w:tc>
      </w:tr>
      <w:tr w:rsidR="00CD355A" w:rsidRPr="00D74CF3" w:rsidTr="00000EB5">
        <w:trPr>
          <w:trHeight w:val="323"/>
        </w:trPr>
        <w:tc>
          <w:tcPr>
            <w:cnfStyle w:val="001000000000" w:firstRow="0" w:lastRow="0" w:firstColumn="1" w:lastColumn="0" w:oddVBand="0" w:evenVBand="0" w:oddHBand="0" w:evenHBand="0" w:firstRowFirstColumn="0" w:firstRowLastColumn="0" w:lastRowFirstColumn="0" w:lastRowLastColumn="0"/>
            <w:tcW w:w="5697" w:type="dxa"/>
            <w:hideMark/>
          </w:tcPr>
          <w:p w:rsidR="00CD355A" w:rsidRPr="00D74CF3" w:rsidRDefault="00CD355A" w:rsidP="00CD355A">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Dans la nature</w:t>
            </w:r>
          </w:p>
        </w:tc>
        <w:tc>
          <w:tcPr>
            <w:tcW w:w="3489" w:type="dxa"/>
            <w:noWrap/>
            <w:vAlign w:val="center"/>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97,0</w:t>
            </w:r>
          </w:p>
        </w:tc>
      </w:tr>
      <w:tr w:rsidR="00CD355A" w:rsidRPr="00D74CF3" w:rsidTr="00000EB5">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5697" w:type="dxa"/>
            <w:hideMark/>
          </w:tcPr>
          <w:p w:rsidR="00CD355A" w:rsidRPr="00D74CF3" w:rsidRDefault="00CD355A" w:rsidP="00CD355A">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Autre</w:t>
            </w:r>
          </w:p>
        </w:tc>
        <w:tc>
          <w:tcPr>
            <w:tcW w:w="3489" w:type="dxa"/>
            <w:noWrap/>
            <w:vAlign w:val="center"/>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0,0</w:t>
            </w:r>
          </w:p>
        </w:tc>
      </w:tr>
      <w:tr w:rsidR="00CD355A" w:rsidRPr="00D74CF3" w:rsidTr="00000EB5">
        <w:trPr>
          <w:trHeight w:val="323"/>
        </w:trPr>
        <w:tc>
          <w:tcPr>
            <w:cnfStyle w:val="001000000000" w:firstRow="0" w:lastRow="0" w:firstColumn="1" w:lastColumn="0" w:oddVBand="0" w:evenVBand="0" w:oddHBand="0" w:evenHBand="0" w:firstRowFirstColumn="0" w:firstRowLastColumn="0" w:lastRowFirstColumn="0" w:lastRowLastColumn="0"/>
            <w:tcW w:w="5697" w:type="dxa"/>
            <w:hideMark/>
          </w:tcPr>
          <w:p w:rsidR="00CD355A" w:rsidRPr="00D74CF3" w:rsidRDefault="00CD355A" w:rsidP="00CD355A">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Ensemble</w:t>
            </w:r>
          </w:p>
        </w:tc>
        <w:tc>
          <w:tcPr>
            <w:tcW w:w="3489" w:type="dxa"/>
            <w:noWrap/>
            <w:vAlign w:val="center"/>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r>
    </w:tbl>
    <w:p w:rsidR="002D387F" w:rsidRDefault="002D387F" w:rsidP="002D387F">
      <w:pPr>
        <w:jc w:val="right"/>
      </w:pPr>
      <w:r>
        <w:t>Source : RGPH 2014</w:t>
      </w:r>
    </w:p>
    <w:p w:rsidR="00CD355A" w:rsidRPr="00115559" w:rsidRDefault="00CD355A" w:rsidP="00CD355A">
      <w:pPr>
        <w:rPr>
          <w:b/>
          <w:bCs/>
          <w:sz w:val="24"/>
          <w:szCs w:val="24"/>
        </w:rPr>
      </w:pPr>
      <w:r w:rsidRPr="00115559">
        <w:rPr>
          <w:b/>
          <w:bCs/>
          <w:sz w:val="24"/>
          <w:szCs w:val="24"/>
        </w:rPr>
        <w:t>Tableau</w:t>
      </w:r>
      <w:r>
        <w:rPr>
          <w:b/>
          <w:bCs/>
          <w:sz w:val="24"/>
          <w:szCs w:val="24"/>
        </w:rPr>
        <w:t xml:space="preserve"> 29</w:t>
      </w:r>
      <w:r w:rsidRPr="00115559">
        <w:rPr>
          <w:b/>
          <w:bCs/>
          <w:sz w:val="24"/>
          <w:szCs w:val="24"/>
        </w:rPr>
        <w:t>: Proportion des ménages dotés de certains équipements domestiques (%)</w:t>
      </w:r>
    </w:p>
    <w:tbl>
      <w:tblPr>
        <w:tblStyle w:val="Listeclaire-Accent2"/>
        <w:tblW w:w="9167" w:type="dxa"/>
        <w:tblLook w:val="04A0" w:firstRow="1" w:lastRow="0" w:firstColumn="1" w:lastColumn="0" w:noHBand="0" w:noVBand="1"/>
      </w:tblPr>
      <w:tblGrid>
        <w:gridCol w:w="5400"/>
        <w:gridCol w:w="3767"/>
      </w:tblGrid>
      <w:tr w:rsidR="00CD355A" w:rsidRPr="003D5213" w:rsidTr="00000EB5">
        <w:trPr>
          <w:cnfStyle w:val="100000000000" w:firstRow="1" w:lastRow="0" w:firstColumn="0" w:lastColumn="0" w:oddVBand="0" w:evenVBand="0" w:oddHBand="0" w:evenHBand="0" w:firstRowFirstColumn="0" w:firstRowLastColumn="0" w:lastRowFirstColumn="0" w:lastRowLastColumn="0"/>
          <w:trHeight w:val="527"/>
        </w:trPr>
        <w:tc>
          <w:tcPr>
            <w:cnfStyle w:val="001000000000" w:firstRow="0" w:lastRow="0" w:firstColumn="1" w:lastColumn="0" w:oddVBand="0" w:evenVBand="0" w:oddHBand="0" w:evenHBand="0" w:firstRowFirstColumn="0" w:firstRowLastColumn="0" w:lastRowFirstColumn="0" w:lastRowLastColumn="0"/>
            <w:tcW w:w="5400" w:type="dxa"/>
            <w:hideMark/>
          </w:tcPr>
          <w:p w:rsidR="00CD355A" w:rsidRPr="00B16DA0" w:rsidRDefault="00CD355A" w:rsidP="00CD355A">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Equipement domestique</w:t>
            </w:r>
          </w:p>
        </w:tc>
        <w:tc>
          <w:tcPr>
            <w:tcW w:w="3767" w:type="dxa"/>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CD355A" w:rsidRPr="00D563CC" w:rsidTr="00000EB5">
        <w:trPr>
          <w:cnfStyle w:val="000000100000" w:firstRow="0" w:lastRow="0" w:firstColumn="0" w:lastColumn="0" w:oddVBand="0" w:evenVBand="0" w:oddHBand="1"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5400" w:type="dxa"/>
            <w:noWrap/>
            <w:hideMark/>
          </w:tcPr>
          <w:p w:rsidR="00CD355A" w:rsidRPr="00D74CF3" w:rsidRDefault="00CD355A" w:rsidP="00CD355A">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Télévision</w:t>
            </w:r>
          </w:p>
        </w:tc>
        <w:tc>
          <w:tcPr>
            <w:tcW w:w="3767" w:type="dxa"/>
            <w:noWrap/>
            <w:vAlign w:val="center"/>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58,9</w:t>
            </w:r>
          </w:p>
        </w:tc>
      </w:tr>
      <w:tr w:rsidR="00CD355A" w:rsidRPr="00D563CC" w:rsidTr="00000EB5">
        <w:trPr>
          <w:trHeight w:val="329"/>
        </w:trPr>
        <w:tc>
          <w:tcPr>
            <w:cnfStyle w:val="001000000000" w:firstRow="0" w:lastRow="0" w:firstColumn="1" w:lastColumn="0" w:oddVBand="0" w:evenVBand="0" w:oddHBand="0" w:evenHBand="0" w:firstRowFirstColumn="0" w:firstRowLastColumn="0" w:lastRowFirstColumn="0" w:lastRowLastColumn="0"/>
            <w:tcW w:w="5400" w:type="dxa"/>
            <w:noWrap/>
            <w:hideMark/>
          </w:tcPr>
          <w:p w:rsidR="00CD355A" w:rsidRPr="00D74CF3" w:rsidRDefault="00CD355A" w:rsidP="00CD355A">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Radio</w:t>
            </w:r>
          </w:p>
        </w:tc>
        <w:tc>
          <w:tcPr>
            <w:tcW w:w="3767" w:type="dxa"/>
            <w:noWrap/>
            <w:vAlign w:val="center"/>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32,1</w:t>
            </w:r>
          </w:p>
        </w:tc>
      </w:tr>
      <w:tr w:rsidR="00CD355A" w:rsidRPr="00D563CC" w:rsidTr="00000EB5">
        <w:trPr>
          <w:cnfStyle w:val="000000100000" w:firstRow="0" w:lastRow="0" w:firstColumn="0" w:lastColumn="0" w:oddVBand="0" w:evenVBand="0" w:oddHBand="1"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5400" w:type="dxa"/>
            <w:noWrap/>
            <w:hideMark/>
          </w:tcPr>
          <w:p w:rsidR="00CD355A" w:rsidRPr="00D74CF3" w:rsidRDefault="00CD355A" w:rsidP="00CD355A">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Téléphone portable</w:t>
            </w:r>
          </w:p>
        </w:tc>
        <w:tc>
          <w:tcPr>
            <w:tcW w:w="3767" w:type="dxa"/>
            <w:noWrap/>
            <w:vAlign w:val="center"/>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89,9</w:t>
            </w:r>
          </w:p>
        </w:tc>
      </w:tr>
      <w:tr w:rsidR="00CD355A" w:rsidRPr="00D563CC" w:rsidTr="00000EB5">
        <w:trPr>
          <w:trHeight w:val="329"/>
        </w:trPr>
        <w:tc>
          <w:tcPr>
            <w:cnfStyle w:val="001000000000" w:firstRow="0" w:lastRow="0" w:firstColumn="1" w:lastColumn="0" w:oddVBand="0" w:evenVBand="0" w:oddHBand="0" w:evenHBand="0" w:firstRowFirstColumn="0" w:firstRowLastColumn="0" w:lastRowFirstColumn="0" w:lastRowLastColumn="0"/>
            <w:tcW w:w="5400" w:type="dxa"/>
            <w:noWrap/>
            <w:hideMark/>
          </w:tcPr>
          <w:p w:rsidR="00CD355A" w:rsidRPr="00D74CF3" w:rsidRDefault="00CD355A" w:rsidP="00CD355A">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Parabole</w:t>
            </w:r>
          </w:p>
        </w:tc>
        <w:tc>
          <w:tcPr>
            <w:tcW w:w="3767" w:type="dxa"/>
            <w:noWrap/>
            <w:vAlign w:val="center"/>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28,9</w:t>
            </w:r>
          </w:p>
        </w:tc>
      </w:tr>
    </w:tbl>
    <w:p w:rsidR="002D387F" w:rsidRDefault="002D387F" w:rsidP="002D387F">
      <w:pPr>
        <w:jc w:val="right"/>
      </w:pPr>
      <w:r>
        <w:t>Source : RGPH 2014</w:t>
      </w:r>
    </w:p>
    <w:p w:rsidR="00CD355A" w:rsidRPr="00115559" w:rsidRDefault="00CD355A" w:rsidP="00CD355A">
      <w:pPr>
        <w:rPr>
          <w:b/>
          <w:bCs/>
          <w:sz w:val="24"/>
          <w:szCs w:val="24"/>
        </w:rPr>
      </w:pPr>
      <w:r w:rsidRPr="00115559">
        <w:rPr>
          <w:b/>
          <w:bCs/>
          <w:sz w:val="24"/>
          <w:szCs w:val="24"/>
        </w:rPr>
        <w:lastRenderedPageBreak/>
        <w:t>Tableau</w:t>
      </w:r>
      <w:r>
        <w:rPr>
          <w:b/>
          <w:bCs/>
          <w:sz w:val="24"/>
          <w:szCs w:val="24"/>
        </w:rPr>
        <w:t xml:space="preserve"> 30</w:t>
      </w:r>
      <w:r w:rsidRPr="00115559">
        <w:rPr>
          <w:b/>
          <w:bCs/>
          <w:sz w:val="24"/>
          <w:szCs w:val="24"/>
        </w:rPr>
        <w:t xml:space="preserve"> : Répartition des ménages selon le mode </w:t>
      </w:r>
      <w:r w:rsidRPr="00BB75AD">
        <w:rPr>
          <w:b/>
          <w:bCs/>
          <w:color w:val="000000" w:themeColor="text1"/>
          <w:sz w:val="24"/>
          <w:szCs w:val="24"/>
        </w:rPr>
        <w:t xml:space="preserve">d'évacuation des déchets ménagers </w:t>
      </w:r>
      <w:r w:rsidRPr="00115559">
        <w:rPr>
          <w:b/>
          <w:bCs/>
          <w:sz w:val="24"/>
          <w:szCs w:val="24"/>
        </w:rPr>
        <w:t>(%)</w:t>
      </w:r>
    </w:p>
    <w:tbl>
      <w:tblPr>
        <w:tblStyle w:val="Listeclaire-Accent2"/>
        <w:tblW w:w="9176" w:type="dxa"/>
        <w:tblLook w:val="04A0" w:firstRow="1" w:lastRow="0" w:firstColumn="1" w:lastColumn="0" w:noHBand="0" w:noVBand="1"/>
      </w:tblPr>
      <w:tblGrid>
        <w:gridCol w:w="5994"/>
        <w:gridCol w:w="3182"/>
      </w:tblGrid>
      <w:tr w:rsidR="00CD355A" w:rsidRPr="00D563CC" w:rsidTr="00000EB5">
        <w:trPr>
          <w:cnfStyle w:val="100000000000" w:firstRow="1" w:lastRow="0" w:firstColumn="0" w:lastColumn="0" w:oddVBand="0" w:evenVBand="0" w:oddHBand="0"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5994" w:type="dxa"/>
            <w:hideMark/>
          </w:tcPr>
          <w:p w:rsidR="00CD355A" w:rsidRPr="00F304EC" w:rsidRDefault="00CD355A" w:rsidP="00CD355A">
            <w:pPr>
              <w:jc w:val="center"/>
              <w:rPr>
                <w:rFonts w:ascii="Times" w:eastAsia="Times New Roman" w:hAnsi="Times" w:cs="Times"/>
                <w:sz w:val="24"/>
                <w:szCs w:val="24"/>
                <w:lang w:eastAsia="fr-FR"/>
              </w:rPr>
            </w:pPr>
            <w:r w:rsidRPr="00F304EC">
              <w:rPr>
                <w:rFonts w:ascii="Times" w:eastAsia="Times New Roman" w:hAnsi="Times" w:cs="Times"/>
                <w:sz w:val="24"/>
                <w:szCs w:val="24"/>
                <w:lang w:eastAsia="fr-FR"/>
              </w:rPr>
              <w:t>Mode d'évacuation des déchets ménagers</w:t>
            </w:r>
          </w:p>
        </w:tc>
        <w:tc>
          <w:tcPr>
            <w:tcW w:w="3182" w:type="dxa"/>
            <w:hideMark/>
          </w:tcPr>
          <w:p w:rsidR="00CD355A" w:rsidRPr="00F304EC"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CD355A" w:rsidRPr="00D563CC" w:rsidTr="00000EB5">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5994" w:type="dxa"/>
            <w:noWrap/>
            <w:hideMark/>
          </w:tcPr>
          <w:p w:rsidR="00CD355A" w:rsidRPr="00D74CF3" w:rsidRDefault="00CD355A" w:rsidP="00CD355A">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Poubelle de la commune</w:t>
            </w:r>
          </w:p>
        </w:tc>
        <w:tc>
          <w:tcPr>
            <w:tcW w:w="3182"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0,2</w:t>
            </w:r>
          </w:p>
        </w:tc>
      </w:tr>
      <w:tr w:rsidR="00CD355A" w:rsidRPr="00D563CC" w:rsidTr="00000EB5">
        <w:trPr>
          <w:trHeight w:val="286"/>
        </w:trPr>
        <w:tc>
          <w:tcPr>
            <w:cnfStyle w:val="001000000000" w:firstRow="0" w:lastRow="0" w:firstColumn="1" w:lastColumn="0" w:oddVBand="0" w:evenVBand="0" w:oddHBand="0" w:evenHBand="0" w:firstRowFirstColumn="0" w:firstRowLastColumn="0" w:lastRowFirstColumn="0" w:lastRowLastColumn="0"/>
            <w:tcW w:w="5994" w:type="dxa"/>
            <w:noWrap/>
            <w:hideMark/>
          </w:tcPr>
          <w:p w:rsidR="00CD355A" w:rsidRPr="00D74CF3" w:rsidRDefault="00CD355A" w:rsidP="00CD355A">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Camion commun ou privé</w:t>
            </w:r>
          </w:p>
        </w:tc>
        <w:tc>
          <w:tcPr>
            <w:tcW w:w="3182"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0,0</w:t>
            </w:r>
          </w:p>
        </w:tc>
      </w:tr>
      <w:tr w:rsidR="00CD355A" w:rsidRPr="00D563CC" w:rsidTr="00000EB5">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5994" w:type="dxa"/>
            <w:noWrap/>
            <w:hideMark/>
          </w:tcPr>
          <w:p w:rsidR="00CD355A" w:rsidRPr="00D74CF3" w:rsidRDefault="00CD355A" w:rsidP="00CD355A">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Dans la nature</w:t>
            </w:r>
          </w:p>
        </w:tc>
        <w:tc>
          <w:tcPr>
            <w:tcW w:w="3182"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98,0</w:t>
            </w:r>
          </w:p>
        </w:tc>
      </w:tr>
      <w:tr w:rsidR="00CD355A" w:rsidRPr="00D563CC" w:rsidTr="00000EB5">
        <w:trPr>
          <w:trHeight w:val="286"/>
        </w:trPr>
        <w:tc>
          <w:tcPr>
            <w:cnfStyle w:val="001000000000" w:firstRow="0" w:lastRow="0" w:firstColumn="1" w:lastColumn="0" w:oddVBand="0" w:evenVBand="0" w:oddHBand="0" w:evenHBand="0" w:firstRowFirstColumn="0" w:firstRowLastColumn="0" w:lastRowFirstColumn="0" w:lastRowLastColumn="0"/>
            <w:tcW w:w="5994" w:type="dxa"/>
            <w:noWrap/>
            <w:hideMark/>
          </w:tcPr>
          <w:p w:rsidR="00CD355A" w:rsidRPr="00D74CF3" w:rsidRDefault="00CD355A" w:rsidP="00CD355A">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Autre</w:t>
            </w:r>
          </w:p>
        </w:tc>
        <w:tc>
          <w:tcPr>
            <w:tcW w:w="3182"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1,8</w:t>
            </w:r>
          </w:p>
        </w:tc>
      </w:tr>
      <w:tr w:rsidR="00CD355A" w:rsidRPr="00D563CC" w:rsidTr="00000EB5">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5994" w:type="dxa"/>
            <w:noWrap/>
            <w:hideMark/>
          </w:tcPr>
          <w:p w:rsidR="00CD355A" w:rsidRPr="00D74CF3" w:rsidRDefault="00CD355A" w:rsidP="00CD355A">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Ensemble</w:t>
            </w:r>
          </w:p>
        </w:tc>
        <w:tc>
          <w:tcPr>
            <w:tcW w:w="3182"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100,0</w:t>
            </w:r>
          </w:p>
        </w:tc>
      </w:tr>
    </w:tbl>
    <w:p w:rsidR="002D387F" w:rsidRDefault="002D387F" w:rsidP="002D387F">
      <w:pPr>
        <w:jc w:val="right"/>
      </w:pPr>
      <w:r>
        <w:t>Source : RGPH 2014</w:t>
      </w:r>
    </w:p>
    <w:p w:rsidR="00CD355A" w:rsidRDefault="00CD355A" w:rsidP="00CD355A"/>
    <w:p w:rsidR="00CD355A" w:rsidRDefault="00CD355A" w:rsidP="00CD355A">
      <w:pPr>
        <w:rPr>
          <w:b/>
          <w:bCs/>
          <w:sz w:val="24"/>
          <w:szCs w:val="24"/>
        </w:rPr>
      </w:pPr>
    </w:p>
    <w:p w:rsidR="00CD355A" w:rsidRDefault="00CD355A" w:rsidP="00CD355A"/>
    <w:p w:rsidR="00CD355A" w:rsidRDefault="00CD355A" w:rsidP="00CD355A"/>
    <w:p w:rsidR="00D81E37" w:rsidRDefault="00D81E37" w:rsidP="00CD355A">
      <w:pPr>
        <w:sectPr w:rsidR="00D81E37" w:rsidSect="00FC5429">
          <w:headerReference w:type="default" r:id="rId14"/>
          <w:type w:val="continuous"/>
          <w:pgSz w:w="11906" w:h="16838"/>
          <w:pgMar w:top="1418" w:right="1418" w:bottom="992" w:left="1418" w:header="709" w:footer="709" w:gutter="0"/>
          <w:cols w:space="708"/>
          <w:docGrid w:linePitch="360"/>
        </w:sectPr>
      </w:pPr>
    </w:p>
    <w:p w:rsidR="00CD355A" w:rsidRDefault="00CD355A" w:rsidP="00CD355A"/>
    <w:p w:rsidR="00CD355A" w:rsidRDefault="00CD355A" w:rsidP="00CD355A"/>
    <w:p w:rsidR="00CD355A" w:rsidRDefault="00CD355A" w:rsidP="00CD355A"/>
    <w:p w:rsidR="00CD355A" w:rsidRDefault="00CD355A" w:rsidP="00CD355A"/>
    <w:p w:rsidR="00FC5429" w:rsidRDefault="00FC5429" w:rsidP="00CD355A">
      <w:pPr>
        <w:sectPr w:rsidR="00FC5429" w:rsidSect="00FC5429">
          <w:type w:val="continuous"/>
          <w:pgSz w:w="11906" w:h="16838"/>
          <w:pgMar w:top="1418" w:right="1418" w:bottom="992" w:left="1418" w:header="709" w:footer="709" w:gutter="0"/>
          <w:cols w:space="708"/>
          <w:docGrid w:linePitch="360"/>
        </w:sectPr>
      </w:pPr>
    </w:p>
    <w:p w:rsidR="00D81E37" w:rsidRDefault="00D81E37" w:rsidP="00CD355A">
      <w:pPr>
        <w:sectPr w:rsidR="00D81E37" w:rsidSect="00FC5429">
          <w:type w:val="continuous"/>
          <w:pgSz w:w="11906" w:h="16838"/>
          <w:pgMar w:top="1418" w:right="1418" w:bottom="992" w:left="1418" w:header="709" w:footer="709" w:gutter="0"/>
          <w:cols w:space="708"/>
          <w:docGrid w:linePitch="360"/>
        </w:sectPr>
      </w:pPr>
    </w:p>
    <w:p w:rsidR="00D81E37" w:rsidRDefault="00D81E37" w:rsidP="00CD355A">
      <w:pPr>
        <w:sectPr w:rsidR="00D81E37" w:rsidSect="00FC5429">
          <w:type w:val="continuous"/>
          <w:pgSz w:w="11906" w:h="16838"/>
          <w:pgMar w:top="1418" w:right="1418" w:bottom="992" w:left="1418" w:header="709" w:footer="709" w:gutter="0"/>
          <w:cols w:space="708"/>
          <w:docGrid w:linePitch="360"/>
        </w:sectPr>
      </w:pPr>
    </w:p>
    <w:p w:rsidR="00505A02" w:rsidRDefault="00505A02" w:rsidP="00CD355A"/>
    <w:p w:rsidR="00505A02" w:rsidRDefault="00505A02" w:rsidP="00CD355A"/>
    <w:p w:rsidR="00505A02" w:rsidRDefault="00505A02" w:rsidP="00CD355A"/>
    <w:p w:rsidR="00505A02" w:rsidRDefault="00505A02" w:rsidP="00CD355A"/>
    <w:p w:rsidR="00505A02" w:rsidRDefault="00505A02" w:rsidP="00CD355A"/>
    <w:p w:rsidR="00505A02" w:rsidRDefault="00505A02" w:rsidP="00CD355A"/>
    <w:p w:rsidR="00505A02" w:rsidRDefault="00505A02" w:rsidP="00CD355A"/>
    <w:p w:rsidR="002D387F" w:rsidRDefault="002D387F" w:rsidP="00CD355A"/>
    <w:p w:rsidR="002D387F" w:rsidRDefault="002D387F" w:rsidP="00CD355A"/>
    <w:p w:rsidR="00505A02" w:rsidRDefault="00505A02" w:rsidP="00A32DB7"/>
    <w:p w:rsidR="00505A02" w:rsidRDefault="00505A02" w:rsidP="00A32DB7"/>
    <w:p w:rsidR="00FC5429" w:rsidRDefault="00FC5429" w:rsidP="007E4BBD">
      <w:pPr>
        <w:rPr>
          <w:rFonts w:ascii="Verdana" w:eastAsiaTheme="majorEastAsia" w:hAnsi="Verdana" w:cstheme="majorBidi"/>
          <w:b/>
          <w:bCs/>
          <w:color w:val="770039"/>
          <w:sz w:val="27"/>
          <w:szCs w:val="27"/>
        </w:rPr>
        <w:sectPr w:rsidR="00FC5429" w:rsidSect="00FC5429">
          <w:headerReference w:type="default" r:id="rId15"/>
          <w:type w:val="continuous"/>
          <w:pgSz w:w="11906" w:h="16838"/>
          <w:pgMar w:top="1418" w:right="1418" w:bottom="992" w:left="1418" w:header="709" w:footer="709" w:gutter="0"/>
          <w:cols w:space="708"/>
          <w:docGrid w:linePitch="360"/>
        </w:sectPr>
      </w:pPr>
    </w:p>
    <w:p w:rsidR="002D387F" w:rsidRDefault="002D387F" w:rsidP="007E4BBD">
      <w:pPr>
        <w:rPr>
          <w:rFonts w:ascii="Verdana" w:eastAsiaTheme="majorEastAsia" w:hAnsi="Verdana" w:cstheme="majorBidi"/>
          <w:b/>
          <w:bCs/>
          <w:color w:val="770039"/>
          <w:sz w:val="27"/>
          <w:szCs w:val="27"/>
        </w:rPr>
      </w:pPr>
    </w:p>
    <w:p w:rsidR="007E4BBD" w:rsidRPr="007E4BBD" w:rsidRDefault="007E4BBD" w:rsidP="007E4BBD">
      <w:pPr>
        <w:rPr>
          <w:rFonts w:ascii="Verdana" w:eastAsiaTheme="majorEastAsia" w:hAnsi="Verdana" w:cstheme="majorBidi"/>
          <w:b/>
          <w:bCs/>
          <w:color w:val="770039"/>
          <w:sz w:val="27"/>
          <w:szCs w:val="27"/>
        </w:rPr>
      </w:pPr>
      <w:r w:rsidRPr="007E4BBD">
        <w:rPr>
          <w:rFonts w:ascii="Verdana" w:hAnsi="Verdana"/>
          <w:noProof/>
          <w:color w:val="770039"/>
          <w:sz w:val="27"/>
          <w:szCs w:val="27"/>
          <w:lang w:eastAsia="zh-TW"/>
        </w:rPr>
        <mc:AlternateContent>
          <mc:Choice Requires="wps">
            <w:drawing>
              <wp:anchor distT="0" distB="0" distL="114300" distR="114300" simplePos="0" relativeHeight="251713536" behindDoc="0" locked="0" layoutInCell="1" allowOverlap="1" wp14:anchorId="5A22E45F" wp14:editId="079FEF73">
                <wp:simplePos x="0" y="0"/>
                <wp:positionH relativeFrom="column">
                  <wp:posOffset>-72390</wp:posOffset>
                </wp:positionH>
                <wp:positionV relativeFrom="paragraph">
                  <wp:posOffset>-135890</wp:posOffset>
                </wp:positionV>
                <wp:extent cx="5715634" cy="362584"/>
                <wp:effectExtent l="0" t="0" r="19050" b="1905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634" cy="362584"/>
                        </a:xfrm>
                        <a:prstGeom prst="rect">
                          <a:avLst/>
                        </a:prstGeom>
                        <a:solidFill>
                          <a:srgbClr val="C00000"/>
                        </a:solidFill>
                        <a:ln w="9525">
                          <a:solidFill>
                            <a:srgbClr val="000000"/>
                          </a:solidFill>
                          <a:miter lim="800000"/>
                          <a:headEnd/>
                          <a:tailEnd/>
                        </a:ln>
                      </wps:spPr>
                      <wps:txbx>
                        <w:txbxContent>
                          <w:p w:rsidR="00C00456" w:rsidRPr="00BC39E0" w:rsidRDefault="00C00456" w:rsidP="007E4BBD">
                            <w:pPr>
                              <w:pStyle w:val="Titre2"/>
                              <w:spacing w:before="0"/>
                              <w:rPr>
                                <w:rFonts w:ascii="Verdana" w:hAnsi="Verdana"/>
                                <w:color w:val="FFFFFF" w:themeColor="background1"/>
                                <w:sz w:val="27"/>
                                <w:szCs w:val="27"/>
                              </w:rPr>
                            </w:pPr>
                            <w:r w:rsidRPr="00BC39E0">
                              <w:rPr>
                                <w:rFonts w:ascii="Verdana" w:hAnsi="Verdana"/>
                                <w:color w:val="FFFFFF" w:themeColor="background1"/>
                                <w:sz w:val="27"/>
                                <w:szCs w:val="27"/>
                              </w:rPr>
                              <w:t>CONCEPTS ET DEFINITIONS</w:t>
                            </w:r>
                          </w:p>
                          <w:p w:rsidR="00C00456" w:rsidRDefault="00C00456" w:rsidP="007E4BBD">
                            <w:pPr>
                              <w:ind w:left="-426" w:firstLine="14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22E45F" id="_x0000_s1039" type="#_x0000_t202" style="position:absolute;margin-left:-5.7pt;margin-top:-10.7pt;width:450.05pt;height:28.5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" fillcolor="#c00000">
                <v:textbox>
                  <w:txbxContent>
                    <w:p w:rsidR="00C00456" w:rsidRPr="00BC39E0" w:rsidRDefault="00C00456" w:rsidP="007E4BBD">
                      <w:pPr>
                        <w:pStyle w:val="Titre2"/>
                        <w:spacing w:before="0"/>
                        <w:rPr>
                          <w:rFonts w:ascii="Verdana" w:hAnsi="Verdana"/>
                          <w:color w:val="FFFFFF" w:themeColor="background1"/>
                          <w:sz w:val="27"/>
                          <w:szCs w:val="27"/>
                        </w:rPr>
                      </w:pPr>
                      <w:r w:rsidRPr="00BC39E0">
                        <w:rPr>
                          <w:rFonts w:ascii="Verdana" w:hAnsi="Verdana"/>
                          <w:color w:val="FFFFFF" w:themeColor="background1"/>
                          <w:sz w:val="27"/>
                          <w:szCs w:val="27"/>
                        </w:rPr>
                        <w:t>CONCEPTS ET DEFINITIONS</w:t>
                      </w:r>
                    </w:p>
                    <w:p w:rsidR="00C00456" w:rsidRDefault="00C00456" w:rsidP="007E4BBD">
                      <w:pPr>
                        <w:ind w:left="-426" w:firstLine="142"/>
                      </w:pPr>
                    </w:p>
                  </w:txbxContent>
                </v:textbox>
              </v:shape>
            </w:pict>
          </mc:Fallback>
        </mc:AlternateContent>
      </w:r>
    </w:p>
    <w:p w:rsidR="007E4BBD" w:rsidRPr="007E4BBD" w:rsidRDefault="007E4BBD" w:rsidP="007E4BBD">
      <w:pPr>
        <w:spacing w:before="150" w:after="150" w:line="240" w:lineRule="auto"/>
        <w:outlineLvl w:val="3"/>
        <w:rPr>
          <w:rFonts w:ascii="Verdana" w:eastAsia="Times New Roman" w:hAnsi="Verdana" w:cs="Times New Roman"/>
          <w:b/>
          <w:bCs/>
          <w:color w:val="770039"/>
          <w:sz w:val="28"/>
          <w:szCs w:val="28"/>
          <w:lang w:eastAsia="fr-FR"/>
        </w:rPr>
      </w:pPr>
      <w:r w:rsidRPr="007E4BBD">
        <w:rPr>
          <w:rFonts w:ascii="Verdana" w:eastAsia="Times New Roman" w:hAnsi="Verdana" w:cs="Times New Roman"/>
          <w:b/>
          <w:bCs/>
          <w:color w:val="770039"/>
          <w:sz w:val="28"/>
          <w:szCs w:val="28"/>
          <w:lang w:eastAsia="fr-FR"/>
        </w:rPr>
        <w:t>I. POPULATION</w:t>
      </w:r>
    </w:p>
    <w:p w:rsidR="007E4BBD" w:rsidRPr="007E4BBD" w:rsidRDefault="007E4BBD" w:rsidP="007E4BBD">
      <w:pPr>
        <w:keepNext/>
        <w:keepLines/>
        <w:spacing w:before="150" w:after="150"/>
        <w:outlineLvl w:val="4"/>
        <w:rPr>
          <w:rFonts w:ascii="Verdana" w:eastAsiaTheme="majorEastAsia" w:hAnsi="Verdana" w:cstheme="majorBidi"/>
          <w:color w:val="FF5722"/>
          <w:sz w:val="24"/>
          <w:szCs w:val="24"/>
        </w:rPr>
      </w:pPr>
      <w:r w:rsidRPr="007E4BBD">
        <w:rPr>
          <w:rFonts w:ascii="Verdana" w:eastAsiaTheme="majorEastAsia" w:hAnsi="Verdana" w:cstheme="majorBidi"/>
          <w:b/>
          <w:bCs/>
          <w:color w:val="FF5722"/>
          <w:sz w:val="24"/>
          <w:szCs w:val="24"/>
        </w:rPr>
        <w:t>1. POPULATION LEGALE</w:t>
      </w:r>
    </w:p>
    <w:p w:rsidR="007E4BBD" w:rsidRPr="007E4BBD" w:rsidRDefault="007E4BBD" w:rsidP="007E4BBD">
      <w:pPr>
        <w:jc w:val="both"/>
        <w:rPr>
          <w:rFonts w:ascii="Times New Roman" w:hAnsi="Times New Roman"/>
          <w:sz w:val="24"/>
          <w:szCs w:val="24"/>
        </w:rPr>
      </w:pPr>
      <w:r w:rsidRPr="007E4BBD">
        <w:rPr>
          <w:rFonts w:ascii="Verdana" w:hAnsi="Verdana"/>
          <w:color w:val="333333"/>
          <w:sz w:val="24"/>
          <w:szCs w:val="24"/>
          <w:shd w:val="clear" w:color="auto" w:fill="FFFFFF"/>
        </w:rPr>
        <w:t>Il s’agit de l’ensemble de la population résidant, à la date de référence du recensement, sur le territoire national et que l’on peut répartir en deux catégories :</w:t>
      </w:r>
      <w:r w:rsidRPr="007E4BBD">
        <w:rPr>
          <w:rFonts w:ascii="Verdana" w:hAnsi="Verdana"/>
          <w:color w:val="333333"/>
          <w:sz w:val="24"/>
          <w:szCs w:val="24"/>
        </w:rPr>
        <w:t xml:space="preserve"> </w:t>
      </w:r>
      <w:r w:rsidRPr="007E4BBD">
        <w:rPr>
          <w:rFonts w:ascii="Verdana" w:hAnsi="Verdana"/>
          <w:color w:val="333333"/>
          <w:sz w:val="24"/>
          <w:szCs w:val="24"/>
        </w:rPr>
        <w:br/>
      </w:r>
    </w:p>
    <w:p w:rsidR="007E4BBD" w:rsidRPr="007E4BBD" w:rsidRDefault="007E4BBD" w:rsidP="007E4BBD">
      <w:pPr>
        <w:keepNext/>
        <w:keepLines/>
        <w:spacing w:before="150" w:after="150"/>
        <w:outlineLvl w:val="4"/>
        <w:rPr>
          <w:rFonts w:ascii="Verdana" w:eastAsiaTheme="majorEastAsia" w:hAnsi="Verdana" w:cstheme="majorBidi"/>
          <w:b/>
          <w:bCs/>
          <w:color w:val="FF5722"/>
          <w:sz w:val="24"/>
          <w:szCs w:val="24"/>
        </w:rPr>
      </w:pPr>
      <w:r w:rsidRPr="007E4BBD">
        <w:rPr>
          <w:rFonts w:ascii="Verdana" w:eastAsiaTheme="majorEastAsia" w:hAnsi="Verdana" w:cstheme="majorBidi"/>
          <w:b/>
          <w:bCs/>
          <w:color w:val="FF5722"/>
          <w:sz w:val="24"/>
          <w:szCs w:val="24"/>
        </w:rPr>
        <w:t>1-1. POPULATION MUNICIPALE</w:t>
      </w:r>
    </w:p>
    <w:p w:rsidR="007E4BBD" w:rsidRPr="007E4BBD" w:rsidRDefault="007E4BBD" w:rsidP="007E4BBD">
      <w:pPr>
        <w:spacing w:after="0" w:line="240" w:lineRule="auto"/>
        <w:jc w:val="both"/>
        <w:rPr>
          <w:rFonts w:ascii="Verdana" w:hAnsi="Verdana"/>
          <w:color w:val="333333"/>
          <w:sz w:val="24"/>
          <w:szCs w:val="24"/>
          <w:shd w:val="clear" w:color="auto" w:fill="FFFFFF"/>
        </w:rPr>
      </w:pPr>
      <w:r w:rsidRPr="007E4BBD">
        <w:rPr>
          <w:rFonts w:ascii="Verdana" w:hAnsi="Verdana"/>
          <w:color w:val="333333"/>
          <w:sz w:val="24"/>
          <w:szCs w:val="24"/>
          <w:shd w:val="clear" w:color="auto" w:fill="FFFFFF"/>
        </w:rPr>
        <w:t>Il s’agit de l’ensemble des individus constituants les ménages ordinaires. Il rentre dans cette catégorie l’ensemble des individus apparentés ou non, vivant d’une manière habituelle sous le même toit et ayant en commun des dépenses alimentaires, vestimentaires et autres. On y distingue les ménages sédentaires et les ménages nomades. Font partie également de la catégorie des ménages ordinaires, les personnes sans-abris ou sans domicile fixe rattachées à un district créé fictivement à cet effet.</w:t>
      </w:r>
    </w:p>
    <w:p w:rsidR="007E4BBD" w:rsidRPr="007E4BBD" w:rsidRDefault="007E4BBD" w:rsidP="007E4BBD">
      <w:pPr>
        <w:spacing w:after="0" w:line="240" w:lineRule="auto"/>
        <w:rPr>
          <w:rFonts w:ascii="Times New Roman" w:eastAsia="Times New Roman" w:hAnsi="Times New Roman" w:cs="Times New Roman"/>
          <w:sz w:val="24"/>
          <w:szCs w:val="24"/>
          <w:lang w:eastAsia="fr-FR"/>
        </w:rPr>
      </w:pPr>
    </w:p>
    <w:p w:rsidR="007E4BBD" w:rsidRPr="007E4BBD" w:rsidRDefault="007E4BBD" w:rsidP="007E4BBD">
      <w:pPr>
        <w:keepNext/>
        <w:keepLines/>
        <w:spacing w:before="150" w:after="150"/>
        <w:outlineLvl w:val="4"/>
        <w:rPr>
          <w:rFonts w:ascii="Verdana" w:eastAsiaTheme="majorEastAsia" w:hAnsi="Verdana" w:cstheme="majorBidi"/>
          <w:b/>
          <w:bCs/>
          <w:color w:val="FF5722"/>
          <w:sz w:val="24"/>
          <w:szCs w:val="24"/>
        </w:rPr>
      </w:pPr>
      <w:r w:rsidRPr="007E4BBD">
        <w:rPr>
          <w:rFonts w:ascii="Verdana" w:eastAsiaTheme="majorEastAsia" w:hAnsi="Verdana" w:cstheme="majorBidi"/>
          <w:b/>
          <w:bCs/>
          <w:color w:val="FF5722"/>
          <w:sz w:val="24"/>
          <w:szCs w:val="24"/>
        </w:rPr>
        <w:t>1-2. LA POPULATION COMPTEE A PART</w:t>
      </w:r>
    </w:p>
    <w:p w:rsidR="007E4BBD" w:rsidRPr="007E4BBD" w:rsidRDefault="007E4BBD" w:rsidP="007E4BBD">
      <w:pPr>
        <w:spacing w:after="0" w:line="240" w:lineRule="auto"/>
        <w:jc w:val="both"/>
        <w:rPr>
          <w:rFonts w:ascii="Verdana" w:hAnsi="Verdana"/>
          <w:color w:val="333333"/>
          <w:sz w:val="24"/>
          <w:szCs w:val="24"/>
          <w:shd w:val="clear" w:color="auto" w:fill="FFFFFF"/>
        </w:rPr>
      </w:pPr>
      <w:r w:rsidRPr="007E4BBD">
        <w:rPr>
          <w:rFonts w:ascii="Verdana" w:hAnsi="Verdana"/>
          <w:color w:val="333333"/>
          <w:sz w:val="24"/>
          <w:szCs w:val="24"/>
          <w:shd w:val="clear" w:color="auto" w:fill="FFFFFF"/>
        </w:rPr>
        <w:t>La population dite comptée à part est constituée de l’ensemble des personnes qui, pour des raisons de travail, de santé ou pour des besoins d’éducation et autres, sont obligées de vivre en communauté:</w:t>
      </w:r>
      <w:r w:rsidRPr="007E4BBD">
        <w:rPr>
          <w:rFonts w:ascii="Verdana" w:hAnsi="Verdana"/>
          <w:color w:val="333333"/>
          <w:sz w:val="24"/>
          <w:szCs w:val="24"/>
          <w:shd w:val="clear" w:color="auto" w:fill="FFFFFF"/>
        </w:rPr>
        <w:br/>
      </w:r>
    </w:p>
    <w:p w:rsidR="007E4BBD" w:rsidRPr="007E4BBD" w:rsidRDefault="007E4BBD" w:rsidP="007E4BBD">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7E4BBD">
        <w:rPr>
          <w:rFonts w:ascii="Times New Roman" w:eastAsia="Times New Roman" w:hAnsi="Symbol" w:cs="Times New Roman"/>
          <w:sz w:val="24"/>
          <w:szCs w:val="24"/>
          <w:lang w:eastAsia="fr-FR"/>
        </w:rPr>
        <w:t></w:t>
      </w:r>
      <w:r w:rsidRPr="007E4BBD">
        <w:rPr>
          <w:rFonts w:ascii="Times New Roman" w:eastAsia="Times New Roman" w:hAnsi="Times New Roman" w:cs="Times New Roman"/>
          <w:sz w:val="24"/>
          <w:szCs w:val="24"/>
          <w:lang w:eastAsia="fr-FR"/>
        </w:rPr>
        <w:t xml:space="preserve">  militaires</w:t>
      </w:r>
      <w:proofErr w:type="gramEnd"/>
      <w:r w:rsidRPr="007E4BBD">
        <w:rPr>
          <w:rFonts w:ascii="Times New Roman" w:eastAsia="Times New Roman" w:hAnsi="Times New Roman" w:cs="Times New Roman"/>
          <w:sz w:val="24"/>
          <w:szCs w:val="24"/>
          <w:lang w:eastAsia="fr-FR"/>
        </w:rPr>
        <w:t>, gendarmes et forces auxiliaires logés dans les casernes, quartiers, camps ou assimilés;</w:t>
      </w:r>
    </w:p>
    <w:p w:rsidR="007E4BBD" w:rsidRPr="007E4BBD" w:rsidRDefault="007E4BBD" w:rsidP="007E4BBD">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7E4BBD">
        <w:rPr>
          <w:rFonts w:ascii="Times New Roman" w:eastAsia="Times New Roman" w:hAnsi="Symbol" w:cs="Times New Roman"/>
          <w:sz w:val="24"/>
          <w:szCs w:val="24"/>
          <w:lang w:eastAsia="fr-FR"/>
        </w:rPr>
        <w:t></w:t>
      </w:r>
      <w:r w:rsidRPr="007E4BBD">
        <w:rPr>
          <w:rFonts w:ascii="Times New Roman" w:eastAsia="Times New Roman" w:hAnsi="Times New Roman" w:cs="Times New Roman"/>
          <w:sz w:val="24"/>
          <w:szCs w:val="24"/>
          <w:lang w:eastAsia="fr-FR"/>
        </w:rPr>
        <w:t xml:space="preserve">  personnes</w:t>
      </w:r>
      <w:proofErr w:type="gramEnd"/>
      <w:r w:rsidRPr="007E4BBD">
        <w:rPr>
          <w:rFonts w:ascii="Times New Roman" w:eastAsia="Times New Roman" w:hAnsi="Times New Roman" w:cs="Times New Roman"/>
          <w:sz w:val="24"/>
          <w:szCs w:val="24"/>
          <w:lang w:eastAsia="fr-FR"/>
        </w:rPr>
        <w:t xml:space="preserve"> en traitement pour plus de 6 mois dans les établissements hospitaliers;</w:t>
      </w:r>
    </w:p>
    <w:p w:rsidR="007E4BBD" w:rsidRPr="007E4BBD" w:rsidRDefault="007E4BBD" w:rsidP="007E4BBD">
      <w:pPr>
        <w:spacing w:after="0" w:line="240" w:lineRule="auto"/>
        <w:ind w:left="720"/>
        <w:contextualSpacing/>
        <w:jc w:val="both"/>
        <w:rPr>
          <w:rFonts w:ascii="Times New Roman" w:eastAsia="Times New Roman" w:hAnsi="Times New Roman" w:cs="Times New Roman"/>
          <w:sz w:val="24"/>
          <w:szCs w:val="24"/>
          <w:lang w:eastAsia="fr-FR"/>
        </w:rPr>
      </w:pPr>
      <w:r w:rsidRPr="007E4BBD">
        <w:rPr>
          <w:rFonts w:ascii="Times New Roman" w:eastAsia="Times New Roman" w:hAnsi="Symbol" w:cs="Times New Roman"/>
          <w:sz w:val="24"/>
          <w:szCs w:val="24"/>
          <w:lang w:eastAsia="fr-FR"/>
        </w:rPr>
        <w:t></w:t>
      </w:r>
      <w:r w:rsidRPr="007E4BBD">
        <w:rPr>
          <w:rFonts w:ascii="Times New Roman" w:eastAsia="Times New Roman" w:hAnsi="Times New Roman" w:cs="Times New Roman"/>
          <w:sz w:val="24"/>
          <w:szCs w:val="24"/>
          <w:lang w:eastAsia="fr-FR"/>
        </w:rPr>
        <w:t xml:space="preserve">  détenus dans les établissements pénitentiaires;</w:t>
      </w:r>
    </w:p>
    <w:p w:rsidR="007E4BBD" w:rsidRPr="007E4BBD" w:rsidRDefault="007E4BBD" w:rsidP="007E4BBD">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7E4BBD">
        <w:rPr>
          <w:rFonts w:ascii="Times New Roman" w:eastAsia="Times New Roman" w:hAnsi="Symbol" w:cs="Times New Roman"/>
          <w:sz w:val="24"/>
          <w:szCs w:val="24"/>
          <w:lang w:eastAsia="fr-FR"/>
        </w:rPr>
        <w:t></w:t>
      </w:r>
      <w:r w:rsidRPr="007E4BBD">
        <w:rPr>
          <w:rFonts w:ascii="Times New Roman" w:eastAsia="Times New Roman" w:hAnsi="Times New Roman" w:cs="Times New Roman"/>
          <w:sz w:val="24"/>
          <w:szCs w:val="24"/>
          <w:lang w:eastAsia="fr-FR"/>
        </w:rPr>
        <w:t xml:space="preserve">  pensionnaires</w:t>
      </w:r>
      <w:proofErr w:type="gramEnd"/>
      <w:r w:rsidRPr="007E4BBD">
        <w:rPr>
          <w:rFonts w:ascii="Times New Roman" w:eastAsia="Times New Roman" w:hAnsi="Times New Roman" w:cs="Times New Roman"/>
          <w:sz w:val="24"/>
          <w:szCs w:val="24"/>
          <w:lang w:eastAsia="fr-FR"/>
        </w:rPr>
        <w:t xml:space="preserve"> des maisons d’éducation surveillée;</w:t>
      </w:r>
    </w:p>
    <w:p w:rsidR="007E4BBD" w:rsidRPr="007E4BBD" w:rsidRDefault="007E4BBD" w:rsidP="007E4BBD">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7E4BBD">
        <w:rPr>
          <w:rFonts w:ascii="Times New Roman" w:eastAsia="Times New Roman" w:hAnsi="Symbol" w:cs="Times New Roman"/>
          <w:sz w:val="24"/>
          <w:szCs w:val="24"/>
          <w:lang w:eastAsia="fr-FR"/>
        </w:rPr>
        <w:t></w:t>
      </w:r>
      <w:r w:rsidRPr="007E4BBD">
        <w:rPr>
          <w:rFonts w:ascii="Times New Roman" w:eastAsia="Times New Roman" w:hAnsi="Times New Roman" w:cs="Times New Roman"/>
          <w:sz w:val="24"/>
          <w:szCs w:val="24"/>
          <w:lang w:eastAsia="fr-FR"/>
        </w:rPr>
        <w:t xml:space="preserve">  personnes</w:t>
      </w:r>
      <w:proofErr w:type="gramEnd"/>
      <w:r w:rsidRPr="007E4BBD">
        <w:rPr>
          <w:rFonts w:ascii="Times New Roman" w:eastAsia="Times New Roman" w:hAnsi="Times New Roman" w:cs="Times New Roman"/>
          <w:sz w:val="24"/>
          <w:szCs w:val="24"/>
          <w:lang w:eastAsia="fr-FR"/>
        </w:rPr>
        <w:t xml:space="preserve"> recueillies dans les maisons de bienfaisance, les hospices et les asiles;</w:t>
      </w:r>
    </w:p>
    <w:p w:rsidR="007E4BBD" w:rsidRPr="007E4BBD" w:rsidRDefault="007E4BBD" w:rsidP="007E4BBD">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7E4BBD">
        <w:rPr>
          <w:rFonts w:ascii="Times New Roman" w:eastAsia="Times New Roman" w:hAnsi="Symbol" w:cs="Times New Roman"/>
          <w:sz w:val="24"/>
          <w:szCs w:val="24"/>
          <w:lang w:eastAsia="fr-FR"/>
        </w:rPr>
        <w:t></w:t>
      </w:r>
      <w:r w:rsidRPr="007E4BBD">
        <w:rPr>
          <w:rFonts w:ascii="Times New Roman" w:eastAsia="Times New Roman" w:hAnsi="Times New Roman" w:cs="Times New Roman"/>
          <w:sz w:val="24"/>
          <w:szCs w:val="24"/>
          <w:lang w:eastAsia="fr-FR"/>
        </w:rPr>
        <w:t xml:space="preserve">  élèves</w:t>
      </w:r>
      <w:proofErr w:type="gramEnd"/>
      <w:r w:rsidRPr="007E4BBD">
        <w:rPr>
          <w:rFonts w:ascii="Times New Roman" w:eastAsia="Times New Roman" w:hAnsi="Times New Roman" w:cs="Times New Roman"/>
          <w:sz w:val="24"/>
          <w:szCs w:val="24"/>
          <w:lang w:eastAsia="fr-FR"/>
        </w:rPr>
        <w:t xml:space="preserve"> et étudiants internes à la date de référence du recensement dans tout établissement d’enseignement public ou privé;</w:t>
      </w:r>
    </w:p>
    <w:p w:rsidR="007E4BBD" w:rsidRPr="007E4BBD" w:rsidRDefault="007E4BBD" w:rsidP="007E4BBD">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7E4BBD">
        <w:rPr>
          <w:rFonts w:ascii="Times New Roman" w:eastAsia="Times New Roman" w:hAnsi="Symbol" w:cs="Times New Roman"/>
          <w:sz w:val="24"/>
          <w:szCs w:val="24"/>
          <w:lang w:eastAsia="fr-FR"/>
        </w:rPr>
        <w:t></w:t>
      </w:r>
      <w:r w:rsidRPr="007E4BBD">
        <w:rPr>
          <w:rFonts w:ascii="Times New Roman" w:eastAsia="Times New Roman" w:hAnsi="Times New Roman" w:cs="Times New Roman"/>
          <w:sz w:val="24"/>
          <w:szCs w:val="24"/>
          <w:lang w:eastAsia="fr-FR"/>
        </w:rPr>
        <w:t xml:space="preserve">  ouvriers</w:t>
      </w:r>
      <w:proofErr w:type="gramEnd"/>
      <w:r w:rsidRPr="007E4BBD">
        <w:rPr>
          <w:rFonts w:ascii="Times New Roman" w:eastAsia="Times New Roman" w:hAnsi="Times New Roman" w:cs="Times New Roman"/>
          <w:sz w:val="24"/>
          <w:szCs w:val="24"/>
          <w:lang w:eastAsia="fr-FR"/>
        </w:rPr>
        <w:t xml:space="preserve"> logés dans les baraquements de chantiers temporaires des travaux publics et n’ayant pas d’autres domiciles habituels.</w:t>
      </w:r>
    </w:p>
    <w:p w:rsidR="007E4BBD" w:rsidRPr="007E4BBD" w:rsidRDefault="007E4BBD" w:rsidP="007E4BBD">
      <w:pPr>
        <w:spacing w:after="0" w:line="240" w:lineRule="auto"/>
        <w:ind w:left="720"/>
        <w:contextualSpacing/>
        <w:jc w:val="both"/>
        <w:rPr>
          <w:rFonts w:ascii="Times New Roman" w:eastAsia="Times New Roman" w:hAnsi="Times New Roman" w:cs="Times New Roman"/>
          <w:sz w:val="24"/>
          <w:szCs w:val="24"/>
          <w:lang w:eastAsia="fr-FR"/>
        </w:rPr>
      </w:pPr>
    </w:p>
    <w:p w:rsidR="007E4BBD" w:rsidRPr="007E4BBD" w:rsidRDefault="007E4BBD" w:rsidP="007E4BBD">
      <w:pPr>
        <w:spacing w:before="150" w:after="150" w:line="240" w:lineRule="auto"/>
        <w:outlineLvl w:val="3"/>
        <w:rPr>
          <w:rFonts w:ascii="Verdana" w:eastAsia="Times New Roman" w:hAnsi="Verdana" w:cs="Times New Roman"/>
          <w:b/>
          <w:bCs/>
          <w:color w:val="770039"/>
          <w:sz w:val="27"/>
          <w:szCs w:val="27"/>
          <w:lang w:eastAsia="fr-FR"/>
        </w:rPr>
      </w:pPr>
      <w:r w:rsidRPr="007E4BBD">
        <w:rPr>
          <w:rFonts w:ascii="Verdana" w:eastAsia="Times New Roman" w:hAnsi="Verdana" w:cs="Times New Roman"/>
          <w:b/>
          <w:bCs/>
          <w:color w:val="770039"/>
          <w:sz w:val="27"/>
          <w:szCs w:val="27"/>
          <w:lang w:eastAsia="fr-FR"/>
        </w:rPr>
        <w:t xml:space="preserve">II. </w:t>
      </w:r>
      <w:r w:rsidRPr="007E4BBD">
        <w:rPr>
          <w:rFonts w:ascii="Verdana" w:eastAsia="Times New Roman" w:hAnsi="Verdana" w:cs="Times New Roman"/>
          <w:b/>
          <w:bCs/>
          <w:color w:val="770039"/>
          <w:sz w:val="28"/>
          <w:szCs w:val="28"/>
          <w:lang w:eastAsia="fr-FR"/>
        </w:rPr>
        <w:t>CARACTERISTIQUES DEMOGRAPHIQUES</w:t>
      </w:r>
    </w:p>
    <w:p w:rsidR="007E4BBD" w:rsidRPr="007E4BBD" w:rsidRDefault="007E4BBD" w:rsidP="007E4BBD">
      <w:pPr>
        <w:spacing w:before="150" w:after="150" w:line="240" w:lineRule="auto"/>
        <w:ind w:left="720"/>
        <w:contextualSpacing/>
        <w:outlineLvl w:val="3"/>
        <w:rPr>
          <w:rFonts w:ascii="Verdana" w:eastAsia="Times New Roman" w:hAnsi="Verdana" w:cs="Times New Roman"/>
          <w:b/>
          <w:bCs/>
          <w:color w:val="770039"/>
          <w:sz w:val="27"/>
          <w:szCs w:val="27"/>
          <w:lang w:eastAsia="fr-FR"/>
        </w:rPr>
      </w:pPr>
    </w:p>
    <w:p w:rsidR="007E4BBD" w:rsidRPr="007E4BBD" w:rsidRDefault="007E4BBD" w:rsidP="007E4BBD">
      <w:pPr>
        <w:keepNext/>
        <w:keepLines/>
        <w:spacing w:before="150" w:after="150"/>
        <w:outlineLvl w:val="4"/>
        <w:rPr>
          <w:rFonts w:ascii="Verdana" w:eastAsiaTheme="majorEastAsia" w:hAnsi="Verdana" w:cstheme="majorBidi"/>
          <w:b/>
          <w:bCs/>
          <w:color w:val="FF5722"/>
          <w:sz w:val="24"/>
          <w:szCs w:val="24"/>
        </w:rPr>
      </w:pPr>
      <w:r w:rsidRPr="007E4BBD">
        <w:rPr>
          <w:rFonts w:ascii="Verdana" w:eastAsiaTheme="majorEastAsia" w:hAnsi="Verdana" w:cstheme="majorBidi"/>
          <w:b/>
          <w:bCs/>
          <w:color w:val="FF5722"/>
          <w:sz w:val="24"/>
          <w:szCs w:val="24"/>
        </w:rPr>
        <w:t>1. INDICE SYNTHETIQUE DE FECONDITE</w:t>
      </w:r>
    </w:p>
    <w:p w:rsidR="007E4BBD" w:rsidRPr="007E4BBD" w:rsidRDefault="007E4BBD" w:rsidP="007E4BBD">
      <w:pPr>
        <w:spacing w:after="0" w:line="240" w:lineRule="auto"/>
        <w:jc w:val="both"/>
        <w:rPr>
          <w:rFonts w:ascii="Verdana" w:eastAsia="Times New Roman" w:hAnsi="Verdana" w:cs="Times New Roman"/>
          <w:color w:val="333333"/>
          <w:sz w:val="24"/>
          <w:szCs w:val="24"/>
          <w:shd w:val="clear" w:color="auto" w:fill="FFFFFF"/>
          <w:lang w:eastAsia="fr-FR"/>
        </w:rPr>
      </w:pPr>
      <w:r w:rsidRPr="007E4BBD">
        <w:rPr>
          <w:rFonts w:ascii="Verdana" w:eastAsia="Times New Roman" w:hAnsi="Verdana" w:cs="Times New Roman"/>
          <w:color w:val="333333"/>
          <w:sz w:val="24"/>
          <w:szCs w:val="24"/>
          <w:shd w:val="clear" w:color="auto" w:fill="FFFFFF"/>
          <w:lang w:eastAsia="fr-FR"/>
        </w:rPr>
        <w:t>C’est le nombre moyen d’enfants nés vivants d’une femme pendant sa vie de procréation normale en se conformant aux taux de fécondité par groupe d’âges pendant l’année de référence. Cet indice représente le niveau de la fécondité du moment.</w:t>
      </w:r>
    </w:p>
    <w:p w:rsidR="007E4BBD" w:rsidRPr="007E4BBD" w:rsidRDefault="007E4BBD" w:rsidP="007E4BBD">
      <w:pPr>
        <w:spacing w:after="0" w:line="240" w:lineRule="auto"/>
        <w:rPr>
          <w:rFonts w:ascii="Times New Roman" w:eastAsia="Times New Roman" w:hAnsi="Times New Roman" w:cs="Times New Roman"/>
          <w:sz w:val="24"/>
          <w:szCs w:val="24"/>
          <w:lang w:eastAsia="fr-FR"/>
        </w:rPr>
      </w:pPr>
    </w:p>
    <w:p w:rsidR="007E4BBD" w:rsidRPr="007E4BBD" w:rsidRDefault="007E4BBD" w:rsidP="007E4BBD">
      <w:pPr>
        <w:keepNext/>
        <w:keepLines/>
        <w:spacing w:before="150" w:after="150"/>
        <w:outlineLvl w:val="4"/>
        <w:rPr>
          <w:rFonts w:ascii="Verdana" w:eastAsiaTheme="majorEastAsia" w:hAnsi="Verdana" w:cstheme="majorBidi"/>
          <w:b/>
          <w:bCs/>
          <w:color w:val="FF5722"/>
          <w:sz w:val="24"/>
          <w:szCs w:val="24"/>
        </w:rPr>
      </w:pPr>
      <w:r w:rsidRPr="007E4BBD">
        <w:rPr>
          <w:rFonts w:ascii="Verdana" w:eastAsiaTheme="majorEastAsia" w:hAnsi="Verdana" w:cstheme="majorBidi"/>
          <w:b/>
          <w:bCs/>
          <w:color w:val="FF5722"/>
          <w:sz w:val="24"/>
          <w:szCs w:val="24"/>
        </w:rPr>
        <w:lastRenderedPageBreak/>
        <w:t>2. PARITE MOYENNE DES FEMMES AGEES DE 45-49 ANS</w:t>
      </w:r>
    </w:p>
    <w:p w:rsidR="007E4BBD" w:rsidRPr="007E4BBD" w:rsidRDefault="007E4BBD" w:rsidP="007E4BBD">
      <w:pPr>
        <w:spacing w:after="0" w:line="240" w:lineRule="auto"/>
        <w:jc w:val="both"/>
        <w:rPr>
          <w:rFonts w:ascii="Verdana" w:eastAsia="Times New Roman" w:hAnsi="Verdana" w:cs="Times New Roman"/>
          <w:color w:val="333333"/>
          <w:sz w:val="24"/>
          <w:szCs w:val="24"/>
          <w:shd w:val="clear" w:color="auto" w:fill="FFFFFF"/>
          <w:lang w:eastAsia="fr-FR"/>
        </w:rPr>
      </w:pPr>
      <w:r w:rsidRPr="007E4BBD">
        <w:rPr>
          <w:rFonts w:ascii="Verdana" w:eastAsia="Times New Roman" w:hAnsi="Verdana" w:cs="Times New Roman"/>
          <w:color w:val="333333"/>
          <w:sz w:val="24"/>
          <w:szCs w:val="24"/>
          <w:shd w:val="clear" w:color="auto" w:fill="FFFFFF"/>
          <w:lang w:eastAsia="fr-FR"/>
        </w:rPr>
        <w:t>Cet indicateur qui exprime la progéniture finale est le nombre moyen d’enfants nés vivants d’une femme âgée de 45 à 49 ans pendant toute sa vie de procréation.</w:t>
      </w:r>
    </w:p>
    <w:p w:rsidR="007E4BBD" w:rsidRPr="007E4BBD" w:rsidRDefault="007E4BBD" w:rsidP="007E4BBD">
      <w:pPr>
        <w:spacing w:after="0" w:line="240" w:lineRule="auto"/>
        <w:jc w:val="both"/>
        <w:rPr>
          <w:rFonts w:ascii="Verdana" w:eastAsia="Times New Roman" w:hAnsi="Verdana" w:cs="Times New Roman"/>
          <w:color w:val="333333"/>
          <w:sz w:val="24"/>
          <w:szCs w:val="24"/>
          <w:shd w:val="clear" w:color="auto" w:fill="FFFFFF"/>
          <w:lang w:eastAsia="fr-FR"/>
        </w:rPr>
      </w:pPr>
    </w:p>
    <w:p w:rsidR="007E4BBD" w:rsidRPr="007E4BBD" w:rsidRDefault="007E4BBD" w:rsidP="007E4BBD">
      <w:pPr>
        <w:spacing w:after="0" w:line="240" w:lineRule="auto"/>
        <w:jc w:val="both"/>
        <w:rPr>
          <w:rFonts w:ascii="Verdana" w:eastAsiaTheme="majorEastAsia" w:hAnsi="Verdana" w:cstheme="majorBidi"/>
          <w:b/>
          <w:bCs/>
          <w:color w:val="FF5722"/>
          <w:sz w:val="24"/>
          <w:szCs w:val="24"/>
        </w:rPr>
      </w:pPr>
      <w:r w:rsidRPr="007E4BBD">
        <w:rPr>
          <w:rFonts w:ascii="Verdana" w:eastAsiaTheme="majorEastAsia" w:hAnsi="Verdana" w:cstheme="majorBidi"/>
          <w:b/>
          <w:bCs/>
          <w:color w:val="FF5722"/>
          <w:sz w:val="24"/>
          <w:szCs w:val="24"/>
        </w:rPr>
        <w:t>3. TAUX DE FECONDITE</w:t>
      </w:r>
    </w:p>
    <w:p w:rsidR="007E4BBD" w:rsidRPr="007E4BBD" w:rsidRDefault="007E4BBD" w:rsidP="007E4BBD">
      <w:pPr>
        <w:spacing w:after="0" w:line="240" w:lineRule="auto"/>
        <w:jc w:val="both"/>
        <w:rPr>
          <w:rFonts w:ascii="Verdana" w:eastAsiaTheme="majorEastAsia" w:hAnsi="Verdana" w:cstheme="majorBidi"/>
          <w:b/>
          <w:bCs/>
          <w:color w:val="FF5722"/>
          <w:sz w:val="24"/>
          <w:szCs w:val="24"/>
        </w:rPr>
      </w:pPr>
    </w:p>
    <w:p w:rsidR="007E4BBD" w:rsidRPr="007E4BBD" w:rsidRDefault="007E4BBD" w:rsidP="007E4BBD">
      <w:pPr>
        <w:spacing w:after="0" w:line="240" w:lineRule="auto"/>
        <w:jc w:val="both"/>
        <w:rPr>
          <w:rFonts w:ascii="Verdana" w:eastAsia="Times New Roman" w:hAnsi="Verdana" w:cs="Times New Roman"/>
          <w:color w:val="333333"/>
          <w:sz w:val="24"/>
          <w:szCs w:val="24"/>
          <w:shd w:val="clear" w:color="auto" w:fill="FFFFFF"/>
          <w:lang w:eastAsia="fr-FR"/>
        </w:rPr>
      </w:pPr>
      <w:r w:rsidRPr="007E4BBD">
        <w:rPr>
          <w:rFonts w:ascii="Verdana" w:eastAsia="Times New Roman" w:hAnsi="Verdana" w:cs="Times New Roman"/>
          <w:color w:val="333333"/>
          <w:sz w:val="24"/>
          <w:szCs w:val="24"/>
          <w:shd w:val="clear" w:color="auto" w:fill="FFFFFF"/>
          <w:lang w:eastAsia="fr-FR"/>
        </w:rPr>
        <w:t xml:space="preserve">On peut le calculer par âge ou pour telle ou telle tranche d’âge afin d’effectuer des comparaisons dans le temps ou pour noter les différences de comportement en matière de fécondité à des âges différents durant la période de procréation (15-49 ans) en ne retenant que les naissances intervenues dans un groupe d'une ou plusieurs générations à une année donnée au numérateur et l'effectif total moyen des générations féminines concernées au dénominateur. </w:t>
      </w:r>
    </w:p>
    <w:p w:rsidR="007E4BBD" w:rsidRPr="007E4BBD" w:rsidRDefault="007E4BBD" w:rsidP="007E4BBD">
      <w:pPr>
        <w:spacing w:after="0" w:line="240" w:lineRule="auto"/>
        <w:jc w:val="both"/>
        <w:rPr>
          <w:rFonts w:ascii="Verdana" w:eastAsia="Times New Roman" w:hAnsi="Verdana" w:cs="Times New Roman"/>
          <w:color w:val="333333"/>
          <w:sz w:val="24"/>
          <w:szCs w:val="24"/>
          <w:shd w:val="clear" w:color="auto" w:fill="FFFFFF"/>
          <w:lang w:eastAsia="fr-FR"/>
        </w:rPr>
      </w:pPr>
    </w:p>
    <w:p w:rsidR="007E4BBD" w:rsidRPr="007E4BBD" w:rsidRDefault="007E4BBD" w:rsidP="007E4BBD">
      <w:pPr>
        <w:keepNext/>
        <w:keepLines/>
        <w:spacing w:before="150" w:after="150"/>
        <w:outlineLvl w:val="4"/>
        <w:rPr>
          <w:rFonts w:ascii="Verdana" w:eastAsiaTheme="majorEastAsia" w:hAnsi="Verdana" w:cstheme="majorBidi"/>
          <w:b/>
          <w:bCs/>
          <w:color w:val="FF5722"/>
          <w:sz w:val="24"/>
          <w:szCs w:val="24"/>
        </w:rPr>
      </w:pPr>
      <w:r w:rsidRPr="007E4BBD">
        <w:rPr>
          <w:rFonts w:ascii="Verdana" w:eastAsiaTheme="majorEastAsia" w:hAnsi="Verdana" w:cstheme="majorBidi"/>
          <w:b/>
          <w:bCs/>
          <w:color w:val="FF5722"/>
          <w:sz w:val="24"/>
          <w:szCs w:val="24"/>
        </w:rPr>
        <w:t>3. TAUX DE CELIBAT DEFINITIF</w:t>
      </w:r>
    </w:p>
    <w:p w:rsidR="007E4BBD" w:rsidRPr="007E4BBD" w:rsidRDefault="007E4BBD" w:rsidP="007E4BBD">
      <w:pPr>
        <w:spacing w:after="0" w:line="240" w:lineRule="auto"/>
        <w:jc w:val="both"/>
        <w:rPr>
          <w:rFonts w:ascii="Verdana" w:eastAsia="Times New Roman" w:hAnsi="Verdana" w:cs="Times New Roman"/>
          <w:color w:val="333333"/>
          <w:sz w:val="24"/>
          <w:szCs w:val="24"/>
          <w:shd w:val="clear" w:color="auto" w:fill="FFFFFF"/>
          <w:lang w:eastAsia="fr-FR"/>
        </w:rPr>
      </w:pPr>
      <w:r w:rsidRPr="007E4BBD">
        <w:rPr>
          <w:rFonts w:ascii="Verdana" w:eastAsia="Times New Roman" w:hAnsi="Verdana" w:cs="Times New Roman"/>
          <w:color w:val="333333"/>
          <w:sz w:val="24"/>
          <w:szCs w:val="24"/>
          <w:shd w:val="clear" w:color="auto" w:fill="FFFFFF"/>
          <w:lang w:eastAsia="fr-FR"/>
        </w:rPr>
        <w:t>La proportion des personnes encore célibataires à l’âge de 55 ans.</w:t>
      </w:r>
    </w:p>
    <w:p w:rsidR="007E4BBD" w:rsidRPr="007E4BBD" w:rsidRDefault="007E4BBD" w:rsidP="007E4BBD">
      <w:pPr>
        <w:spacing w:after="0" w:line="240" w:lineRule="auto"/>
        <w:jc w:val="both"/>
        <w:rPr>
          <w:rFonts w:ascii="Verdana" w:eastAsia="Times New Roman" w:hAnsi="Verdana" w:cs="Times New Roman"/>
          <w:color w:val="333333"/>
          <w:sz w:val="24"/>
          <w:szCs w:val="24"/>
          <w:shd w:val="clear" w:color="auto" w:fill="FFFFFF"/>
          <w:lang w:eastAsia="fr-FR"/>
        </w:rPr>
      </w:pPr>
    </w:p>
    <w:p w:rsidR="007E4BBD" w:rsidRPr="007E4BBD" w:rsidRDefault="007E4BBD" w:rsidP="007E4BBD">
      <w:pPr>
        <w:keepNext/>
        <w:keepLines/>
        <w:spacing w:before="150" w:after="150"/>
        <w:outlineLvl w:val="4"/>
        <w:rPr>
          <w:rFonts w:ascii="Verdana" w:eastAsiaTheme="majorEastAsia" w:hAnsi="Verdana" w:cstheme="majorBidi"/>
          <w:b/>
          <w:bCs/>
          <w:color w:val="FF5722"/>
          <w:sz w:val="24"/>
          <w:szCs w:val="24"/>
        </w:rPr>
      </w:pPr>
      <w:r w:rsidRPr="007E4BBD">
        <w:rPr>
          <w:rFonts w:ascii="Verdana" w:eastAsiaTheme="majorEastAsia" w:hAnsi="Verdana" w:cstheme="majorBidi"/>
          <w:b/>
          <w:bCs/>
          <w:color w:val="FF5722"/>
          <w:sz w:val="24"/>
          <w:szCs w:val="24"/>
        </w:rPr>
        <w:t>4. AGE MOYEN AU PREMIER MARIAGE</w:t>
      </w:r>
    </w:p>
    <w:p w:rsidR="007E4BBD" w:rsidRPr="007E4BBD" w:rsidRDefault="007E4BBD" w:rsidP="007E4BBD">
      <w:pPr>
        <w:spacing w:after="0" w:line="240" w:lineRule="auto"/>
        <w:jc w:val="both"/>
        <w:rPr>
          <w:rFonts w:ascii="Verdana" w:eastAsia="Times New Roman" w:hAnsi="Verdana" w:cs="Times New Roman"/>
          <w:color w:val="333333"/>
          <w:sz w:val="24"/>
          <w:szCs w:val="24"/>
          <w:shd w:val="clear" w:color="auto" w:fill="FFFFFF"/>
          <w:lang w:eastAsia="fr-FR"/>
        </w:rPr>
      </w:pPr>
      <w:r w:rsidRPr="007E4BBD">
        <w:rPr>
          <w:rFonts w:ascii="Verdana" w:eastAsia="Times New Roman" w:hAnsi="Verdana" w:cs="Times New Roman"/>
          <w:color w:val="333333"/>
          <w:sz w:val="24"/>
          <w:szCs w:val="24"/>
          <w:shd w:val="clear" w:color="auto" w:fill="FFFFFF"/>
          <w:lang w:eastAsia="fr-FR"/>
        </w:rPr>
        <w:t>L’âge moyen au premier mariage est l’âge moyen d’entrée en première union légitime.</w:t>
      </w:r>
    </w:p>
    <w:p w:rsidR="007E4BBD" w:rsidRPr="007E4BBD" w:rsidRDefault="007E4BBD" w:rsidP="007E4BBD">
      <w:pPr>
        <w:spacing w:after="0" w:line="240" w:lineRule="auto"/>
        <w:jc w:val="both"/>
        <w:rPr>
          <w:rFonts w:ascii="Verdana" w:eastAsia="Times New Roman" w:hAnsi="Verdana" w:cs="Times New Roman"/>
          <w:color w:val="333333"/>
          <w:sz w:val="24"/>
          <w:szCs w:val="24"/>
          <w:shd w:val="clear" w:color="auto" w:fill="FFFFFF"/>
          <w:lang w:eastAsia="fr-FR"/>
        </w:rPr>
      </w:pPr>
    </w:p>
    <w:p w:rsidR="007E4BBD" w:rsidRPr="007E4BBD" w:rsidRDefault="007E4BBD" w:rsidP="00A20ECB">
      <w:pPr>
        <w:spacing w:before="150" w:after="150" w:line="240" w:lineRule="auto"/>
        <w:outlineLvl w:val="3"/>
        <w:rPr>
          <w:rFonts w:ascii="Verdana" w:eastAsia="Times New Roman" w:hAnsi="Verdana" w:cs="Times New Roman"/>
          <w:b/>
          <w:bCs/>
          <w:color w:val="770039"/>
          <w:sz w:val="28"/>
          <w:szCs w:val="28"/>
          <w:lang w:eastAsia="fr-FR"/>
        </w:rPr>
      </w:pPr>
      <w:r w:rsidRPr="007E4BBD">
        <w:rPr>
          <w:rFonts w:ascii="Verdana" w:eastAsia="Times New Roman" w:hAnsi="Verdana" w:cs="Times New Roman"/>
          <w:b/>
          <w:bCs/>
          <w:color w:val="770039"/>
          <w:sz w:val="28"/>
          <w:szCs w:val="28"/>
          <w:lang w:eastAsia="fr-FR"/>
        </w:rPr>
        <w:t>III. EDUCATION ET ALPHABETIS</w:t>
      </w:r>
      <w:r w:rsidR="00A20ECB">
        <w:rPr>
          <w:rFonts w:ascii="Verdana" w:eastAsia="Times New Roman" w:hAnsi="Verdana" w:cs="Times New Roman"/>
          <w:b/>
          <w:bCs/>
          <w:color w:val="770039"/>
          <w:sz w:val="28"/>
          <w:szCs w:val="28"/>
          <w:lang w:eastAsia="fr-FR"/>
        </w:rPr>
        <w:t>ME</w:t>
      </w:r>
    </w:p>
    <w:p w:rsidR="007E4BBD" w:rsidRPr="007E4BBD" w:rsidRDefault="007E4BBD" w:rsidP="007E4BBD">
      <w:pPr>
        <w:keepNext/>
        <w:keepLines/>
        <w:spacing w:before="150" w:after="150"/>
        <w:ind w:left="426" w:hanging="426"/>
        <w:outlineLvl w:val="4"/>
        <w:rPr>
          <w:rFonts w:ascii="Verdana" w:eastAsiaTheme="majorEastAsia" w:hAnsi="Verdana" w:cstheme="majorBidi"/>
          <w:b/>
          <w:bCs/>
          <w:color w:val="FF5722"/>
          <w:sz w:val="24"/>
          <w:szCs w:val="24"/>
        </w:rPr>
      </w:pPr>
      <w:r w:rsidRPr="007E4BBD">
        <w:rPr>
          <w:rFonts w:ascii="Verdana" w:eastAsiaTheme="majorEastAsia" w:hAnsi="Verdana" w:cstheme="majorBidi"/>
          <w:b/>
          <w:bCs/>
          <w:color w:val="FF5722"/>
          <w:sz w:val="24"/>
          <w:szCs w:val="24"/>
        </w:rPr>
        <w:t>1. TAUX DE SCOLARISATION DES ENFANTS AGES DE 7 ANS A 12 ANS</w:t>
      </w:r>
    </w:p>
    <w:p w:rsidR="007E4BBD" w:rsidRPr="007E4BBD" w:rsidRDefault="007E4BBD" w:rsidP="007E4BBD">
      <w:pPr>
        <w:spacing w:after="0" w:line="240" w:lineRule="auto"/>
        <w:jc w:val="both"/>
        <w:rPr>
          <w:rFonts w:ascii="Verdana" w:eastAsia="Times New Roman" w:hAnsi="Verdana" w:cs="Times New Roman"/>
          <w:color w:val="333333"/>
          <w:sz w:val="24"/>
          <w:szCs w:val="24"/>
          <w:shd w:val="clear" w:color="auto" w:fill="FFFFFF"/>
          <w:lang w:eastAsia="fr-FR"/>
        </w:rPr>
      </w:pPr>
      <w:r w:rsidRPr="007E4BBD">
        <w:rPr>
          <w:rFonts w:ascii="Verdana" w:eastAsia="Times New Roman" w:hAnsi="Verdana" w:cs="Times New Roman"/>
          <w:color w:val="333333"/>
          <w:sz w:val="24"/>
          <w:szCs w:val="24"/>
          <w:shd w:val="clear" w:color="auto" w:fill="FFFFFF"/>
          <w:lang w:eastAsia="fr-FR"/>
        </w:rPr>
        <w:t xml:space="preserve">Il s’agit du rapport des enfants âgés de 7 ans à 12 ans ayant été </w:t>
      </w:r>
      <w:proofErr w:type="gramStart"/>
      <w:r w:rsidRPr="007E4BBD">
        <w:rPr>
          <w:rFonts w:ascii="Verdana" w:eastAsia="Times New Roman" w:hAnsi="Verdana" w:cs="Times New Roman"/>
          <w:color w:val="333333"/>
          <w:sz w:val="24"/>
          <w:szCs w:val="24"/>
          <w:shd w:val="clear" w:color="auto" w:fill="FFFFFF"/>
          <w:lang w:eastAsia="fr-FR"/>
        </w:rPr>
        <w:t>scolarisés</w:t>
      </w:r>
      <w:proofErr w:type="gramEnd"/>
      <w:r w:rsidRPr="007E4BBD">
        <w:rPr>
          <w:rFonts w:ascii="Verdana" w:eastAsia="Times New Roman" w:hAnsi="Verdana" w:cs="Times New Roman"/>
          <w:color w:val="333333"/>
          <w:sz w:val="24"/>
          <w:szCs w:val="24"/>
          <w:shd w:val="clear" w:color="auto" w:fill="FFFFFF"/>
          <w:lang w:eastAsia="fr-FR"/>
        </w:rPr>
        <w:t xml:space="preserve"> au cours de l’année scolaire 2013-2014 par rapport à l’ensemble de la population du même âge.</w:t>
      </w:r>
    </w:p>
    <w:p w:rsidR="007E4BBD" w:rsidRPr="007E4BBD" w:rsidRDefault="007E4BBD" w:rsidP="007E4BBD">
      <w:pPr>
        <w:spacing w:after="0" w:line="240" w:lineRule="auto"/>
        <w:contextualSpacing/>
        <w:rPr>
          <w:rFonts w:ascii="Times New Roman" w:eastAsia="Times New Roman" w:hAnsi="Times New Roman" w:cs="Times New Roman"/>
          <w:sz w:val="24"/>
          <w:szCs w:val="24"/>
          <w:lang w:eastAsia="fr-FR"/>
        </w:rPr>
      </w:pPr>
    </w:p>
    <w:p w:rsidR="007E4BBD" w:rsidRPr="007E4BBD" w:rsidRDefault="007E4BBD" w:rsidP="007E4BBD">
      <w:pPr>
        <w:keepNext/>
        <w:keepLines/>
        <w:spacing w:before="150" w:after="150"/>
        <w:ind w:left="426" w:hanging="426"/>
        <w:outlineLvl w:val="4"/>
        <w:rPr>
          <w:rFonts w:ascii="Verdana" w:eastAsiaTheme="majorEastAsia" w:hAnsi="Verdana" w:cstheme="majorBidi"/>
          <w:b/>
          <w:bCs/>
          <w:color w:val="FF5722"/>
          <w:sz w:val="24"/>
          <w:szCs w:val="24"/>
        </w:rPr>
      </w:pPr>
      <w:r w:rsidRPr="007E4BBD">
        <w:rPr>
          <w:rFonts w:ascii="Verdana" w:eastAsiaTheme="majorEastAsia" w:hAnsi="Verdana" w:cstheme="majorBidi"/>
          <w:b/>
          <w:bCs/>
          <w:color w:val="FF5722"/>
          <w:sz w:val="24"/>
          <w:szCs w:val="24"/>
        </w:rPr>
        <w:t>2. TAUX D’ANALPHABETISME DE LA POPULATION AGEE DE 10 ANS ET PLUS</w:t>
      </w:r>
    </w:p>
    <w:p w:rsidR="007E4BBD" w:rsidRPr="007E4BBD" w:rsidRDefault="007E4BBD" w:rsidP="007E4BBD">
      <w:pPr>
        <w:spacing w:after="0" w:line="240" w:lineRule="auto"/>
        <w:jc w:val="both"/>
        <w:rPr>
          <w:rFonts w:ascii="Verdana" w:eastAsia="Times New Roman" w:hAnsi="Verdana" w:cs="Times New Roman"/>
          <w:color w:val="333333"/>
          <w:sz w:val="24"/>
          <w:szCs w:val="24"/>
          <w:shd w:val="clear" w:color="auto" w:fill="FFFFFF"/>
          <w:lang w:eastAsia="fr-FR"/>
        </w:rPr>
      </w:pPr>
      <w:r w:rsidRPr="007E4BBD">
        <w:rPr>
          <w:rFonts w:ascii="Verdana" w:eastAsia="Times New Roman" w:hAnsi="Verdana" w:cs="Times New Roman"/>
          <w:color w:val="333333"/>
          <w:sz w:val="24"/>
          <w:szCs w:val="24"/>
          <w:shd w:val="clear" w:color="auto" w:fill="FFFFFF"/>
          <w:lang w:eastAsia="fr-FR"/>
        </w:rPr>
        <w:t>C’est le rapport de la population âgée de 10 ans et plus incapable de lire et d’écrire à la population totale du même âge.</w:t>
      </w:r>
    </w:p>
    <w:p w:rsidR="007E4BBD" w:rsidRPr="007E4BBD" w:rsidRDefault="007E4BBD" w:rsidP="007E4BBD">
      <w:pPr>
        <w:spacing w:after="0" w:line="240" w:lineRule="auto"/>
        <w:rPr>
          <w:rFonts w:ascii="Verdana" w:eastAsia="Times New Roman" w:hAnsi="Verdana" w:cs="Times New Roman"/>
          <w:color w:val="333333"/>
          <w:sz w:val="24"/>
          <w:szCs w:val="24"/>
          <w:shd w:val="clear" w:color="auto" w:fill="FFFFFF"/>
          <w:lang w:eastAsia="fr-FR"/>
        </w:rPr>
      </w:pPr>
    </w:p>
    <w:p w:rsidR="007E4BBD" w:rsidRPr="007E4BBD" w:rsidRDefault="007E4BBD" w:rsidP="007E4BBD">
      <w:pPr>
        <w:spacing w:after="0" w:line="240" w:lineRule="auto"/>
        <w:rPr>
          <w:rFonts w:ascii="Verdana" w:eastAsia="Times New Roman" w:hAnsi="Verdana" w:cs="Times New Roman"/>
          <w:color w:val="333333"/>
          <w:sz w:val="24"/>
          <w:szCs w:val="24"/>
          <w:shd w:val="clear" w:color="auto" w:fill="FFFFFF"/>
          <w:lang w:eastAsia="fr-FR"/>
        </w:rPr>
      </w:pPr>
    </w:p>
    <w:p w:rsidR="007E4BBD" w:rsidRPr="007E4BBD" w:rsidRDefault="007E4BBD" w:rsidP="007E4BBD">
      <w:pPr>
        <w:spacing w:after="0" w:line="240" w:lineRule="auto"/>
        <w:rPr>
          <w:rFonts w:ascii="Verdana" w:eastAsia="Times New Roman" w:hAnsi="Verdana" w:cs="Times New Roman"/>
          <w:color w:val="333333"/>
          <w:sz w:val="24"/>
          <w:szCs w:val="24"/>
          <w:shd w:val="clear" w:color="auto" w:fill="FFFFFF"/>
          <w:lang w:eastAsia="fr-FR"/>
        </w:rPr>
      </w:pPr>
    </w:p>
    <w:p w:rsidR="007E4BBD" w:rsidRDefault="007E4BBD" w:rsidP="007E4BBD">
      <w:pPr>
        <w:spacing w:after="0" w:line="240" w:lineRule="auto"/>
        <w:rPr>
          <w:rFonts w:ascii="Verdana" w:eastAsia="Times New Roman" w:hAnsi="Verdana" w:cs="Times New Roman"/>
          <w:color w:val="333333"/>
          <w:sz w:val="24"/>
          <w:szCs w:val="24"/>
          <w:shd w:val="clear" w:color="auto" w:fill="FFFFFF"/>
          <w:lang w:eastAsia="fr-FR"/>
        </w:rPr>
      </w:pPr>
    </w:p>
    <w:p w:rsidR="00C00456" w:rsidRDefault="00C00456" w:rsidP="007E4BBD">
      <w:pPr>
        <w:spacing w:after="0" w:line="240" w:lineRule="auto"/>
        <w:rPr>
          <w:rFonts w:ascii="Verdana" w:eastAsia="Times New Roman" w:hAnsi="Verdana" w:cs="Times New Roman"/>
          <w:color w:val="333333"/>
          <w:sz w:val="24"/>
          <w:szCs w:val="24"/>
          <w:shd w:val="clear" w:color="auto" w:fill="FFFFFF"/>
          <w:lang w:eastAsia="fr-FR"/>
        </w:rPr>
      </w:pPr>
    </w:p>
    <w:p w:rsidR="00C00456" w:rsidRPr="007E4BBD" w:rsidRDefault="00C00456" w:rsidP="007E4BBD">
      <w:pPr>
        <w:spacing w:after="0" w:line="240" w:lineRule="auto"/>
        <w:rPr>
          <w:rFonts w:ascii="Verdana" w:eastAsia="Times New Roman" w:hAnsi="Verdana" w:cs="Times New Roman"/>
          <w:color w:val="333333"/>
          <w:sz w:val="24"/>
          <w:szCs w:val="24"/>
          <w:shd w:val="clear" w:color="auto" w:fill="FFFFFF"/>
          <w:lang w:eastAsia="fr-FR"/>
        </w:rPr>
      </w:pPr>
    </w:p>
    <w:p w:rsidR="007E4BBD" w:rsidRPr="007E4BBD" w:rsidRDefault="007E4BBD" w:rsidP="007E4BBD">
      <w:pPr>
        <w:spacing w:after="0" w:line="240" w:lineRule="auto"/>
        <w:rPr>
          <w:rFonts w:ascii="Verdana" w:eastAsia="Times New Roman" w:hAnsi="Verdana" w:cs="Times New Roman"/>
          <w:color w:val="333333"/>
          <w:sz w:val="24"/>
          <w:szCs w:val="24"/>
          <w:shd w:val="clear" w:color="auto" w:fill="FFFFFF"/>
          <w:lang w:eastAsia="fr-FR"/>
        </w:rPr>
      </w:pPr>
    </w:p>
    <w:p w:rsidR="007E4BBD" w:rsidRPr="007E4BBD" w:rsidRDefault="007E4BBD" w:rsidP="007E4BBD">
      <w:pPr>
        <w:spacing w:after="0" w:line="240" w:lineRule="auto"/>
        <w:rPr>
          <w:rFonts w:ascii="Verdana" w:eastAsia="Times New Roman" w:hAnsi="Verdana" w:cs="Times New Roman"/>
          <w:color w:val="333333"/>
          <w:sz w:val="24"/>
          <w:szCs w:val="24"/>
          <w:shd w:val="clear" w:color="auto" w:fill="FFFFFF"/>
          <w:lang w:eastAsia="fr-FR"/>
        </w:rPr>
      </w:pPr>
    </w:p>
    <w:p w:rsidR="007E4BBD" w:rsidRPr="007E4BBD" w:rsidRDefault="007E4BBD" w:rsidP="007E4BBD">
      <w:pPr>
        <w:spacing w:after="0" w:line="240" w:lineRule="auto"/>
        <w:rPr>
          <w:rFonts w:ascii="Verdana" w:eastAsia="Times New Roman" w:hAnsi="Verdana" w:cs="Times New Roman"/>
          <w:color w:val="333333"/>
          <w:sz w:val="24"/>
          <w:szCs w:val="24"/>
          <w:shd w:val="clear" w:color="auto" w:fill="FFFFFF"/>
          <w:lang w:eastAsia="fr-FR"/>
        </w:rPr>
      </w:pPr>
    </w:p>
    <w:p w:rsidR="007E4BBD" w:rsidRPr="007E4BBD" w:rsidRDefault="007E4BBD" w:rsidP="007E4BBD">
      <w:pPr>
        <w:spacing w:before="150" w:after="150" w:line="240" w:lineRule="auto"/>
        <w:outlineLvl w:val="3"/>
        <w:rPr>
          <w:rFonts w:ascii="Verdana" w:eastAsia="Times New Roman" w:hAnsi="Verdana" w:cs="Times New Roman"/>
          <w:b/>
          <w:bCs/>
          <w:color w:val="770039"/>
          <w:sz w:val="28"/>
          <w:szCs w:val="28"/>
          <w:lang w:eastAsia="fr-FR"/>
        </w:rPr>
      </w:pPr>
      <w:r w:rsidRPr="007E4BBD">
        <w:rPr>
          <w:rFonts w:ascii="Verdana" w:eastAsia="Times New Roman" w:hAnsi="Verdana" w:cs="Times New Roman"/>
          <w:b/>
          <w:bCs/>
          <w:color w:val="770039"/>
          <w:sz w:val="28"/>
          <w:szCs w:val="28"/>
          <w:lang w:eastAsia="fr-FR"/>
        </w:rPr>
        <w:lastRenderedPageBreak/>
        <w:t>IV. ACTIVITE ET EMPLOI</w:t>
      </w:r>
    </w:p>
    <w:p w:rsidR="009172F7" w:rsidRPr="007B697F" w:rsidRDefault="009172F7" w:rsidP="009172F7">
      <w:pPr>
        <w:pStyle w:val="Paragraphedeliste"/>
        <w:numPr>
          <w:ilvl w:val="0"/>
          <w:numId w:val="8"/>
        </w:numPr>
        <w:tabs>
          <w:tab w:val="left" w:pos="426"/>
        </w:tabs>
        <w:spacing w:after="0" w:line="240" w:lineRule="auto"/>
        <w:ind w:left="0" w:firstLine="0"/>
        <w:jc w:val="both"/>
        <w:rPr>
          <w:rFonts w:ascii="Verdana" w:eastAsiaTheme="majorEastAsia" w:hAnsi="Verdana" w:cstheme="majorBidi"/>
          <w:b/>
          <w:bCs/>
          <w:color w:val="FF5722"/>
          <w:sz w:val="24"/>
          <w:szCs w:val="24"/>
        </w:rPr>
      </w:pPr>
      <w:r w:rsidRPr="007B697F">
        <w:rPr>
          <w:rFonts w:ascii="Verdana" w:eastAsiaTheme="majorEastAsia" w:hAnsi="Verdana" w:cstheme="majorBidi"/>
          <w:b/>
          <w:bCs/>
          <w:color w:val="FF5722"/>
          <w:sz w:val="24"/>
          <w:szCs w:val="24"/>
        </w:rPr>
        <w:t>POPULATION ACTIVE:</w:t>
      </w:r>
    </w:p>
    <w:p w:rsidR="009172F7" w:rsidRDefault="009172F7" w:rsidP="009172F7">
      <w:pPr>
        <w:pStyle w:val="Paragraphedeliste"/>
        <w:spacing w:after="0" w:line="240" w:lineRule="auto"/>
        <w:jc w:val="both"/>
        <w:rPr>
          <w:rFonts w:ascii="Verdana" w:eastAsia="Times New Roman" w:hAnsi="Verdana" w:cs="Times New Roman"/>
          <w:color w:val="333333"/>
          <w:sz w:val="24"/>
          <w:szCs w:val="24"/>
          <w:shd w:val="clear" w:color="auto" w:fill="FFFFFF"/>
          <w:lang w:eastAsia="fr-FR"/>
        </w:rPr>
      </w:pPr>
    </w:p>
    <w:p w:rsidR="009172F7" w:rsidRDefault="009172F7" w:rsidP="009172F7">
      <w:pPr>
        <w:spacing w:after="0" w:line="240" w:lineRule="auto"/>
        <w:jc w:val="both"/>
        <w:rPr>
          <w:rFonts w:ascii="Arial" w:hAnsi="Arial" w:cs="Arial"/>
          <w:color w:val="333333"/>
          <w:sz w:val="21"/>
          <w:szCs w:val="21"/>
          <w:shd w:val="clear" w:color="auto" w:fill="F3F3F3"/>
        </w:rPr>
      </w:pPr>
      <w:r w:rsidRPr="007B697F">
        <w:rPr>
          <w:rFonts w:ascii="Verdana" w:eastAsia="Times New Roman" w:hAnsi="Verdana" w:cs="Times New Roman"/>
          <w:color w:val="333333"/>
          <w:sz w:val="24"/>
          <w:szCs w:val="24"/>
          <w:shd w:val="clear" w:color="auto" w:fill="FFFFFF"/>
          <w:lang w:eastAsia="fr-FR"/>
        </w:rPr>
        <w:t>La population active</w:t>
      </w:r>
      <w:r>
        <w:rPr>
          <w:rFonts w:ascii="Verdana" w:eastAsia="Times New Roman" w:hAnsi="Verdana" w:cs="Times New Roman"/>
          <w:color w:val="333333"/>
          <w:sz w:val="24"/>
          <w:szCs w:val="24"/>
          <w:shd w:val="clear" w:color="auto" w:fill="FFFFFF"/>
          <w:lang w:eastAsia="fr-FR"/>
        </w:rPr>
        <w:t xml:space="preserve"> est composée de </w:t>
      </w:r>
      <w:r w:rsidRPr="007B697F">
        <w:rPr>
          <w:rFonts w:ascii="Verdana" w:eastAsia="Times New Roman" w:hAnsi="Verdana" w:cs="Times New Roman"/>
          <w:color w:val="333333"/>
          <w:sz w:val="24"/>
          <w:szCs w:val="24"/>
          <w:shd w:val="clear" w:color="auto" w:fill="FFFFFF"/>
          <w:lang w:eastAsia="fr-FR"/>
        </w:rPr>
        <w:t>toute</w:t>
      </w:r>
      <w:r>
        <w:rPr>
          <w:rFonts w:ascii="Verdana" w:eastAsia="Times New Roman" w:hAnsi="Verdana" w:cs="Times New Roman"/>
          <w:color w:val="333333"/>
          <w:sz w:val="24"/>
          <w:szCs w:val="24"/>
          <w:shd w:val="clear" w:color="auto" w:fill="FFFFFF"/>
          <w:lang w:eastAsia="fr-FR"/>
        </w:rPr>
        <w:t>s</w:t>
      </w:r>
      <w:r w:rsidRPr="007B697F">
        <w:rPr>
          <w:rFonts w:ascii="Verdana" w:eastAsia="Times New Roman" w:hAnsi="Verdana" w:cs="Times New Roman"/>
          <w:color w:val="333333"/>
          <w:sz w:val="24"/>
          <w:szCs w:val="24"/>
          <w:shd w:val="clear" w:color="auto" w:fill="FFFFFF"/>
          <w:lang w:eastAsia="fr-FR"/>
        </w:rPr>
        <w:t xml:space="preserve"> personne</w:t>
      </w:r>
      <w:r>
        <w:rPr>
          <w:rFonts w:ascii="Verdana" w:eastAsia="Times New Roman" w:hAnsi="Verdana" w:cs="Times New Roman"/>
          <w:color w:val="333333"/>
          <w:sz w:val="24"/>
          <w:szCs w:val="24"/>
          <w:shd w:val="clear" w:color="auto" w:fill="FFFFFF"/>
          <w:lang w:eastAsia="fr-FR"/>
        </w:rPr>
        <w:t>s</w:t>
      </w:r>
      <w:r w:rsidRPr="007B697F">
        <w:rPr>
          <w:rFonts w:ascii="Verdana" w:eastAsia="Times New Roman" w:hAnsi="Verdana" w:cs="Times New Roman"/>
          <w:color w:val="333333"/>
          <w:sz w:val="24"/>
          <w:szCs w:val="24"/>
          <w:shd w:val="clear" w:color="auto" w:fill="FFFFFF"/>
          <w:lang w:eastAsia="fr-FR"/>
        </w:rPr>
        <w:t xml:space="preserve"> faisant partie de la main d'œuvre disponible pour la production des biens et services, exerçant un travail productif dans une branche d'activité économique ou à la recherche d'un</w:t>
      </w:r>
      <w:r w:rsidRPr="007B697F">
        <w:rPr>
          <w:rFonts w:ascii="Arial" w:hAnsi="Arial" w:cs="Arial"/>
          <w:color w:val="333333"/>
          <w:sz w:val="21"/>
          <w:szCs w:val="21"/>
          <w:shd w:val="clear" w:color="auto" w:fill="F3F3F3"/>
        </w:rPr>
        <w:t xml:space="preserve"> </w:t>
      </w:r>
      <w:r>
        <w:rPr>
          <w:rFonts w:ascii="Arial" w:hAnsi="Arial" w:cs="Arial"/>
          <w:color w:val="333333"/>
          <w:sz w:val="21"/>
          <w:szCs w:val="21"/>
          <w:shd w:val="clear" w:color="auto" w:fill="F3F3F3"/>
        </w:rPr>
        <w:t>emploi.</w:t>
      </w:r>
    </w:p>
    <w:p w:rsidR="009172F7" w:rsidRDefault="009172F7" w:rsidP="009172F7">
      <w:pPr>
        <w:spacing w:after="0" w:line="240" w:lineRule="auto"/>
        <w:jc w:val="both"/>
        <w:rPr>
          <w:rFonts w:ascii="Verdana" w:eastAsiaTheme="majorEastAsia" w:hAnsi="Verdana" w:cstheme="majorBidi"/>
          <w:b/>
          <w:bCs/>
          <w:color w:val="FF5722"/>
          <w:sz w:val="24"/>
          <w:szCs w:val="24"/>
        </w:rPr>
      </w:pPr>
    </w:p>
    <w:p w:rsidR="009172F7" w:rsidRPr="008E219D" w:rsidRDefault="009172F7" w:rsidP="009172F7">
      <w:pPr>
        <w:keepNext/>
        <w:keepLines/>
        <w:spacing w:before="150" w:after="150"/>
        <w:outlineLvl w:val="4"/>
        <w:rPr>
          <w:rFonts w:ascii="Verdana" w:eastAsiaTheme="majorEastAsia" w:hAnsi="Verdana" w:cstheme="majorBidi"/>
          <w:b/>
          <w:bCs/>
          <w:color w:val="FF5722"/>
          <w:sz w:val="24"/>
          <w:szCs w:val="24"/>
        </w:rPr>
      </w:pPr>
      <w:r>
        <w:rPr>
          <w:rFonts w:ascii="Verdana" w:eastAsiaTheme="majorEastAsia" w:hAnsi="Verdana" w:cstheme="majorBidi"/>
          <w:b/>
          <w:bCs/>
          <w:color w:val="FF5722"/>
          <w:sz w:val="24"/>
          <w:szCs w:val="24"/>
        </w:rPr>
        <w:t>2</w:t>
      </w:r>
      <w:r w:rsidRPr="008E219D">
        <w:rPr>
          <w:rFonts w:ascii="Verdana" w:eastAsiaTheme="majorEastAsia" w:hAnsi="Verdana" w:cstheme="majorBidi"/>
          <w:b/>
          <w:bCs/>
          <w:color w:val="FF5722"/>
          <w:sz w:val="24"/>
          <w:szCs w:val="24"/>
        </w:rPr>
        <w:t>. TAUX NET D’ACTIVITE</w:t>
      </w:r>
    </w:p>
    <w:p w:rsidR="009172F7" w:rsidRDefault="009172F7" w:rsidP="009172F7">
      <w:pPr>
        <w:spacing w:after="0" w:line="240" w:lineRule="auto"/>
        <w:jc w:val="both"/>
        <w:rPr>
          <w:rFonts w:ascii="Verdana" w:eastAsia="Times New Roman" w:hAnsi="Verdana" w:cs="Times New Roman"/>
          <w:color w:val="333333"/>
          <w:sz w:val="24"/>
          <w:szCs w:val="24"/>
          <w:shd w:val="clear" w:color="auto" w:fill="FFFFFF"/>
          <w:lang w:eastAsia="fr-FR"/>
        </w:rPr>
      </w:pPr>
      <w:r w:rsidRPr="008E219D">
        <w:rPr>
          <w:rFonts w:ascii="Verdana" w:eastAsia="Times New Roman" w:hAnsi="Verdana" w:cs="Times New Roman"/>
          <w:color w:val="333333"/>
          <w:sz w:val="24"/>
          <w:szCs w:val="24"/>
          <w:shd w:val="clear" w:color="auto" w:fill="FFFFFF"/>
          <w:lang w:eastAsia="fr-FR"/>
        </w:rPr>
        <w:t>Le taux net d’activité est le rapport de la population active (actifs occupés et chômeurs) âgée de 15 ans et plus à la population totale du même âge.</w:t>
      </w:r>
    </w:p>
    <w:p w:rsidR="009172F7" w:rsidRDefault="009172F7" w:rsidP="009172F7">
      <w:pPr>
        <w:spacing w:after="0" w:line="240" w:lineRule="auto"/>
        <w:jc w:val="both"/>
        <w:rPr>
          <w:rFonts w:ascii="Verdana" w:eastAsia="Times New Roman" w:hAnsi="Verdana" w:cs="Times New Roman"/>
          <w:color w:val="333333"/>
          <w:sz w:val="24"/>
          <w:szCs w:val="24"/>
          <w:shd w:val="clear" w:color="auto" w:fill="FFFFFF"/>
          <w:lang w:eastAsia="fr-FR"/>
        </w:rPr>
      </w:pPr>
    </w:p>
    <w:p w:rsidR="009172F7" w:rsidRPr="007B697F" w:rsidRDefault="009172F7" w:rsidP="009172F7">
      <w:pPr>
        <w:keepNext/>
        <w:keepLines/>
        <w:tabs>
          <w:tab w:val="left" w:pos="426"/>
        </w:tabs>
        <w:spacing w:before="150" w:after="150"/>
        <w:outlineLvl w:val="4"/>
        <w:rPr>
          <w:rFonts w:ascii="Verdana" w:eastAsiaTheme="majorEastAsia" w:hAnsi="Verdana" w:cstheme="majorBidi"/>
          <w:b/>
          <w:bCs/>
          <w:color w:val="FF5722"/>
          <w:sz w:val="24"/>
          <w:szCs w:val="24"/>
        </w:rPr>
      </w:pPr>
      <w:r w:rsidRPr="007B697F">
        <w:rPr>
          <w:rFonts w:ascii="Verdana" w:eastAsiaTheme="majorEastAsia" w:hAnsi="Verdana" w:cstheme="majorBidi"/>
          <w:b/>
          <w:bCs/>
          <w:color w:val="FF5722"/>
          <w:sz w:val="24"/>
          <w:szCs w:val="24"/>
        </w:rPr>
        <w:t>3.</w:t>
      </w:r>
      <w:r w:rsidRPr="007B697F">
        <w:rPr>
          <w:rFonts w:ascii="Verdana" w:eastAsiaTheme="majorEastAsia" w:hAnsi="Verdana" w:cstheme="majorBidi"/>
          <w:b/>
          <w:bCs/>
          <w:color w:val="FF5722"/>
          <w:sz w:val="24"/>
          <w:szCs w:val="24"/>
        </w:rPr>
        <w:tab/>
        <w:t>C</w:t>
      </w:r>
      <w:r>
        <w:rPr>
          <w:rFonts w:ascii="Verdana" w:eastAsiaTheme="majorEastAsia" w:hAnsi="Verdana" w:cstheme="majorBidi"/>
          <w:b/>
          <w:bCs/>
          <w:color w:val="FF5722"/>
          <w:sz w:val="24"/>
          <w:szCs w:val="24"/>
        </w:rPr>
        <w:t>HÖMEUR</w:t>
      </w:r>
      <w:r w:rsidRPr="007B697F">
        <w:rPr>
          <w:rFonts w:ascii="Verdana" w:eastAsiaTheme="majorEastAsia" w:hAnsi="Verdana" w:cstheme="majorBidi"/>
          <w:b/>
          <w:bCs/>
          <w:color w:val="FF5722"/>
          <w:sz w:val="24"/>
          <w:szCs w:val="24"/>
        </w:rPr>
        <w:t xml:space="preserve"> :</w:t>
      </w:r>
    </w:p>
    <w:p w:rsidR="009172F7" w:rsidRPr="007B697F" w:rsidRDefault="009172F7" w:rsidP="009172F7">
      <w:pPr>
        <w:spacing w:after="0" w:line="240" w:lineRule="auto"/>
        <w:jc w:val="both"/>
        <w:rPr>
          <w:rFonts w:ascii="Verdana" w:eastAsia="Times New Roman" w:hAnsi="Verdana" w:cs="Times New Roman"/>
          <w:color w:val="333333"/>
          <w:sz w:val="24"/>
          <w:szCs w:val="24"/>
          <w:shd w:val="clear" w:color="auto" w:fill="FFFFFF"/>
          <w:lang w:eastAsia="fr-FR"/>
        </w:rPr>
      </w:pPr>
      <w:r w:rsidRPr="007B697F">
        <w:rPr>
          <w:rFonts w:ascii="Verdana" w:eastAsia="Times New Roman" w:hAnsi="Verdana" w:cs="Times New Roman"/>
          <w:color w:val="333333"/>
          <w:sz w:val="24"/>
          <w:szCs w:val="24"/>
          <w:shd w:val="clear" w:color="auto" w:fill="FFFFFF"/>
          <w:lang w:eastAsia="fr-FR"/>
        </w:rPr>
        <w:t xml:space="preserve">Le chômeur est toute personne âgée de 15 ans et plus, qui n'a pas une activité professionnelle et qui est à la recherche d'un emploi. </w:t>
      </w:r>
    </w:p>
    <w:p w:rsidR="009172F7" w:rsidRPr="008E219D" w:rsidRDefault="009172F7" w:rsidP="009172F7">
      <w:pPr>
        <w:spacing w:after="0" w:line="240" w:lineRule="auto"/>
        <w:jc w:val="both"/>
        <w:rPr>
          <w:rFonts w:ascii="Verdana" w:eastAsia="Times New Roman" w:hAnsi="Verdana" w:cs="Times New Roman"/>
          <w:color w:val="333333"/>
          <w:sz w:val="24"/>
          <w:szCs w:val="24"/>
          <w:shd w:val="clear" w:color="auto" w:fill="FFFFFF"/>
          <w:lang w:eastAsia="fr-FR"/>
        </w:rPr>
      </w:pPr>
    </w:p>
    <w:p w:rsidR="009172F7" w:rsidRPr="008E219D" w:rsidRDefault="009172F7" w:rsidP="009172F7">
      <w:pPr>
        <w:keepNext/>
        <w:keepLines/>
        <w:spacing w:before="150" w:after="150"/>
        <w:outlineLvl w:val="4"/>
        <w:rPr>
          <w:rFonts w:ascii="Verdana" w:eastAsiaTheme="majorEastAsia" w:hAnsi="Verdana" w:cstheme="majorBidi"/>
          <w:b/>
          <w:bCs/>
          <w:color w:val="FF5722"/>
          <w:sz w:val="24"/>
          <w:szCs w:val="24"/>
        </w:rPr>
      </w:pPr>
      <w:r>
        <w:rPr>
          <w:rFonts w:ascii="Verdana" w:eastAsiaTheme="majorEastAsia" w:hAnsi="Verdana" w:cstheme="majorBidi"/>
          <w:b/>
          <w:bCs/>
          <w:color w:val="FF5722"/>
          <w:sz w:val="24"/>
          <w:szCs w:val="24"/>
        </w:rPr>
        <w:t>4</w:t>
      </w:r>
      <w:r w:rsidRPr="008E219D">
        <w:rPr>
          <w:rFonts w:ascii="Verdana" w:eastAsiaTheme="majorEastAsia" w:hAnsi="Verdana" w:cstheme="majorBidi"/>
          <w:b/>
          <w:bCs/>
          <w:color w:val="FF5722"/>
          <w:sz w:val="24"/>
          <w:szCs w:val="24"/>
        </w:rPr>
        <w:t>. POPULATION ACTIVE OCCUPEE :</w:t>
      </w:r>
    </w:p>
    <w:p w:rsidR="009172F7" w:rsidRDefault="009172F7" w:rsidP="009172F7">
      <w:pPr>
        <w:spacing w:after="0" w:line="240" w:lineRule="auto"/>
        <w:jc w:val="both"/>
        <w:rPr>
          <w:rFonts w:ascii="Verdana" w:eastAsia="Times New Roman" w:hAnsi="Verdana" w:cs="Times New Roman"/>
          <w:color w:val="333333"/>
          <w:sz w:val="24"/>
          <w:szCs w:val="24"/>
          <w:shd w:val="clear" w:color="auto" w:fill="FFFFFF"/>
          <w:lang w:eastAsia="fr-FR"/>
        </w:rPr>
      </w:pPr>
      <w:r w:rsidRPr="008E219D">
        <w:rPr>
          <w:rFonts w:ascii="Verdana" w:eastAsia="Times New Roman" w:hAnsi="Verdana" w:cs="Times New Roman"/>
          <w:color w:val="333333"/>
          <w:sz w:val="24"/>
          <w:szCs w:val="24"/>
          <w:shd w:val="clear" w:color="auto" w:fill="FFFFFF"/>
          <w:lang w:eastAsia="fr-FR"/>
        </w:rPr>
        <w:t>La population active occupée comprend toutes les personnes, âgées de 7 ans et plus, participant à la production de biens et services pendant une brève période de référence spécifiée</w:t>
      </w:r>
      <w:r>
        <w:rPr>
          <w:rFonts w:ascii="Verdana" w:eastAsia="Times New Roman" w:hAnsi="Verdana" w:cs="Times New Roman"/>
          <w:color w:val="333333"/>
          <w:sz w:val="24"/>
          <w:szCs w:val="24"/>
          <w:shd w:val="clear" w:color="auto" w:fill="FFFFFF"/>
          <w:lang w:eastAsia="fr-FR"/>
        </w:rPr>
        <w:t xml:space="preserve"> (au moins une heure dans selon le RGPH 2014). Elle comprend également </w:t>
      </w:r>
      <w:r w:rsidRPr="008E219D">
        <w:rPr>
          <w:rFonts w:ascii="Verdana" w:eastAsia="Times New Roman" w:hAnsi="Verdana" w:cs="Times New Roman"/>
          <w:color w:val="333333"/>
          <w:sz w:val="24"/>
          <w:szCs w:val="24"/>
          <w:shd w:val="clear" w:color="auto" w:fill="FFFFFF"/>
          <w:lang w:eastAsia="fr-FR"/>
        </w:rPr>
        <w:t>toutes les personnes pourvues normalement d'un emploi, mais absentes de leur travail pour un empêchement temporaire. Il s'agit d'un concept large qui englobe tous les types d'emplois, y compris le travail occasionnel, le travail à temps partiel et toutes les formes d'emplois irréguliers. </w:t>
      </w:r>
    </w:p>
    <w:p w:rsidR="002B4BA5" w:rsidRPr="008E219D" w:rsidRDefault="002B4BA5" w:rsidP="009172F7">
      <w:pPr>
        <w:spacing w:after="0" w:line="240" w:lineRule="auto"/>
        <w:jc w:val="both"/>
        <w:rPr>
          <w:rFonts w:ascii="Verdana" w:eastAsia="Times New Roman" w:hAnsi="Verdana" w:cs="Times New Roman"/>
          <w:color w:val="333333"/>
          <w:sz w:val="24"/>
          <w:szCs w:val="24"/>
          <w:shd w:val="clear" w:color="auto" w:fill="FFFFFF"/>
          <w:lang w:eastAsia="fr-FR"/>
        </w:rPr>
      </w:pPr>
    </w:p>
    <w:p w:rsidR="002B4BA5" w:rsidRPr="00EA3DC4" w:rsidRDefault="002B4BA5" w:rsidP="002B4BA5">
      <w:pPr>
        <w:spacing w:after="0" w:line="240" w:lineRule="auto"/>
        <w:jc w:val="both"/>
        <w:rPr>
          <w:rFonts w:ascii="Verdana" w:eastAsia="Times New Roman" w:hAnsi="Verdana" w:cs="Times New Roman"/>
          <w:color w:val="333333"/>
          <w:sz w:val="24"/>
          <w:szCs w:val="24"/>
          <w:shd w:val="clear" w:color="auto" w:fill="FFFFFF"/>
          <w:lang w:eastAsia="fr-FR"/>
        </w:rPr>
      </w:pPr>
    </w:p>
    <w:p w:rsidR="002B4BA5" w:rsidRPr="00EA3DC4" w:rsidRDefault="002B4BA5" w:rsidP="002B4BA5">
      <w:pPr>
        <w:spacing w:before="150" w:after="150" w:line="240" w:lineRule="auto"/>
        <w:outlineLvl w:val="3"/>
        <w:rPr>
          <w:rFonts w:ascii="Verdana" w:eastAsia="Times New Roman" w:hAnsi="Verdana" w:cs="Times New Roman"/>
          <w:b/>
          <w:bCs/>
          <w:color w:val="770039"/>
          <w:sz w:val="28"/>
          <w:szCs w:val="28"/>
          <w:lang w:eastAsia="fr-FR"/>
        </w:rPr>
      </w:pPr>
      <w:r w:rsidRPr="00EA3DC4">
        <w:rPr>
          <w:rFonts w:ascii="Verdana" w:eastAsia="Times New Roman" w:hAnsi="Verdana" w:cs="Times New Roman"/>
          <w:b/>
          <w:bCs/>
          <w:color w:val="770039"/>
          <w:sz w:val="28"/>
          <w:szCs w:val="28"/>
          <w:lang w:eastAsia="fr-FR"/>
        </w:rPr>
        <w:t>V. CONDITIONS D’HABITAT DES MENAGES</w:t>
      </w:r>
    </w:p>
    <w:p w:rsidR="002B4BA5" w:rsidRPr="00EA3DC4" w:rsidRDefault="002B4BA5" w:rsidP="002B4BA5">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1. TAUX D’OCCUPATION DES LOGEMENTS</w:t>
      </w:r>
    </w:p>
    <w:p w:rsidR="002B4BA5" w:rsidRPr="00EA3DC4" w:rsidRDefault="002B4BA5" w:rsidP="002B4BA5">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Le taux d’occupation des logements, au</w:t>
      </w:r>
      <w:r>
        <w:rPr>
          <w:rFonts w:ascii="Verdana" w:eastAsia="Times New Roman" w:hAnsi="Verdana" w:cs="Times New Roman"/>
          <w:color w:val="333333"/>
          <w:sz w:val="24"/>
          <w:szCs w:val="24"/>
          <w:shd w:val="clear" w:color="auto" w:fill="FFFFFF"/>
          <w:lang w:eastAsia="fr-FR"/>
        </w:rPr>
        <w:t>ssi</w:t>
      </w:r>
      <w:r w:rsidRPr="00EA3DC4">
        <w:rPr>
          <w:rFonts w:ascii="Verdana" w:eastAsia="Times New Roman" w:hAnsi="Verdana" w:cs="Times New Roman"/>
          <w:color w:val="333333"/>
          <w:sz w:val="24"/>
          <w:szCs w:val="24"/>
          <w:shd w:val="clear" w:color="auto" w:fill="FFFFFF"/>
          <w:lang w:eastAsia="fr-FR"/>
        </w:rPr>
        <w:t xml:space="preserve"> appelé le nombre moyen d’individus par pièce, est défini par le rapport entre le nombre d’habitants et le nombre de pièces occupées pour une entité géographique donnée.</w:t>
      </w:r>
    </w:p>
    <w:p w:rsidR="002B4BA5" w:rsidRDefault="002B4BA5" w:rsidP="002B4BA5">
      <w:pPr>
        <w:spacing w:after="0" w:line="240" w:lineRule="auto"/>
        <w:rPr>
          <w:rFonts w:ascii="Calibri" w:eastAsia="Times New Roman" w:hAnsi="Calibri" w:cs="Times New Roman"/>
          <w:b/>
          <w:bCs/>
          <w:color w:val="000000"/>
          <w:sz w:val="36"/>
          <w:szCs w:val="36"/>
          <w:rtl/>
          <w:lang w:eastAsia="fr-FR"/>
        </w:rPr>
      </w:pPr>
    </w:p>
    <w:p w:rsidR="007E4BBD" w:rsidRPr="007E4BBD" w:rsidRDefault="007E4BBD" w:rsidP="007E4BBD"/>
    <w:p w:rsidR="007E4BBD" w:rsidRPr="007E4BBD" w:rsidRDefault="007E4BBD" w:rsidP="007E4BBD">
      <w:pPr>
        <w:spacing w:after="0" w:line="240" w:lineRule="auto"/>
        <w:jc w:val="right"/>
        <w:rPr>
          <w:rFonts w:ascii="Calibri" w:eastAsia="Times New Roman" w:hAnsi="Calibri" w:cs="Times New Roman"/>
          <w:b/>
          <w:bCs/>
          <w:color w:val="000000"/>
          <w:sz w:val="36"/>
          <w:szCs w:val="36"/>
          <w:rtl/>
          <w:lang w:eastAsia="fr-FR"/>
        </w:rPr>
      </w:pPr>
    </w:p>
    <w:p w:rsidR="007E4BBD" w:rsidRPr="007E4BBD" w:rsidRDefault="007E4BBD" w:rsidP="007E4BBD">
      <w:pPr>
        <w:rPr>
          <w:b/>
          <w:bCs/>
          <w:sz w:val="24"/>
          <w:szCs w:val="24"/>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rtl/>
          <w:lang w:eastAsia="fr-FR"/>
        </w:rPr>
      </w:pPr>
    </w:p>
    <w:sectPr w:rsidR="00A32DB7" w:rsidSect="00FC5429">
      <w:headerReference w:type="default" r:id="rId16"/>
      <w:type w:val="continuous"/>
      <w:pgSz w:w="11906" w:h="16838"/>
      <w:pgMar w:top="1418" w:right="1418" w:bottom="992"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3FE9" w:rsidRDefault="00203FE9" w:rsidP="00FC5429">
      <w:pPr>
        <w:spacing w:after="0" w:line="240" w:lineRule="auto"/>
      </w:pPr>
      <w:r>
        <w:separator/>
      </w:r>
    </w:p>
  </w:endnote>
  <w:endnote w:type="continuationSeparator" w:id="0">
    <w:p w:rsidR="00203FE9" w:rsidRDefault="00203FE9" w:rsidP="00FC54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akkal Majalla">
    <w:panose1 w:val="02000000000000000000"/>
    <w:charset w:val="00"/>
    <w:family w:val="auto"/>
    <w:pitch w:val="variable"/>
    <w:sig w:usb0="A000207F" w:usb1="C000204B" w:usb2="00000008" w:usb3="00000000" w:csb0="000000D3"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Arabic Transparent">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3FE9" w:rsidRDefault="00203FE9" w:rsidP="00FC5429">
      <w:pPr>
        <w:spacing w:after="0" w:line="240" w:lineRule="auto"/>
      </w:pPr>
      <w:r>
        <w:separator/>
      </w:r>
    </w:p>
  </w:footnote>
  <w:footnote w:type="continuationSeparator" w:id="0">
    <w:p w:rsidR="00203FE9" w:rsidRDefault="00203FE9" w:rsidP="00FC54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456" w:rsidRDefault="00C00456" w:rsidP="00716E39">
    <w:pPr>
      <w:pStyle w:val="En-tte"/>
    </w:pPr>
  </w:p>
  <w:p w:rsidR="00C00456" w:rsidRDefault="00C00456">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456" w:rsidRDefault="00C00456" w:rsidP="00716E39">
    <w:pPr>
      <w:pStyle w:val="En-tte"/>
    </w:pPr>
    <w:r>
      <w:rPr>
        <w:b/>
        <w:color w:val="000000" w:themeColor="text1"/>
        <w:u w:val="thick" w:color="943634" w:themeColor="accent2" w:themeShade="BF"/>
      </w:rPr>
      <w:t xml:space="preserve">Indicateurs du RGPH 2014                                                                                                                                                                                                   </w:t>
    </w:r>
    <w:r>
      <w:rPr>
        <w:b/>
        <w:color w:val="943634" w:themeColor="accent2" w:themeShade="BF"/>
        <w:u w:val="thick" w:color="943634" w:themeColor="accent2" w:themeShade="BF"/>
      </w:rPr>
      <w:t>PROVINCE DE TAOURIRT</w:t>
    </w:r>
  </w:p>
  <w:p w:rsidR="00C00456" w:rsidRDefault="00C00456" w:rsidP="00716E39">
    <w:pPr>
      <w:pStyle w:val="En-tte"/>
    </w:pPr>
  </w:p>
  <w:p w:rsidR="00C00456" w:rsidRDefault="00C00456">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456" w:rsidRDefault="00C00456">
    <w:pPr>
      <w:pStyle w:val="En-tt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456" w:rsidRDefault="00C00456" w:rsidP="00FC5429">
    <w:pPr>
      <w:pStyle w:val="En-tte"/>
    </w:pPr>
    <w:r>
      <w:rPr>
        <w:b/>
        <w:color w:val="000000" w:themeColor="text1"/>
        <w:u w:val="thick" w:color="943634" w:themeColor="accent2" w:themeShade="BF"/>
      </w:rPr>
      <w:t xml:space="preserve">Indicateurs du RGPH 2014                                                                                                                 </w:t>
    </w:r>
    <w:r>
      <w:rPr>
        <w:b/>
        <w:color w:val="943634" w:themeColor="accent2" w:themeShade="BF"/>
        <w:u w:val="thick" w:color="943634" w:themeColor="accent2" w:themeShade="BF"/>
      </w:rPr>
      <w:t>TANCHERFI</w:t>
    </w:r>
  </w:p>
  <w:p w:rsidR="00C00456" w:rsidRDefault="00C00456" w:rsidP="00FC5429">
    <w:pPr>
      <w:pStyle w:val="En-tte"/>
    </w:pPr>
  </w:p>
  <w:p w:rsidR="00C00456" w:rsidRDefault="00C00456">
    <w:pPr>
      <w:pStyle w:val="En-tt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456" w:rsidRDefault="00C00456" w:rsidP="00FC5429">
    <w:pPr>
      <w:pStyle w:val="En-tte"/>
    </w:pPr>
    <w:r>
      <w:rPr>
        <w:b/>
        <w:color w:val="000000" w:themeColor="text1"/>
        <w:u w:val="thick" w:color="943634" w:themeColor="accent2" w:themeShade="BF"/>
      </w:rPr>
      <w:t xml:space="preserve">Indicateurs du RGPH 2014                                                                                                   </w:t>
    </w:r>
    <w:r>
      <w:rPr>
        <w:b/>
        <w:color w:val="943634" w:themeColor="accent2" w:themeShade="BF"/>
        <w:u w:val="thick" w:color="943634" w:themeColor="accent2" w:themeShade="BF"/>
      </w:rPr>
      <w:t>MELG EL OUIDANE</w:t>
    </w:r>
  </w:p>
  <w:p w:rsidR="00C00456" w:rsidRDefault="00C00456">
    <w:pPr>
      <w:pStyle w:val="En-tt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739B" w:rsidRDefault="00FC739B" w:rsidP="00FC739B">
    <w:pPr>
      <w:pStyle w:val="En-tte"/>
    </w:pPr>
    <w:r>
      <w:rPr>
        <w:b/>
        <w:color w:val="000000" w:themeColor="text1"/>
        <w:u w:val="thick" w:color="943634" w:themeColor="accent2" w:themeShade="BF"/>
      </w:rPr>
      <w:t xml:space="preserve">Indicateurs du RGPH 2014                                                                                           </w:t>
    </w:r>
    <w:r>
      <w:rPr>
        <w:b/>
        <w:color w:val="943634" w:themeColor="accent2" w:themeShade="BF"/>
        <w:u w:val="thick" w:color="943634" w:themeColor="accent2" w:themeShade="BF"/>
      </w:rPr>
      <w:t>Concepts et Définitions</w:t>
    </w:r>
  </w:p>
  <w:p w:rsidR="00C00456" w:rsidRDefault="00C00456">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37F6E"/>
    <w:multiLevelType w:val="hybridMultilevel"/>
    <w:tmpl w:val="F8C8A3AE"/>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146231B9"/>
    <w:multiLevelType w:val="hybridMultilevel"/>
    <w:tmpl w:val="5F248396"/>
    <w:lvl w:ilvl="0" w:tplc="8EEEBFD8">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2B175476"/>
    <w:multiLevelType w:val="hybridMultilevel"/>
    <w:tmpl w:val="F0046C4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62F6921"/>
    <w:multiLevelType w:val="hybridMultilevel"/>
    <w:tmpl w:val="876A4F28"/>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58335769"/>
    <w:multiLevelType w:val="hybridMultilevel"/>
    <w:tmpl w:val="ED2C70C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9295332"/>
    <w:multiLevelType w:val="hybridMultilevel"/>
    <w:tmpl w:val="E1A0540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20E025B"/>
    <w:multiLevelType w:val="hybridMultilevel"/>
    <w:tmpl w:val="3430617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75D82BEE"/>
    <w:multiLevelType w:val="hybridMultilevel"/>
    <w:tmpl w:val="E67220D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1"/>
  </w:num>
  <w:num w:numId="3">
    <w:abstractNumId w:val="4"/>
  </w:num>
  <w:num w:numId="4">
    <w:abstractNumId w:val="6"/>
  </w:num>
  <w:num w:numId="5">
    <w:abstractNumId w:val="0"/>
  </w:num>
  <w:num w:numId="6">
    <w:abstractNumId w:val="3"/>
  </w:num>
  <w:num w:numId="7">
    <w:abstractNumId w:val="5"/>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A19"/>
    <w:rsid w:val="00000EB5"/>
    <w:rsid w:val="00023350"/>
    <w:rsid w:val="00090A19"/>
    <w:rsid w:val="000B00E7"/>
    <w:rsid w:val="000E3996"/>
    <w:rsid w:val="00105560"/>
    <w:rsid w:val="00135E38"/>
    <w:rsid w:val="00150614"/>
    <w:rsid w:val="001C1359"/>
    <w:rsid w:val="001D64CD"/>
    <w:rsid w:val="001D6B07"/>
    <w:rsid w:val="00203FE9"/>
    <w:rsid w:val="002231BE"/>
    <w:rsid w:val="00233FE9"/>
    <w:rsid w:val="00251ED4"/>
    <w:rsid w:val="002607BF"/>
    <w:rsid w:val="00297A07"/>
    <w:rsid w:val="002B4BA5"/>
    <w:rsid w:val="002C3BF8"/>
    <w:rsid w:val="002D387F"/>
    <w:rsid w:val="002E24F3"/>
    <w:rsid w:val="00312A00"/>
    <w:rsid w:val="00322279"/>
    <w:rsid w:val="003242D0"/>
    <w:rsid w:val="00331727"/>
    <w:rsid w:val="003404AB"/>
    <w:rsid w:val="00395DBB"/>
    <w:rsid w:val="003A6C07"/>
    <w:rsid w:val="00417D86"/>
    <w:rsid w:val="00461004"/>
    <w:rsid w:val="0046632F"/>
    <w:rsid w:val="004B266F"/>
    <w:rsid w:val="004D582A"/>
    <w:rsid w:val="004F797B"/>
    <w:rsid w:val="00505A02"/>
    <w:rsid w:val="00584413"/>
    <w:rsid w:val="005963DD"/>
    <w:rsid w:val="00596E18"/>
    <w:rsid w:val="00647CEA"/>
    <w:rsid w:val="00655703"/>
    <w:rsid w:val="00667791"/>
    <w:rsid w:val="00676244"/>
    <w:rsid w:val="00687629"/>
    <w:rsid w:val="0069141C"/>
    <w:rsid w:val="00697378"/>
    <w:rsid w:val="006B52B2"/>
    <w:rsid w:val="006B604F"/>
    <w:rsid w:val="006C4925"/>
    <w:rsid w:val="006D5A24"/>
    <w:rsid w:val="006D7522"/>
    <w:rsid w:val="006D7721"/>
    <w:rsid w:val="006F2C57"/>
    <w:rsid w:val="00716E39"/>
    <w:rsid w:val="007205FF"/>
    <w:rsid w:val="007756F3"/>
    <w:rsid w:val="007A4489"/>
    <w:rsid w:val="007B029A"/>
    <w:rsid w:val="007D7B18"/>
    <w:rsid w:val="007D7FCA"/>
    <w:rsid w:val="007E4BBD"/>
    <w:rsid w:val="00807367"/>
    <w:rsid w:val="008A2E48"/>
    <w:rsid w:val="008B63A0"/>
    <w:rsid w:val="008C0AFD"/>
    <w:rsid w:val="008E3B4C"/>
    <w:rsid w:val="008F0D73"/>
    <w:rsid w:val="009172F7"/>
    <w:rsid w:val="009225BD"/>
    <w:rsid w:val="009343CC"/>
    <w:rsid w:val="00942B3E"/>
    <w:rsid w:val="009503B7"/>
    <w:rsid w:val="0095638E"/>
    <w:rsid w:val="009635E0"/>
    <w:rsid w:val="00981A98"/>
    <w:rsid w:val="009D3F8A"/>
    <w:rsid w:val="009E0F07"/>
    <w:rsid w:val="009E3768"/>
    <w:rsid w:val="009F23C8"/>
    <w:rsid w:val="00A20ECB"/>
    <w:rsid w:val="00A24A18"/>
    <w:rsid w:val="00A32DB7"/>
    <w:rsid w:val="00A63085"/>
    <w:rsid w:val="00A74EB1"/>
    <w:rsid w:val="00A76AC3"/>
    <w:rsid w:val="00A77E11"/>
    <w:rsid w:val="00A8401B"/>
    <w:rsid w:val="00AE32B3"/>
    <w:rsid w:val="00B13A59"/>
    <w:rsid w:val="00B233F0"/>
    <w:rsid w:val="00B3597D"/>
    <w:rsid w:val="00B43DB9"/>
    <w:rsid w:val="00B4738D"/>
    <w:rsid w:val="00B76BD3"/>
    <w:rsid w:val="00B77BD2"/>
    <w:rsid w:val="00B77ED5"/>
    <w:rsid w:val="00C00456"/>
    <w:rsid w:val="00C0304E"/>
    <w:rsid w:val="00C0368B"/>
    <w:rsid w:val="00C65886"/>
    <w:rsid w:val="00C6701B"/>
    <w:rsid w:val="00CC188A"/>
    <w:rsid w:val="00CC7A3C"/>
    <w:rsid w:val="00CD355A"/>
    <w:rsid w:val="00D81E37"/>
    <w:rsid w:val="00DA3D20"/>
    <w:rsid w:val="00DA6E63"/>
    <w:rsid w:val="00DC1B82"/>
    <w:rsid w:val="00DE5D42"/>
    <w:rsid w:val="00DE7647"/>
    <w:rsid w:val="00E11355"/>
    <w:rsid w:val="00E50016"/>
    <w:rsid w:val="00EA0D12"/>
    <w:rsid w:val="00EA6050"/>
    <w:rsid w:val="00EB6145"/>
    <w:rsid w:val="00EC154E"/>
    <w:rsid w:val="00ED4A79"/>
    <w:rsid w:val="00EF02CD"/>
    <w:rsid w:val="00EF261B"/>
    <w:rsid w:val="00EF7194"/>
    <w:rsid w:val="00F37FC9"/>
    <w:rsid w:val="00F463C3"/>
    <w:rsid w:val="00F52ECE"/>
    <w:rsid w:val="00F71235"/>
    <w:rsid w:val="00F85DD7"/>
    <w:rsid w:val="00F9548B"/>
    <w:rsid w:val="00FC5429"/>
    <w:rsid w:val="00FC739B"/>
    <w:rsid w:val="00FD4471"/>
  </w:rsids>
  <m:mathPr>
    <m:mathFont m:val="Cambria Math"/>
    <m:brkBin m:val="before"/>
    <m:brkBinSub m:val="--"/>
    <m:smallFrac m:val="0"/>
    <m:dispDef/>
    <m:lMargin m:val="0"/>
    <m:rMargin m:val="0"/>
    <m:defJc m:val="centerGroup"/>
    <m:wrapIndent m:val="1440"/>
    <m:intLim m:val="subSup"/>
    <m:naryLim m:val="undOvr"/>
  </m:mathPr>
  <w:themeFontLang w:val="fr-FR"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02D5198-49E3-4392-A6AA-E05301479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6D75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A32DB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F85DD7"/>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numbering" w:customStyle="1" w:styleId="Aucuneliste1">
    <w:name w:val="Aucune liste1"/>
    <w:next w:val="Aucuneliste"/>
    <w:uiPriority w:val="99"/>
    <w:semiHidden/>
    <w:unhideWhenUsed/>
    <w:rsid w:val="000E3996"/>
  </w:style>
  <w:style w:type="character" w:styleId="Lienhypertexte">
    <w:name w:val="Hyperlink"/>
    <w:basedOn w:val="Policepardfaut"/>
    <w:uiPriority w:val="99"/>
    <w:semiHidden/>
    <w:unhideWhenUsed/>
    <w:rsid w:val="000E3996"/>
    <w:rPr>
      <w:color w:val="0000FF"/>
      <w:u w:val="single"/>
    </w:rPr>
  </w:style>
  <w:style w:type="character" w:styleId="Lienhypertextesuivivisit">
    <w:name w:val="FollowedHyperlink"/>
    <w:basedOn w:val="Policepardfaut"/>
    <w:uiPriority w:val="99"/>
    <w:semiHidden/>
    <w:unhideWhenUsed/>
    <w:rsid w:val="000E3996"/>
    <w:rPr>
      <w:color w:val="800080"/>
      <w:u w:val="single"/>
    </w:rPr>
  </w:style>
  <w:style w:type="paragraph" w:customStyle="1" w:styleId="font5">
    <w:name w:val="font5"/>
    <w:basedOn w:val="Normal"/>
    <w:rsid w:val="000E3996"/>
    <w:pPr>
      <w:spacing w:before="100" w:beforeAutospacing="1" w:after="100" w:afterAutospacing="1" w:line="240" w:lineRule="auto"/>
    </w:pPr>
    <w:rPr>
      <w:rFonts w:ascii="Sakkal Majalla" w:eastAsia="Times New Roman" w:hAnsi="Sakkal Majalla" w:cs="Sakkal Majalla"/>
      <w:color w:val="000000"/>
      <w:lang w:eastAsia="fr-FR"/>
    </w:rPr>
  </w:style>
  <w:style w:type="paragraph" w:customStyle="1" w:styleId="xl67">
    <w:name w:val="xl67"/>
    <w:basedOn w:val="Normal"/>
    <w:rsid w:val="000E3996"/>
    <w:pPr>
      <w:pBdr>
        <w:top w:val="single" w:sz="8"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b/>
      <w:bCs/>
      <w:color w:val="000000"/>
      <w:sz w:val="28"/>
      <w:szCs w:val="28"/>
      <w:lang w:eastAsia="fr-FR"/>
    </w:rPr>
  </w:style>
  <w:style w:type="paragraph" w:customStyle="1" w:styleId="xl68">
    <w:name w:val="xl68"/>
    <w:basedOn w:val="Normal"/>
    <w:rsid w:val="000E3996"/>
    <w:pPr>
      <w:spacing w:before="100" w:beforeAutospacing="1" w:after="100" w:afterAutospacing="1" w:line="240" w:lineRule="auto"/>
    </w:pPr>
    <w:rPr>
      <w:rFonts w:ascii="Arial" w:eastAsia="Times New Roman" w:hAnsi="Arial" w:cs="Arial"/>
      <w:sz w:val="20"/>
      <w:szCs w:val="20"/>
      <w:lang w:eastAsia="fr-FR"/>
    </w:rPr>
  </w:style>
  <w:style w:type="paragraph" w:customStyle="1" w:styleId="xl69">
    <w:name w:val="xl69"/>
    <w:basedOn w:val="Normal"/>
    <w:rsid w:val="000E3996"/>
    <w:pPr>
      <w:spacing w:before="100" w:beforeAutospacing="1" w:after="100" w:afterAutospacing="1" w:line="240" w:lineRule="auto"/>
      <w:ind w:firstLineChars="100" w:firstLine="100"/>
    </w:pPr>
    <w:rPr>
      <w:rFonts w:ascii="Sakkal Majalla" w:eastAsia="Times New Roman" w:hAnsi="Sakkal Majalla" w:cs="Sakkal Majalla"/>
      <w:color w:val="000000"/>
      <w:sz w:val="24"/>
      <w:szCs w:val="24"/>
      <w:lang w:eastAsia="fr-FR"/>
    </w:rPr>
  </w:style>
  <w:style w:type="paragraph" w:customStyle="1" w:styleId="xl70">
    <w:name w:val="xl70"/>
    <w:basedOn w:val="Normal"/>
    <w:rsid w:val="000E3996"/>
    <w:pPr>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1">
    <w:name w:val="xl71"/>
    <w:basedOn w:val="Normal"/>
    <w:rsid w:val="000E3996"/>
    <w:pPr>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2">
    <w:name w:val="xl72"/>
    <w:basedOn w:val="Normal"/>
    <w:rsid w:val="000E3996"/>
    <w:pPr>
      <w:spacing w:before="100" w:beforeAutospacing="1" w:after="100" w:afterAutospacing="1" w:line="240" w:lineRule="auto"/>
      <w:ind w:firstLineChars="100" w:firstLine="100"/>
    </w:pPr>
    <w:rPr>
      <w:rFonts w:ascii="Sakkal Majalla" w:eastAsia="Times New Roman" w:hAnsi="Sakkal Majalla" w:cs="Sakkal Majalla"/>
      <w:i/>
      <w:iCs/>
      <w:color w:val="000000"/>
      <w:sz w:val="24"/>
      <w:szCs w:val="24"/>
      <w:lang w:eastAsia="fr-FR"/>
    </w:rPr>
  </w:style>
  <w:style w:type="paragraph" w:customStyle="1" w:styleId="xl73">
    <w:name w:val="xl73"/>
    <w:basedOn w:val="Normal"/>
    <w:rsid w:val="000E3996"/>
    <w:pPr>
      <w:spacing w:before="100" w:beforeAutospacing="1" w:after="100" w:afterAutospacing="1" w:line="240" w:lineRule="auto"/>
      <w:jc w:val="center"/>
    </w:pPr>
    <w:rPr>
      <w:rFonts w:ascii="Arial" w:eastAsia="Times New Roman" w:hAnsi="Arial" w:cs="Arial"/>
      <w:b/>
      <w:bCs/>
      <w:color w:val="000000"/>
      <w:sz w:val="20"/>
      <w:szCs w:val="20"/>
      <w:lang w:eastAsia="fr-FR"/>
    </w:rPr>
  </w:style>
  <w:style w:type="paragraph" w:customStyle="1" w:styleId="xl74">
    <w:name w:val="xl74"/>
    <w:basedOn w:val="Normal"/>
    <w:rsid w:val="000E3996"/>
    <w:pPr>
      <w:pBdr>
        <w:top w:val="single" w:sz="8"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75">
    <w:name w:val="xl75"/>
    <w:basedOn w:val="Normal"/>
    <w:rsid w:val="000E3996"/>
    <w:pPr>
      <w:pBdr>
        <w:top w:val="single" w:sz="4" w:space="0" w:color="auto"/>
        <w:left w:val="single" w:sz="4"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76">
    <w:name w:val="xl76"/>
    <w:basedOn w:val="Normal"/>
    <w:rsid w:val="000E3996"/>
    <w:pPr>
      <w:pBdr>
        <w:top w:val="single" w:sz="4"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7">
    <w:name w:val="xl77"/>
    <w:basedOn w:val="Normal"/>
    <w:rsid w:val="000E3996"/>
    <w:pPr>
      <w:pBdr>
        <w:top w:val="single" w:sz="4" w:space="0" w:color="auto"/>
        <w:bottom w:val="single" w:sz="8"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8">
    <w:name w:val="xl78"/>
    <w:basedOn w:val="Normal"/>
    <w:rsid w:val="000E3996"/>
    <w:pPr>
      <w:pBdr>
        <w:top w:val="single" w:sz="4"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b/>
      <w:bCs/>
      <w:color w:val="000000"/>
      <w:sz w:val="28"/>
      <w:szCs w:val="28"/>
      <w:lang w:eastAsia="fr-FR"/>
    </w:rPr>
  </w:style>
  <w:style w:type="paragraph" w:customStyle="1" w:styleId="xl79">
    <w:name w:val="xl79"/>
    <w:basedOn w:val="Normal"/>
    <w:rsid w:val="000E3996"/>
    <w:pPr>
      <w:pBdr>
        <w:top w:val="single" w:sz="8"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0">
    <w:name w:val="xl80"/>
    <w:basedOn w:val="Normal"/>
    <w:rsid w:val="000E3996"/>
    <w:pPr>
      <w:pBdr>
        <w:top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1">
    <w:name w:val="xl81"/>
    <w:basedOn w:val="Normal"/>
    <w:rsid w:val="000E3996"/>
    <w:pPr>
      <w:pBdr>
        <w:top w:val="single" w:sz="8"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2">
    <w:name w:val="xl82"/>
    <w:basedOn w:val="Normal"/>
    <w:rsid w:val="000E3996"/>
    <w:pPr>
      <w:pBdr>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3">
    <w:name w:val="xl83"/>
    <w:basedOn w:val="Normal"/>
    <w:rsid w:val="000E3996"/>
    <w:pPr>
      <w:pBdr>
        <w:bottom w:val="single" w:sz="8"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4">
    <w:name w:val="xl84"/>
    <w:basedOn w:val="Normal"/>
    <w:rsid w:val="000E3996"/>
    <w:pPr>
      <w:spacing w:before="100" w:beforeAutospacing="1" w:after="100" w:afterAutospacing="1" w:line="240" w:lineRule="auto"/>
    </w:pPr>
    <w:rPr>
      <w:rFonts w:ascii="Times New Roman" w:eastAsia="Times New Roman" w:hAnsi="Times New Roman" w:cs="Times New Roman"/>
      <w:b/>
      <w:bCs/>
      <w:sz w:val="16"/>
      <w:szCs w:val="16"/>
      <w:lang w:eastAsia="fr-FR"/>
    </w:rPr>
  </w:style>
  <w:style w:type="paragraph" w:customStyle="1" w:styleId="xl85">
    <w:name w:val="xl85"/>
    <w:basedOn w:val="Normal"/>
    <w:rsid w:val="000E3996"/>
    <w:pPr>
      <w:pBdr>
        <w:top w:val="single" w:sz="4" w:space="0" w:color="auto"/>
        <w:left w:val="single" w:sz="4"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86">
    <w:name w:val="xl86"/>
    <w:basedOn w:val="Normal"/>
    <w:rsid w:val="000E3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87">
    <w:name w:val="xl87"/>
    <w:basedOn w:val="Normal"/>
    <w:rsid w:val="000E3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88">
    <w:name w:val="xl88"/>
    <w:basedOn w:val="Normal"/>
    <w:rsid w:val="000E3996"/>
    <w:pPr>
      <w:pBdr>
        <w:top w:val="single" w:sz="4" w:space="0" w:color="auto"/>
        <w:bottom w:val="single" w:sz="4" w:space="0" w:color="auto"/>
        <w:right w:val="single" w:sz="8" w:space="0" w:color="auto"/>
      </w:pBdr>
      <w:shd w:val="clear" w:color="000000" w:fill="FDE9D9"/>
      <w:spacing w:before="100" w:beforeAutospacing="1" w:after="100" w:afterAutospacing="1" w:line="240" w:lineRule="auto"/>
    </w:pPr>
    <w:rPr>
      <w:rFonts w:ascii="Sakkal Majalla" w:eastAsia="Times New Roman" w:hAnsi="Sakkal Majalla" w:cs="Sakkal Majalla"/>
      <w:color w:val="000000"/>
      <w:sz w:val="24"/>
      <w:szCs w:val="24"/>
      <w:lang w:eastAsia="fr-FR"/>
    </w:rPr>
  </w:style>
  <w:style w:type="paragraph" w:customStyle="1" w:styleId="xl89">
    <w:name w:val="xl89"/>
    <w:basedOn w:val="Normal"/>
    <w:rsid w:val="000E3996"/>
    <w:pPr>
      <w:pBdr>
        <w:top w:val="single" w:sz="4" w:space="0" w:color="auto"/>
        <w:bottom w:val="single" w:sz="8" w:space="0" w:color="auto"/>
        <w:right w:val="single" w:sz="8" w:space="0" w:color="auto"/>
      </w:pBdr>
      <w:shd w:val="clear" w:color="000000" w:fill="FDE9D9"/>
      <w:spacing w:before="100" w:beforeAutospacing="1" w:after="100" w:afterAutospacing="1" w:line="240" w:lineRule="auto"/>
    </w:pPr>
    <w:rPr>
      <w:rFonts w:ascii="Sakkal Majalla" w:eastAsia="Times New Roman" w:hAnsi="Sakkal Majalla" w:cs="Sakkal Majalla"/>
      <w:color w:val="000000"/>
      <w:sz w:val="24"/>
      <w:szCs w:val="24"/>
      <w:lang w:eastAsia="fr-FR"/>
    </w:rPr>
  </w:style>
  <w:style w:type="paragraph" w:customStyle="1" w:styleId="xl90">
    <w:name w:val="xl90"/>
    <w:basedOn w:val="Normal"/>
    <w:rsid w:val="000E3996"/>
    <w:pPr>
      <w:pBdr>
        <w:top w:val="single" w:sz="4" w:space="0" w:color="auto"/>
        <w:left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91">
    <w:name w:val="xl91"/>
    <w:basedOn w:val="Normal"/>
    <w:rsid w:val="000E3996"/>
    <w:pPr>
      <w:pBdr>
        <w:top w:val="single" w:sz="4" w:space="0" w:color="auto"/>
        <w:left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92">
    <w:name w:val="xl92"/>
    <w:basedOn w:val="Normal"/>
    <w:rsid w:val="000E3996"/>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93">
    <w:name w:val="xl93"/>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94">
    <w:name w:val="xl94"/>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95">
    <w:name w:val="xl95"/>
    <w:basedOn w:val="Normal"/>
    <w:rsid w:val="000E3996"/>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6">
    <w:name w:val="xl96"/>
    <w:basedOn w:val="Normal"/>
    <w:rsid w:val="000E3996"/>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7">
    <w:name w:val="xl97"/>
    <w:basedOn w:val="Normal"/>
    <w:rsid w:val="000E399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8">
    <w:name w:val="xl98"/>
    <w:basedOn w:val="Normal"/>
    <w:rsid w:val="000E399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9">
    <w:name w:val="xl99"/>
    <w:basedOn w:val="Normal"/>
    <w:rsid w:val="000E3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0">
    <w:name w:val="xl100"/>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Sakkal Majalla" w:eastAsia="Times New Roman" w:hAnsi="Sakkal Majalla" w:cs="Sakkal Majalla"/>
      <w:b/>
      <w:bCs/>
      <w:color w:val="000000"/>
      <w:sz w:val="28"/>
      <w:szCs w:val="28"/>
      <w:lang w:eastAsia="fr-FR"/>
    </w:rPr>
  </w:style>
  <w:style w:type="paragraph" w:customStyle="1" w:styleId="xl101">
    <w:name w:val="xl101"/>
    <w:basedOn w:val="Normal"/>
    <w:rsid w:val="000E3996"/>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line="240" w:lineRule="auto"/>
      <w:jc w:val="center"/>
    </w:pPr>
    <w:rPr>
      <w:rFonts w:ascii="Sakkal Majalla" w:eastAsia="Times New Roman" w:hAnsi="Sakkal Majalla" w:cs="Sakkal Majalla"/>
      <w:b/>
      <w:bCs/>
      <w:color w:val="000000"/>
      <w:sz w:val="28"/>
      <w:szCs w:val="28"/>
      <w:lang w:eastAsia="fr-FR"/>
    </w:rPr>
  </w:style>
  <w:style w:type="paragraph" w:customStyle="1" w:styleId="xl102">
    <w:name w:val="xl102"/>
    <w:basedOn w:val="Normal"/>
    <w:rsid w:val="000E3996"/>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3">
    <w:name w:val="xl103"/>
    <w:basedOn w:val="Normal"/>
    <w:rsid w:val="000E399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4">
    <w:name w:val="xl104"/>
    <w:basedOn w:val="Normal"/>
    <w:rsid w:val="000E3996"/>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5">
    <w:name w:val="xl105"/>
    <w:basedOn w:val="Normal"/>
    <w:rsid w:val="000E399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06">
    <w:name w:val="xl106"/>
    <w:basedOn w:val="Normal"/>
    <w:rsid w:val="000E399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07">
    <w:name w:val="xl107"/>
    <w:basedOn w:val="Normal"/>
    <w:rsid w:val="000E3996"/>
    <w:pPr>
      <w:pBdr>
        <w:top w:val="single" w:sz="4" w:space="0" w:color="auto"/>
        <w:left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8">
    <w:name w:val="xl108"/>
    <w:basedOn w:val="Normal"/>
    <w:rsid w:val="000E3996"/>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09">
    <w:name w:val="xl109"/>
    <w:basedOn w:val="Normal"/>
    <w:rsid w:val="000E399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10">
    <w:name w:val="xl110"/>
    <w:basedOn w:val="Normal"/>
    <w:rsid w:val="000E399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11">
    <w:name w:val="xl111"/>
    <w:basedOn w:val="Normal"/>
    <w:rsid w:val="000E399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12">
    <w:name w:val="xl112"/>
    <w:basedOn w:val="Normal"/>
    <w:rsid w:val="000E3996"/>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13">
    <w:name w:val="xl113"/>
    <w:basedOn w:val="Normal"/>
    <w:rsid w:val="000E399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114">
    <w:name w:val="xl114"/>
    <w:basedOn w:val="Normal"/>
    <w:rsid w:val="000E399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115">
    <w:name w:val="xl115"/>
    <w:basedOn w:val="Normal"/>
    <w:rsid w:val="000E3996"/>
    <w:pPr>
      <w:pBdr>
        <w:left w:val="single" w:sz="4" w:space="0" w:color="auto"/>
        <w:bottom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b/>
      <w:bCs/>
      <w:color w:val="000000"/>
      <w:sz w:val="28"/>
      <w:szCs w:val="28"/>
      <w:lang w:eastAsia="fr-FR"/>
    </w:rPr>
  </w:style>
  <w:style w:type="paragraph" w:customStyle="1" w:styleId="xl116">
    <w:name w:val="xl116"/>
    <w:basedOn w:val="Normal"/>
    <w:rsid w:val="000E3996"/>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sz w:val="28"/>
      <w:szCs w:val="28"/>
      <w:lang w:eastAsia="fr-FR"/>
    </w:rPr>
  </w:style>
  <w:style w:type="paragraph" w:customStyle="1" w:styleId="xl117">
    <w:name w:val="xl117"/>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sz w:val="28"/>
      <w:szCs w:val="28"/>
      <w:lang w:eastAsia="fr-FR"/>
    </w:rPr>
  </w:style>
  <w:style w:type="paragraph" w:customStyle="1" w:styleId="xl118">
    <w:name w:val="xl118"/>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sz w:val="28"/>
      <w:szCs w:val="28"/>
      <w:lang w:eastAsia="fr-FR"/>
    </w:rPr>
  </w:style>
  <w:style w:type="paragraph" w:customStyle="1" w:styleId="xl119">
    <w:name w:val="xl119"/>
    <w:basedOn w:val="Normal"/>
    <w:rsid w:val="000E3996"/>
    <w:pPr>
      <w:spacing w:before="100" w:beforeAutospacing="1" w:after="100" w:afterAutospacing="1" w:line="240" w:lineRule="auto"/>
      <w:jc w:val="center"/>
    </w:pPr>
    <w:rPr>
      <w:rFonts w:ascii="Times New Roman" w:eastAsia="Times New Roman" w:hAnsi="Times New Roman" w:cs="Times New Roman"/>
      <w:b/>
      <w:bCs/>
      <w:sz w:val="36"/>
      <w:szCs w:val="36"/>
      <w:lang w:eastAsia="fr-FR"/>
    </w:rPr>
  </w:style>
  <w:style w:type="paragraph" w:customStyle="1" w:styleId="xl120">
    <w:name w:val="xl120"/>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121">
    <w:name w:val="xl121"/>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Arial" w:eastAsia="Times New Roman" w:hAnsi="Arial" w:cs="Arial"/>
      <w:b/>
      <w:bCs/>
      <w:sz w:val="28"/>
      <w:szCs w:val="28"/>
      <w:lang w:eastAsia="fr-FR"/>
    </w:rPr>
  </w:style>
  <w:style w:type="paragraph" w:customStyle="1" w:styleId="xl122">
    <w:name w:val="xl122"/>
    <w:basedOn w:val="Normal"/>
    <w:rsid w:val="000E3996"/>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line="240" w:lineRule="auto"/>
      <w:jc w:val="center"/>
    </w:pPr>
    <w:rPr>
      <w:rFonts w:ascii="Arial" w:eastAsia="Times New Roman" w:hAnsi="Arial" w:cs="Arial"/>
      <w:b/>
      <w:bCs/>
      <w:sz w:val="28"/>
      <w:szCs w:val="28"/>
      <w:lang w:eastAsia="fr-FR"/>
    </w:rPr>
  </w:style>
  <w:style w:type="paragraph" w:customStyle="1" w:styleId="xl123">
    <w:name w:val="xl123"/>
    <w:basedOn w:val="Normal"/>
    <w:rsid w:val="000E3996"/>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4">
    <w:name w:val="xl124"/>
    <w:basedOn w:val="Normal"/>
    <w:rsid w:val="000E3996"/>
    <w:pPr>
      <w:pBdr>
        <w:top w:val="single" w:sz="4" w:space="0" w:color="auto"/>
        <w:left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5">
    <w:name w:val="xl125"/>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6">
    <w:name w:val="xl126"/>
    <w:basedOn w:val="Normal"/>
    <w:rsid w:val="000E3996"/>
    <w:pPr>
      <w:pBdr>
        <w:top w:val="single" w:sz="4" w:space="0" w:color="auto"/>
        <w:left w:val="single" w:sz="8"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7">
    <w:name w:val="xl127"/>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Arial" w:eastAsia="Times New Roman" w:hAnsi="Arial" w:cs="Arial"/>
      <w:b/>
      <w:bCs/>
      <w:sz w:val="20"/>
      <w:szCs w:val="20"/>
      <w:lang w:eastAsia="fr-FR"/>
    </w:rPr>
  </w:style>
  <w:style w:type="paragraph" w:customStyle="1" w:styleId="xl128">
    <w:name w:val="xl128"/>
    <w:basedOn w:val="Normal"/>
    <w:rsid w:val="000E3996"/>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line="240" w:lineRule="auto"/>
      <w:jc w:val="center"/>
    </w:pPr>
    <w:rPr>
      <w:rFonts w:ascii="Arial" w:eastAsia="Times New Roman" w:hAnsi="Arial" w:cs="Arial"/>
      <w:b/>
      <w:bCs/>
      <w:sz w:val="20"/>
      <w:szCs w:val="20"/>
      <w:lang w:eastAsia="fr-FR"/>
    </w:rPr>
  </w:style>
  <w:style w:type="paragraph" w:customStyle="1" w:styleId="xl129">
    <w:name w:val="xl129"/>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4"/>
      <w:szCs w:val="24"/>
      <w:lang w:eastAsia="fr-FR"/>
    </w:rPr>
  </w:style>
  <w:style w:type="paragraph" w:styleId="Textedebulles">
    <w:name w:val="Balloon Text"/>
    <w:basedOn w:val="Normal"/>
    <w:link w:val="TextedebullesCar"/>
    <w:uiPriority w:val="99"/>
    <w:semiHidden/>
    <w:unhideWhenUsed/>
    <w:rsid w:val="00CC7A3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C7A3C"/>
    <w:rPr>
      <w:rFonts w:ascii="Tahoma" w:hAnsi="Tahoma" w:cs="Tahoma"/>
      <w:sz w:val="16"/>
      <w:szCs w:val="16"/>
    </w:rPr>
  </w:style>
  <w:style w:type="table" w:styleId="Grillemoyenne3-Accent3">
    <w:name w:val="Medium Grid 3 Accent 3"/>
    <w:basedOn w:val="TableauNormal"/>
    <w:uiPriority w:val="69"/>
    <w:rsid w:val="007B02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Trameclaire-Accent6">
    <w:name w:val="Light Shading Accent 6"/>
    <w:basedOn w:val="TableauNormal"/>
    <w:uiPriority w:val="60"/>
    <w:rsid w:val="007B029A"/>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Grilleclaire-Accent6">
    <w:name w:val="Light Grid Accent 6"/>
    <w:basedOn w:val="TableauNormal"/>
    <w:uiPriority w:val="62"/>
    <w:rsid w:val="004D582A"/>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Paragraphedeliste">
    <w:name w:val="List Paragraph"/>
    <w:basedOn w:val="Normal"/>
    <w:uiPriority w:val="34"/>
    <w:qFormat/>
    <w:rsid w:val="009E0F07"/>
    <w:pPr>
      <w:ind w:left="720"/>
      <w:contextualSpacing/>
    </w:pPr>
  </w:style>
  <w:style w:type="table" w:styleId="Tramemoyenne2-Accent2">
    <w:name w:val="Medium Shading 2 Accent 2"/>
    <w:basedOn w:val="TableauNormal"/>
    <w:uiPriority w:val="64"/>
    <w:rsid w:val="009E0F07"/>
    <w:pPr>
      <w:spacing w:after="0" w:line="240" w:lineRule="auto"/>
    </w:p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rilledutableau">
    <w:name w:val="Table Grid"/>
    <w:basedOn w:val="TableauNormal"/>
    <w:uiPriority w:val="59"/>
    <w:rsid w:val="006D75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ramemoyenne2-Accent6">
    <w:name w:val="Medium Shading 2 Accent 6"/>
    <w:basedOn w:val="TableauNormal"/>
    <w:uiPriority w:val="64"/>
    <w:rsid w:val="006D75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Titre1Car">
    <w:name w:val="Titre 1 Car"/>
    <w:basedOn w:val="Policepardfaut"/>
    <w:link w:val="Titre1"/>
    <w:uiPriority w:val="9"/>
    <w:rsid w:val="006D7522"/>
    <w:rPr>
      <w:rFonts w:asciiTheme="majorHAnsi" w:eastAsiaTheme="majorEastAsia" w:hAnsiTheme="majorHAnsi" w:cstheme="majorBidi"/>
      <w:b/>
      <w:bCs/>
      <w:color w:val="365F91" w:themeColor="accent1" w:themeShade="BF"/>
      <w:sz w:val="28"/>
      <w:szCs w:val="28"/>
    </w:rPr>
  </w:style>
  <w:style w:type="paragraph" w:styleId="Titre">
    <w:name w:val="Title"/>
    <w:basedOn w:val="Normal"/>
    <w:next w:val="Normal"/>
    <w:link w:val="TitreCar"/>
    <w:uiPriority w:val="10"/>
    <w:qFormat/>
    <w:rsid w:val="0033172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331727"/>
    <w:rPr>
      <w:rFonts w:asciiTheme="majorHAnsi" w:eastAsiaTheme="majorEastAsia" w:hAnsiTheme="majorHAnsi" w:cstheme="majorBidi"/>
      <w:color w:val="17365D" w:themeColor="text2" w:themeShade="BF"/>
      <w:spacing w:val="5"/>
      <w:kern w:val="28"/>
      <w:sz w:val="52"/>
      <w:szCs w:val="52"/>
    </w:rPr>
  </w:style>
  <w:style w:type="character" w:customStyle="1" w:styleId="Titre3Car">
    <w:name w:val="Titre 3 Car"/>
    <w:basedOn w:val="Policepardfaut"/>
    <w:link w:val="Titre3"/>
    <w:uiPriority w:val="9"/>
    <w:semiHidden/>
    <w:rsid w:val="00F85DD7"/>
    <w:rPr>
      <w:rFonts w:asciiTheme="majorHAnsi" w:eastAsiaTheme="majorEastAsia" w:hAnsiTheme="majorHAnsi" w:cstheme="majorBidi"/>
      <w:b/>
      <w:bCs/>
      <w:color w:val="4F81BD" w:themeColor="accent1"/>
    </w:rPr>
  </w:style>
  <w:style w:type="character" w:customStyle="1" w:styleId="Titre2Car">
    <w:name w:val="Titre 2 Car"/>
    <w:basedOn w:val="Policepardfaut"/>
    <w:link w:val="Titre2"/>
    <w:uiPriority w:val="9"/>
    <w:semiHidden/>
    <w:rsid w:val="00A32DB7"/>
    <w:rPr>
      <w:rFonts w:asciiTheme="majorHAnsi" w:eastAsiaTheme="majorEastAsia" w:hAnsiTheme="majorHAnsi" w:cstheme="majorBidi"/>
      <w:b/>
      <w:bCs/>
      <w:color w:val="4F81BD" w:themeColor="accent1"/>
      <w:sz w:val="26"/>
      <w:szCs w:val="26"/>
    </w:rPr>
  </w:style>
  <w:style w:type="table" w:styleId="Listeclaire-Accent2">
    <w:name w:val="Light List Accent 2"/>
    <w:basedOn w:val="TableauNormal"/>
    <w:uiPriority w:val="61"/>
    <w:rsid w:val="00A32DB7"/>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1">
    <w:name w:val="Liste claire - Accent 21"/>
    <w:basedOn w:val="TableauNormal"/>
    <w:next w:val="Listeclaire-Accent2"/>
    <w:uiPriority w:val="61"/>
    <w:rsid w:val="003404AB"/>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2">
    <w:name w:val="Liste claire - Accent 22"/>
    <w:basedOn w:val="TableauNormal"/>
    <w:next w:val="Listeclaire-Accent2"/>
    <w:uiPriority w:val="61"/>
    <w:rsid w:val="003404AB"/>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3">
    <w:name w:val="Liste claire - Accent 23"/>
    <w:basedOn w:val="TableauNormal"/>
    <w:next w:val="Listeclaire-Accent2"/>
    <w:uiPriority w:val="61"/>
    <w:rsid w:val="003404AB"/>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4">
    <w:name w:val="Liste claire - Accent 24"/>
    <w:basedOn w:val="TableauNormal"/>
    <w:next w:val="Listeclaire-Accent2"/>
    <w:uiPriority w:val="61"/>
    <w:rsid w:val="00B13A59"/>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5">
    <w:name w:val="Liste claire - Accent 25"/>
    <w:basedOn w:val="TableauNormal"/>
    <w:next w:val="Listeclaire-Accent2"/>
    <w:uiPriority w:val="61"/>
    <w:rsid w:val="00647CEA"/>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En-tte">
    <w:name w:val="header"/>
    <w:basedOn w:val="Normal"/>
    <w:link w:val="En-tteCar"/>
    <w:uiPriority w:val="99"/>
    <w:unhideWhenUsed/>
    <w:rsid w:val="00CD355A"/>
    <w:pPr>
      <w:tabs>
        <w:tab w:val="center" w:pos="4536"/>
        <w:tab w:val="right" w:pos="9072"/>
      </w:tabs>
      <w:spacing w:after="0" w:line="240" w:lineRule="auto"/>
    </w:pPr>
  </w:style>
  <w:style w:type="character" w:customStyle="1" w:styleId="En-tteCar">
    <w:name w:val="En-tête Car"/>
    <w:basedOn w:val="Policepardfaut"/>
    <w:link w:val="En-tte"/>
    <w:uiPriority w:val="99"/>
    <w:rsid w:val="00CD355A"/>
  </w:style>
  <w:style w:type="paragraph" w:styleId="Pieddepage">
    <w:name w:val="footer"/>
    <w:basedOn w:val="Normal"/>
    <w:link w:val="PieddepageCar"/>
    <w:uiPriority w:val="99"/>
    <w:unhideWhenUsed/>
    <w:rsid w:val="00CD355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D35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4442315">
      <w:bodyDiv w:val="1"/>
      <w:marLeft w:val="0"/>
      <w:marRight w:val="0"/>
      <w:marTop w:val="0"/>
      <w:marBottom w:val="0"/>
      <w:divBdr>
        <w:top w:val="none" w:sz="0" w:space="0" w:color="auto"/>
        <w:left w:val="none" w:sz="0" w:space="0" w:color="auto"/>
        <w:bottom w:val="none" w:sz="0" w:space="0" w:color="auto"/>
        <w:right w:val="none" w:sz="0" w:space="0" w:color="auto"/>
      </w:divBdr>
    </w:div>
    <w:div w:id="333925315">
      <w:bodyDiv w:val="1"/>
      <w:marLeft w:val="0"/>
      <w:marRight w:val="0"/>
      <w:marTop w:val="0"/>
      <w:marBottom w:val="0"/>
      <w:divBdr>
        <w:top w:val="none" w:sz="0" w:space="0" w:color="auto"/>
        <w:left w:val="none" w:sz="0" w:space="0" w:color="auto"/>
        <w:bottom w:val="none" w:sz="0" w:space="0" w:color="auto"/>
        <w:right w:val="none" w:sz="0" w:space="0" w:color="auto"/>
      </w:divBdr>
    </w:div>
    <w:div w:id="403768511">
      <w:bodyDiv w:val="1"/>
      <w:marLeft w:val="0"/>
      <w:marRight w:val="0"/>
      <w:marTop w:val="0"/>
      <w:marBottom w:val="0"/>
      <w:divBdr>
        <w:top w:val="none" w:sz="0" w:space="0" w:color="auto"/>
        <w:left w:val="none" w:sz="0" w:space="0" w:color="auto"/>
        <w:bottom w:val="none" w:sz="0" w:space="0" w:color="auto"/>
        <w:right w:val="none" w:sz="0" w:space="0" w:color="auto"/>
      </w:divBdr>
    </w:div>
    <w:div w:id="467014527">
      <w:bodyDiv w:val="1"/>
      <w:marLeft w:val="0"/>
      <w:marRight w:val="0"/>
      <w:marTop w:val="0"/>
      <w:marBottom w:val="0"/>
      <w:divBdr>
        <w:top w:val="none" w:sz="0" w:space="0" w:color="auto"/>
        <w:left w:val="none" w:sz="0" w:space="0" w:color="auto"/>
        <w:bottom w:val="none" w:sz="0" w:space="0" w:color="auto"/>
        <w:right w:val="none" w:sz="0" w:space="0" w:color="auto"/>
      </w:divBdr>
    </w:div>
    <w:div w:id="469247405">
      <w:bodyDiv w:val="1"/>
      <w:marLeft w:val="0"/>
      <w:marRight w:val="0"/>
      <w:marTop w:val="0"/>
      <w:marBottom w:val="0"/>
      <w:divBdr>
        <w:top w:val="none" w:sz="0" w:space="0" w:color="auto"/>
        <w:left w:val="none" w:sz="0" w:space="0" w:color="auto"/>
        <w:bottom w:val="none" w:sz="0" w:space="0" w:color="auto"/>
        <w:right w:val="none" w:sz="0" w:space="0" w:color="auto"/>
      </w:divBdr>
    </w:div>
    <w:div w:id="498740286">
      <w:bodyDiv w:val="1"/>
      <w:marLeft w:val="0"/>
      <w:marRight w:val="0"/>
      <w:marTop w:val="0"/>
      <w:marBottom w:val="0"/>
      <w:divBdr>
        <w:top w:val="none" w:sz="0" w:space="0" w:color="auto"/>
        <w:left w:val="none" w:sz="0" w:space="0" w:color="auto"/>
        <w:bottom w:val="none" w:sz="0" w:space="0" w:color="auto"/>
        <w:right w:val="none" w:sz="0" w:space="0" w:color="auto"/>
      </w:divBdr>
    </w:div>
    <w:div w:id="526060615">
      <w:bodyDiv w:val="1"/>
      <w:marLeft w:val="0"/>
      <w:marRight w:val="0"/>
      <w:marTop w:val="0"/>
      <w:marBottom w:val="0"/>
      <w:divBdr>
        <w:top w:val="none" w:sz="0" w:space="0" w:color="auto"/>
        <w:left w:val="none" w:sz="0" w:space="0" w:color="auto"/>
        <w:bottom w:val="none" w:sz="0" w:space="0" w:color="auto"/>
        <w:right w:val="none" w:sz="0" w:space="0" w:color="auto"/>
      </w:divBdr>
    </w:div>
    <w:div w:id="558975371">
      <w:bodyDiv w:val="1"/>
      <w:marLeft w:val="0"/>
      <w:marRight w:val="0"/>
      <w:marTop w:val="0"/>
      <w:marBottom w:val="0"/>
      <w:divBdr>
        <w:top w:val="none" w:sz="0" w:space="0" w:color="auto"/>
        <w:left w:val="none" w:sz="0" w:space="0" w:color="auto"/>
        <w:bottom w:val="none" w:sz="0" w:space="0" w:color="auto"/>
        <w:right w:val="none" w:sz="0" w:space="0" w:color="auto"/>
      </w:divBdr>
    </w:div>
    <w:div w:id="597443432">
      <w:bodyDiv w:val="1"/>
      <w:marLeft w:val="0"/>
      <w:marRight w:val="0"/>
      <w:marTop w:val="0"/>
      <w:marBottom w:val="0"/>
      <w:divBdr>
        <w:top w:val="none" w:sz="0" w:space="0" w:color="auto"/>
        <w:left w:val="none" w:sz="0" w:space="0" w:color="auto"/>
        <w:bottom w:val="none" w:sz="0" w:space="0" w:color="auto"/>
        <w:right w:val="none" w:sz="0" w:space="0" w:color="auto"/>
      </w:divBdr>
    </w:div>
    <w:div w:id="681514773">
      <w:bodyDiv w:val="1"/>
      <w:marLeft w:val="0"/>
      <w:marRight w:val="0"/>
      <w:marTop w:val="0"/>
      <w:marBottom w:val="0"/>
      <w:divBdr>
        <w:top w:val="none" w:sz="0" w:space="0" w:color="auto"/>
        <w:left w:val="none" w:sz="0" w:space="0" w:color="auto"/>
        <w:bottom w:val="none" w:sz="0" w:space="0" w:color="auto"/>
        <w:right w:val="none" w:sz="0" w:space="0" w:color="auto"/>
      </w:divBdr>
    </w:div>
    <w:div w:id="725641211">
      <w:bodyDiv w:val="1"/>
      <w:marLeft w:val="0"/>
      <w:marRight w:val="0"/>
      <w:marTop w:val="0"/>
      <w:marBottom w:val="0"/>
      <w:divBdr>
        <w:top w:val="none" w:sz="0" w:space="0" w:color="auto"/>
        <w:left w:val="none" w:sz="0" w:space="0" w:color="auto"/>
        <w:bottom w:val="none" w:sz="0" w:space="0" w:color="auto"/>
        <w:right w:val="none" w:sz="0" w:space="0" w:color="auto"/>
      </w:divBdr>
    </w:div>
    <w:div w:id="766733592">
      <w:bodyDiv w:val="1"/>
      <w:marLeft w:val="0"/>
      <w:marRight w:val="0"/>
      <w:marTop w:val="0"/>
      <w:marBottom w:val="0"/>
      <w:divBdr>
        <w:top w:val="none" w:sz="0" w:space="0" w:color="auto"/>
        <w:left w:val="none" w:sz="0" w:space="0" w:color="auto"/>
        <w:bottom w:val="none" w:sz="0" w:space="0" w:color="auto"/>
        <w:right w:val="none" w:sz="0" w:space="0" w:color="auto"/>
      </w:divBdr>
    </w:div>
    <w:div w:id="786121834">
      <w:bodyDiv w:val="1"/>
      <w:marLeft w:val="0"/>
      <w:marRight w:val="0"/>
      <w:marTop w:val="0"/>
      <w:marBottom w:val="0"/>
      <w:divBdr>
        <w:top w:val="none" w:sz="0" w:space="0" w:color="auto"/>
        <w:left w:val="none" w:sz="0" w:space="0" w:color="auto"/>
        <w:bottom w:val="none" w:sz="0" w:space="0" w:color="auto"/>
        <w:right w:val="none" w:sz="0" w:space="0" w:color="auto"/>
      </w:divBdr>
    </w:div>
    <w:div w:id="845293485">
      <w:bodyDiv w:val="1"/>
      <w:marLeft w:val="0"/>
      <w:marRight w:val="0"/>
      <w:marTop w:val="0"/>
      <w:marBottom w:val="0"/>
      <w:divBdr>
        <w:top w:val="none" w:sz="0" w:space="0" w:color="auto"/>
        <w:left w:val="none" w:sz="0" w:space="0" w:color="auto"/>
        <w:bottom w:val="none" w:sz="0" w:space="0" w:color="auto"/>
        <w:right w:val="none" w:sz="0" w:space="0" w:color="auto"/>
      </w:divBdr>
    </w:div>
    <w:div w:id="910113941">
      <w:bodyDiv w:val="1"/>
      <w:marLeft w:val="0"/>
      <w:marRight w:val="0"/>
      <w:marTop w:val="0"/>
      <w:marBottom w:val="0"/>
      <w:divBdr>
        <w:top w:val="none" w:sz="0" w:space="0" w:color="auto"/>
        <w:left w:val="none" w:sz="0" w:space="0" w:color="auto"/>
        <w:bottom w:val="none" w:sz="0" w:space="0" w:color="auto"/>
        <w:right w:val="none" w:sz="0" w:space="0" w:color="auto"/>
      </w:divBdr>
    </w:div>
    <w:div w:id="926383743">
      <w:bodyDiv w:val="1"/>
      <w:marLeft w:val="0"/>
      <w:marRight w:val="0"/>
      <w:marTop w:val="0"/>
      <w:marBottom w:val="0"/>
      <w:divBdr>
        <w:top w:val="none" w:sz="0" w:space="0" w:color="auto"/>
        <w:left w:val="none" w:sz="0" w:space="0" w:color="auto"/>
        <w:bottom w:val="none" w:sz="0" w:space="0" w:color="auto"/>
        <w:right w:val="none" w:sz="0" w:space="0" w:color="auto"/>
      </w:divBdr>
    </w:div>
    <w:div w:id="962034160">
      <w:bodyDiv w:val="1"/>
      <w:marLeft w:val="0"/>
      <w:marRight w:val="0"/>
      <w:marTop w:val="0"/>
      <w:marBottom w:val="0"/>
      <w:divBdr>
        <w:top w:val="none" w:sz="0" w:space="0" w:color="auto"/>
        <w:left w:val="none" w:sz="0" w:space="0" w:color="auto"/>
        <w:bottom w:val="none" w:sz="0" w:space="0" w:color="auto"/>
        <w:right w:val="none" w:sz="0" w:space="0" w:color="auto"/>
      </w:divBdr>
    </w:div>
    <w:div w:id="1046220462">
      <w:bodyDiv w:val="1"/>
      <w:marLeft w:val="0"/>
      <w:marRight w:val="0"/>
      <w:marTop w:val="0"/>
      <w:marBottom w:val="0"/>
      <w:divBdr>
        <w:top w:val="none" w:sz="0" w:space="0" w:color="auto"/>
        <w:left w:val="none" w:sz="0" w:space="0" w:color="auto"/>
        <w:bottom w:val="none" w:sz="0" w:space="0" w:color="auto"/>
        <w:right w:val="none" w:sz="0" w:space="0" w:color="auto"/>
      </w:divBdr>
    </w:div>
    <w:div w:id="1083335302">
      <w:bodyDiv w:val="1"/>
      <w:marLeft w:val="0"/>
      <w:marRight w:val="0"/>
      <w:marTop w:val="0"/>
      <w:marBottom w:val="0"/>
      <w:divBdr>
        <w:top w:val="none" w:sz="0" w:space="0" w:color="auto"/>
        <w:left w:val="none" w:sz="0" w:space="0" w:color="auto"/>
        <w:bottom w:val="none" w:sz="0" w:space="0" w:color="auto"/>
        <w:right w:val="none" w:sz="0" w:space="0" w:color="auto"/>
      </w:divBdr>
    </w:div>
    <w:div w:id="1086071060">
      <w:bodyDiv w:val="1"/>
      <w:marLeft w:val="0"/>
      <w:marRight w:val="0"/>
      <w:marTop w:val="0"/>
      <w:marBottom w:val="0"/>
      <w:divBdr>
        <w:top w:val="none" w:sz="0" w:space="0" w:color="auto"/>
        <w:left w:val="none" w:sz="0" w:space="0" w:color="auto"/>
        <w:bottom w:val="none" w:sz="0" w:space="0" w:color="auto"/>
        <w:right w:val="none" w:sz="0" w:space="0" w:color="auto"/>
      </w:divBdr>
    </w:div>
    <w:div w:id="1200435206">
      <w:bodyDiv w:val="1"/>
      <w:marLeft w:val="0"/>
      <w:marRight w:val="0"/>
      <w:marTop w:val="0"/>
      <w:marBottom w:val="0"/>
      <w:divBdr>
        <w:top w:val="none" w:sz="0" w:space="0" w:color="auto"/>
        <w:left w:val="none" w:sz="0" w:space="0" w:color="auto"/>
        <w:bottom w:val="none" w:sz="0" w:space="0" w:color="auto"/>
        <w:right w:val="none" w:sz="0" w:space="0" w:color="auto"/>
      </w:divBdr>
    </w:div>
    <w:div w:id="1279990032">
      <w:bodyDiv w:val="1"/>
      <w:marLeft w:val="0"/>
      <w:marRight w:val="0"/>
      <w:marTop w:val="0"/>
      <w:marBottom w:val="0"/>
      <w:divBdr>
        <w:top w:val="none" w:sz="0" w:space="0" w:color="auto"/>
        <w:left w:val="none" w:sz="0" w:space="0" w:color="auto"/>
        <w:bottom w:val="none" w:sz="0" w:space="0" w:color="auto"/>
        <w:right w:val="none" w:sz="0" w:space="0" w:color="auto"/>
      </w:divBdr>
    </w:div>
    <w:div w:id="1288468358">
      <w:bodyDiv w:val="1"/>
      <w:marLeft w:val="0"/>
      <w:marRight w:val="0"/>
      <w:marTop w:val="0"/>
      <w:marBottom w:val="0"/>
      <w:divBdr>
        <w:top w:val="none" w:sz="0" w:space="0" w:color="auto"/>
        <w:left w:val="none" w:sz="0" w:space="0" w:color="auto"/>
        <w:bottom w:val="none" w:sz="0" w:space="0" w:color="auto"/>
        <w:right w:val="none" w:sz="0" w:space="0" w:color="auto"/>
      </w:divBdr>
    </w:div>
    <w:div w:id="1307248151">
      <w:bodyDiv w:val="1"/>
      <w:marLeft w:val="0"/>
      <w:marRight w:val="0"/>
      <w:marTop w:val="0"/>
      <w:marBottom w:val="0"/>
      <w:divBdr>
        <w:top w:val="none" w:sz="0" w:space="0" w:color="auto"/>
        <w:left w:val="none" w:sz="0" w:space="0" w:color="auto"/>
        <w:bottom w:val="none" w:sz="0" w:space="0" w:color="auto"/>
        <w:right w:val="none" w:sz="0" w:space="0" w:color="auto"/>
      </w:divBdr>
    </w:div>
    <w:div w:id="1330402188">
      <w:bodyDiv w:val="1"/>
      <w:marLeft w:val="0"/>
      <w:marRight w:val="0"/>
      <w:marTop w:val="0"/>
      <w:marBottom w:val="0"/>
      <w:divBdr>
        <w:top w:val="none" w:sz="0" w:space="0" w:color="auto"/>
        <w:left w:val="none" w:sz="0" w:space="0" w:color="auto"/>
        <w:bottom w:val="none" w:sz="0" w:space="0" w:color="auto"/>
        <w:right w:val="none" w:sz="0" w:space="0" w:color="auto"/>
      </w:divBdr>
    </w:div>
    <w:div w:id="1339235893">
      <w:bodyDiv w:val="1"/>
      <w:marLeft w:val="0"/>
      <w:marRight w:val="0"/>
      <w:marTop w:val="0"/>
      <w:marBottom w:val="0"/>
      <w:divBdr>
        <w:top w:val="none" w:sz="0" w:space="0" w:color="auto"/>
        <w:left w:val="none" w:sz="0" w:space="0" w:color="auto"/>
        <w:bottom w:val="none" w:sz="0" w:space="0" w:color="auto"/>
        <w:right w:val="none" w:sz="0" w:space="0" w:color="auto"/>
      </w:divBdr>
    </w:div>
    <w:div w:id="1424953010">
      <w:bodyDiv w:val="1"/>
      <w:marLeft w:val="0"/>
      <w:marRight w:val="0"/>
      <w:marTop w:val="0"/>
      <w:marBottom w:val="0"/>
      <w:divBdr>
        <w:top w:val="none" w:sz="0" w:space="0" w:color="auto"/>
        <w:left w:val="none" w:sz="0" w:space="0" w:color="auto"/>
        <w:bottom w:val="none" w:sz="0" w:space="0" w:color="auto"/>
        <w:right w:val="none" w:sz="0" w:space="0" w:color="auto"/>
      </w:divBdr>
    </w:div>
    <w:div w:id="1450516312">
      <w:bodyDiv w:val="1"/>
      <w:marLeft w:val="0"/>
      <w:marRight w:val="0"/>
      <w:marTop w:val="0"/>
      <w:marBottom w:val="0"/>
      <w:divBdr>
        <w:top w:val="none" w:sz="0" w:space="0" w:color="auto"/>
        <w:left w:val="none" w:sz="0" w:space="0" w:color="auto"/>
        <w:bottom w:val="none" w:sz="0" w:space="0" w:color="auto"/>
        <w:right w:val="none" w:sz="0" w:space="0" w:color="auto"/>
      </w:divBdr>
    </w:div>
    <w:div w:id="1463579249">
      <w:bodyDiv w:val="1"/>
      <w:marLeft w:val="0"/>
      <w:marRight w:val="0"/>
      <w:marTop w:val="0"/>
      <w:marBottom w:val="0"/>
      <w:divBdr>
        <w:top w:val="none" w:sz="0" w:space="0" w:color="auto"/>
        <w:left w:val="none" w:sz="0" w:space="0" w:color="auto"/>
        <w:bottom w:val="none" w:sz="0" w:space="0" w:color="auto"/>
        <w:right w:val="none" w:sz="0" w:space="0" w:color="auto"/>
      </w:divBdr>
    </w:div>
    <w:div w:id="1521040536">
      <w:bodyDiv w:val="1"/>
      <w:marLeft w:val="0"/>
      <w:marRight w:val="0"/>
      <w:marTop w:val="0"/>
      <w:marBottom w:val="0"/>
      <w:divBdr>
        <w:top w:val="none" w:sz="0" w:space="0" w:color="auto"/>
        <w:left w:val="none" w:sz="0" w:space="0" w:color="auto"/>
        <w:bottom w:val="none" w:sz="0" w:space="0" w:color="auto"/>
        <w:right w:val="none" w:sz="0" w:space="0" w:color="auto"/>
      </w:divBdr>
    </w:div>
    <w:div w:id="1522544956">
      <w:bodyDiv w:val="1"/>
      <w:marLeft w:val="0"/>
      <w:marRight w:val="0"/>
      <w:marTop w:val="0"/>
      <w:marBottom w:val="0"/>
      <w:divBdr>
        <w:top w:val="none" w:sz="0" w:space="0" w:color="auto"/>
        <w:left w:val="none" w:sz="0" w:space="0" w:color="auto"/>
        <w:bottom w:val="none" w:sz="0" w:space="0" w:color="auto"/>
        <w:right w:val="none" w:sz="0" w:space="0" w:color="auto"/>
      </w:divBdr>
    </w:div>
    <w:div w:id="1621956675">
      <w:bodyDiv w:val="1"/>
      <w:marLeft w:val="0"/>
      <w:marRight w:val="0"/>
      <w:marTop w:val="0"/>
      <w:marBottom w:val="0"/>
      <w:divBdr>
        <w:top w:val="none" w:sz="0" w:space="0" w:color="auto"/>
        <w:left w:val="none" w:sz="0" w:space="0" w:color="auto"/>
        <w:bottom w:val="none" w:sz="0" w:space="0" w:color="auto"/>
        <w:right w:val="none" w:sz="0" w:space="0" w:color="auto"/>
      </w:divBdr>
    </w:div>
    <w:div w:id="1672440516">
      <w:bodyDiv w:val="1"/>
      <w:marLeft w:val="0"/>
      <w:marRight w:val="0"/>
      <w:marTop w:val="0"/>
      <w:marBottom w:val="0"/>
      <w:divBdr>
        <w:top w:val="none" w:sz="0" w:space="0" w:color="auto"/>
        <w:left w:val="none" w:sz="0" w:space="0" w:color="auto"/>
        <w:bottom w:val="none" w:sz="0" w:space="0" w:color="auto"/>
        <w:right w:val="none" w:sz="0" w:space="0" w:color="auto"/>
      </w:divBdr>
    </w:div>
    <w:div w:id="1698043342">
      <w:bodyDiv w:val="1"/>
      <w:marLeft w:val="0"/>
      <w:marRight w:val="0"/>
      <w:marTop w:val="0"/>
      <w:marBottom w:val="0"/>
      <w:divBdr>
        <w:top w:val="none" w:sz="0" w:space="0" w:color="auto"/>
        <w:left w:val="none" w:sz="0" w:space="0" w:color="auto"/>
        <w:bottom w:val="none" w:sz="0" w:space="0" w:color="auto"/>
        <w:right w:val="none" w:sz="0" w:space="0" w:color="auto"/>
      </w:divBdr>
    </w:div>
    <w:div w:id="1793014719">
      <w:bodyDiv w:val="1"/>
      <w:marLeft w:val="0"/>
      <w:marRight w:val="0"/>
      <w:marTop w:val="0"/>
      <w:marBottom w:val="0"/>
      <w:divBdr>
        <w:top w:val="none" w:sz="0" w:space="0" w:color="auto"/>
        <w:left w:val="none" w:sz="0" w:space="0" w:color="auto"/>
        <w:bottom w:val="none" w:sz="0" w:space="0" w:color="auto"/>
        <w:right w:val="none" w:sz="0" w:space="0" w:color="auto"/>
      </w:divBdr>
    </w:div>
    <w:div w:id="1911689100">
      <w:bodyDiv w:val="1"/>
      <w:marLeft w:val="0"/>
      <w:marRight w:val="0"/>
      <w:marTop w:val="0"/>
      <w:marBottom w:val="0"/>
      <w:divBdr>
        <w:top w:val="none" w:sz="0" w:space="0" w:color="auto"/>
        <w:left w:val="none" w:sz="0" w:space="0" w:color="auto"/>
        <w:bottom w:val="none" w:sz="0" w:space="0" w:color="auto"/>
        <w:right w:val="none" w:sz="0" w:space="0" w:color="auto"/>
      </w:divBdr>
    </w:div>
    <w:div w:id="1923879281">
      <w:bodyDiv w:val="1"/>
      <w:marLeft w:val="0"/>
      <w:marRight w:val="0"/>
      <w:marTop w:val="0"/>
      <w:marBottom w:val="0"/>
      <w:divBdr>
        <w:top w:val="none" w:sz="0" w:space="0" w:color="auto"/>
        <w:left w:val="none" w:sz="0" w:space="0" w:color="auto"/>
        <w:bottom w:val="none" w:sz="0" w:space="0" w:color="auto"/>
        <w:right w:val="none" w:sz="0" w:space="0" w:color="auto"/>
      </w:divBdr>
    </w:div>
    <w:div w:id="1971979492">
      <w:bodyDiv w:val="1"/>
      <w:marLeft w:val="0"/>
      <w:marRight w:val="0"/>
      <w:marTop w:val="0"/>
      <w:marBottom w:val="0"/>
      <w:divBdr>
        <w:top w:val="none" w:sz="0" w:space="0" w:color="auto"/>
        <w:left w:val="none" w:sz="0" w:space="0" w:color="auto"/>
        <w:bottom w:val="none" w:sz="0" w:space="0" w:color="auto"/>
        <w:right w:val="none" w:sz="0" w:space="0" w:color="auto"/>
      </w:divBdr>
    </w:div>
    <w:div w:id="1977248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4.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B76EAE-DA82-46BB-9EEF-026E67F4B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468</TotalTime>
  <Pages>19</Pages>
  <Words>2577</Words>
  <Characters>14175</Characters>
  <Application>Microsoft Office Word</Application>
  <DocSecurity>0</DocSecurity>
  <Lines>118</Lines>
  <Paragraphs>33</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16719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r.bougroun</dc:creator>
  <cp:lastModifiedBy>a.daoudi</cp:lastModifiedBy>
  <cp:revision>38</cp:revision>
  <cp:lastPrinted>2019-01-14T10:32:00Z</cp:lastPrinted>
  <dcterms:created xsi:type="dcterms:W3CDTF">2016-08-16T08:52:00Z</dcterms:created>
  <dcterms:modified xsi:type="dcterms:W3CDTF">2019-02-08T08:54:00Z</dcterms:modified>
</cp:coreProperties>
</file>