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3C5" w:rsidRPr="008F03C5" w:rsidRDefault="008F03C5" w:rsidP="008F03C5">
      <w:pPr>
        <w:spacing w:before="100" w:beforeAutospacing="1" w:after="100" w:afterAutospacing="1" w:line="240" w:lineRule="auto"/>
        <w:jc w:val="both"/>
        <w:outlineLvl w:val="2"/>
        <w:rPr>
          <w:rFonts w:eastAsia="Times New Roman" w:cstheme="minorHAnsi"/>
          <w:b/>
          <w:bCs/>
          <w:sz w:val="27"/>
          <w:szCs w:val="27"/>
          <w:lang w:eastAsia="fr-FR"/>
        </w:rPr>
      </w:pPr>
      <w:r w:rsidRPr="008F03C5">
        <w:rPr>
          <w:rFonts w:eastAsia="Times New Roman" w:cstheme="minorHAnsi"/>
          <w:b/>
          <w:bCs/>
          <w:sz w:val="27"/>
          <w:szCs w:val="27"/>
          <w:lang w:eastAsia="fr-FR"/>
        </w:rPr>
        <w:t>Note Explicative sur la Méthodologie du Recensement Général de la Population et de l'Habitat 2024</w:t>
      </w:r>
    </w:p>
    <w:p w:rsidR="008F03C5" w:rsidRPr="008F03C5" w:rsidRDefault="008F03C5" w:rsidP="008F03C5">
      <w:p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b/>
          <w:bCs/>
          <w:sz w:val="24"/>
          <w:szCs w:val="24"/>
          <w:lang w:eastAsia="fr-FR"/>
        </w:rPr>
        <w:t>Le 23 décembre 2024</w:t>
      </w:r>
    </w:p>
    <w:p w:rsidR="008F03C5" w:rsidRPr="008F03C5" w:rsidRDefault="008F03C5" w:rsidP="008F03C5">
      <w:p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sz w:val="24"/>
          <w:szCs w:val="24"/>
          <w:lang w:eastAsia="fr-FR"/>
        </w:rPr>
        <w:t>Le Haut-Commissariat au Plan (HCP) présente dans cette note une explication détaillée de la méthodologie adoptée pour la réalisation du Recensement Général de la Population et de l'Habitat (RGPH) 2024. Cette démarche innovante vise à assurer la précision et la fiabilité des données collectées, tout en répondant aux attentes et aux besoins des citoyens et des décideurs dans le respect des exigences nationales et internationales.</w:t>
      </w:r>
    </w:p>
    <w:p w:rsidR="008F03C5" w:rsidRPr="008F03C5" w:rsidRDefault="008F03C5" w:rsidP="008F03C5">
      <w:pPr>
        <w:spacing w:before="100" w:beforeAutospacing="1" w:after="100" w:afterAutospacing="1" w:line="240" w:lineRule="auto"/>
        <w:jc w:val="both"/>
        <w:outlineLvl w:val="3"/>
        <w:rPr>
          <w:rFonts w:eastAsia="Times New Roman" w:cstheme="minorHAnsi"/>
          <w:b/>
          <w:bCs/>
          <w:sz w:val="24"/>
          <w:szCs w:val="24"/>
          <w:lang w:eastAsia="fr-FR"/>
        </w:rPr>
      </w:pPr>
      <w:r w:rsidRPr="008F03C5">
        <w:rPr>
          <w:rFonts w:eastAsia="Times New Roman" w:cstheme="minorHAnsi"/>
          <w:b/>
          <w:bCs/>
          <w:sz w:val="24"/>
          <w:szCs w:val="24"/>
          <w:lang w:eastAsia="fr-FR"/>
        </w:rPr>
        <w:t>Pourquoi une nouvelle méthodologie pour le RGPH 2024 ?</w:t>
      </w:r>
    </w:p>
    <w:p w:rsidR="008F03C5" w:rsidRPr="008F03C5" w:rsidRDefault="008F03C5" w:rsidP="008F03C5">
      <w:p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sz w:val="24"/>
          <w:szCs w:val="24"/>
          <w:lang w:eastAsia="fr-FR"/>
        </w:rPr>
        <w:t>Pour cette nouvelle édition du recensement, le HCP a choisi une méthodologie innovante, fondée sur l’utilisation de deux types de questionnaires, afin de collecter des données complètes et pertinentes. Cette approche permet de mieux répondre aux besoins des citoyens et des décideurs, tout en optimisant les ressources humaines, matérielles et financières.</w:t>
      </w:r>
    </w:p>
    <w:p w:rsidR="008F03C5" w:rsidRPr="008F03C5" w:rsidRDefault="008F03C5" w:rsidP="008F03C5">
      <w:p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sz w:val="24"/>
          <w:szCs w:val="24"/>
          <w:lang w:eastAsia="fr-FR"/>
        </w:rPr>
        <w:t>Les objectifs principaux de cette méthodologie sont :</w:t>
      </w:r>
    </w:p>
    <w:p w:rsidR="008F03C5" w:rsidRPr="008F03C5" w:rsidRDefault="008F03C5" w:rsidP="008F03C5">
      <w:pPr>
        <w:numPr>
          <w:ilvl w:val="0"/>
          <w:numId w:val="1"/>
        </w:num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b/>
          <w:bCs/>
          <w:sz w:val="24"/>
          <w:szCs w:val="24"/>
          <w:lang w:eastAsia="fr-FR"/>
        </w:rPr>
        <w:t>Améliorer la collecte des données</w:t>
      </w:r>
      <w:r w:rsidRPr="008F03C5">
        <w:rPr>
          <w:rFonts w:eastAsia="Times New Roman" w:cstheme="minorHAnsi"/>
          <w:sz w:val="24"/>
          <w:szCs w:val="24"/>
          <w:lang w:eastAsia="fr-FR"/>
        </w:rPr>
        <w:t xml:space="preserve"> : Le contenu des questionnaires a été enrichi pour permettre une couverture complète des enjeux sociaux, économiques et démographiques du pays. Cela permet notamment de suivre de manière précise les indicateurs des Objectifs de Développement Durable (ODD) et le nouveau modèle de développement du Maroc.</w:t>
      </w:r>
    </w:p>
    <w:p w:rsidR="008F03C5" w:rsidRPr="008F03C5" w:rsidRDefault="008F03C5" w:rsidP="008F03C5">
      <w:pPr>
        <w:numPr>
          <w:ilvl w:val="0"/>
          <w:numId w:val="1"/>
        </w:num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b/>
          <w:bCs/>
          <w:sz w:val="24"/>
          <w:szCs w:val="24"/>
          <w:lang w:eastAsia="fr-FR"/>
        </w:rPr>
        <w:t>Optimiser les ressources</w:t>
      </w:r>
      <w:r w:rsidRPr="008F03C5">
        <w:rPr>
          <w:rFonts w:eastAsia="Times New Roman" w:cstheme="minorHAnsi"/>
          <w:sz w:val="24"/>
          <w:szCs w:val="24"/>
          <w:lang w:eastAsia="fr-FR"/>
        </w:rPr>
        <w:t xml:space="preserve"> : Le recensement a été conçu de manière à utiliser les ressources de manière rationnelle, réduisant ainsi le temps nécessaire pour interroger les ménages tout en augmentant la qualité des données collectées.</w:t>
      </w:r>
    </w:p>
    <w:p w:rsidR="008F03C5" w:rsidRPr="008F03C5" w:rsidRDefault="008F03C5" w:rsidP="008F03C5">
      <w:pPr>
        <w:numPr>
          <w:ilvl w:val="0"/>
          <w:numId w:val="1"/>
        </w:num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b/>
          <w:bCs/>
          <w:sz w:val="24"/>
          <w:szCs w:val="24"/>
          <w:lang w:eastAsia="fr-FR"/>
        </w:rPr>
        <w:t>Accélérer l’exploitation des résultats</w:t>
      </w:r>
      <w:r w:rsidRPr="008F03C5">
        <w:rPr>
          <w:rFonts w:eastAsia="Times New Roman" w:cstheme="minorHAnsi"/>
          <w:sz w:val="24"/>
          <w:szCs w:val="24"/>
          <w:lang w:eastAsia="fr-FR"/>
        </w:rPr>
        <w:t xml:space="preserve"> : Grâce à une période de collecte prolongée de 30 jours (au lieu de 20) et à une utilisation optimisée des outils informatiques, le HCP a pu traiter les données rapidement, offrant ainsi des résultats dans les meilleurs délais.</w:t>
      </w:r>
    </w:p>
    <w:p w:rsidR="008F03C5" w:rsidRPr="008F03C5" w:rsidRDefault="008F03C5" w:rsidP="008F03C5">
      <w:pPr>
        <w:spacing w:before="100" w:beforeAutospacing="1" w:after="100" w:afterAutospacing="1" w:line="240" w:lineRule="auto"/>
        <w:jc w:val="both"/>
        <w:outlineLvl w:val="3"/>
        <w:rPr>
          <w:rFonts w:eastAsia="Times New Roman" w:cstheme="minorHAnsi"/>
          <w:b/>
          <w:bCs/>
          <w:sz w:val="24"/>
          <w:szCs w:val="24"/>
          <w:lang w:eastAsia="fr-FR"/>
        </w:rPr>
      </w:pPr>
      <w:r w:rsidRPr="008F03C5">
        <w:rPr>
          <w:rFonts w:eastAsia="Times New Roman" w:cstheme="minorHAnsi"/>
          <w:b/>
          <w:bCs/>
          <w:sz w:val="24"/>
          <w:szCs w:val="24"/>
          <w:lang w:eastAsia="fr-FR"/>
        </w:rPr>
        <w:t>Les outils de collecte</w:t>
      </w:r>
    </w:p>
    <w:p w:rsidR="008F03C5" w:rsidRPr="008F03C5" w:rsidRDefault="008F03C5" w:rsidP="008F03C5">
      <w:p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sz w:val="24"/>
          <w:szCs w:val="24"/>
          <w:lang w:eastAsia="fr-FR"/>
        </w:rPr>
        <w:t>Deux types de questionnaires ont été utilisés :</w:t>
      </w:r>
    </w:p>
    <w:p w:rsidR="008F03C5" w:rsidRPr="008F03C5" w:rsidRDefault="008F03C5" w:rsidP="008F03C5">
      <w:pPr>
        <w:numPr>
          <w:ilvl w:val="0"/>
          <w:numId w:val="2"/>
        </w:num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b/>
          <w:bCs/>
          <w:sz w:val="24"/>
          <w:szCs w:val="24"/>
          <w:lang w:eastAsia="fr-FR"/>
        </w:rPr>
        <w:t>Le questionnaire court</w:t>
      </w:r>
      <w:r w:rsidRPr="008F03C5">
        <w:rPr>
          <w:rFonts w:eastAsia="Times New Roman" w:cstheme="minorHAnsi"/>
          <w:sz w:val="24"/>
          <w:szCs w:val="24"/>
          <w:lang w:eastAsia="fr-FR"/>
        </w:rPr>
        <w:t xml:space="preserve"> : Destiné à l'ensemble de la population, il a permis de recueillir des informations de base sur la structure démographique, les phénomènes rares (tels que les migrations, la mortalité) et les types de logement. Ces données sont essentielles pour déterminer la population par unités administratives et évaluer le parc de logements.</w:t>
      </w:r>
    </w:p>
    <w:p w:rsidR="008F03C5" w:rsidRPr="008F03C5" w:rsidRDefault="008F03C5" w:rsidP="008F03C5">
      <w:pPr>
        <w:numPr>
          <w:ilvl w:val="0"/>
          <w:numId w:val="2"/>
        </w:num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b/>
          <w:bCs/>
          <w:sz w:val="24"/>
          <w:szCs w:val="24"/>
          <w:lang w:eastAsia="fr-FR"/>
        </w:rPr>
        <w:t>Le questionnaire long</w:t>
      </w:r>
      <w:r w:rsidRPr="008F03C5">
        <w:rPr>
          <w:rFonts w:eastAsia="Times New Roman" w:cstheme="minorHAnsi"/>
          <w:sz w:val="24"/>
          <w:szCs w:val="24"/>
          <w:lang w:eastAsia="fr-FR"/>
        </w:rPr>
        <w:t xml:space="preserve"> : </w:t>
      </w:r>
      <w:r w:rsidR="00080112" w:rsidRPr="008F03C5">
        <w:rPr>
          <w:rFonts w:eastAsia="Times New Roman" w:cstheme="minorHAnsi"/>
          <w:sz w:val="24"/>
          <w:szCs w:val="24"/>
          <w:lang w:eastAsia="fr-FR"/>
        </w:rPr>
        <w:t>Administré</w:t>
      </w:r>
      <w:r w:rsidRPr="008F03C5">
        <w:rPr>
          <w:rFonts w:eastAsia="Times New Roman" w:cstheme="minorHAnsi"/>
          <w:sz w:val="24"/>
          <w:szCs w:val="24"/>
          <w:lang w:eastAsia="fr-FR"/>
        </w:rPr>
        <w:t xml:space="preserve"> à environ 30 % des ménages (20 % dans les communes de plus de 2000 ménages, et 100 % dans les communes de moins de 2000 ménages), ce questionnaire a permis de recueillir des informations approfondies sur des sujets comme l’usage des Technologies de l’In</w:t>
      </w:r>
      <w:bookmarkStart w:id="0" w:name="_GoBack"/>
      <w:bookmarkEnd w:id="0"/>
      <w:r w:rsidRPr="008F03C5">
        <w:rPr>
          <w:rFonts w:eastAsia="Times New Roman" w:cstheme="minorHAnsi"/>
          <w:sz w:val="24"/>
          <w:szCs w:val="24"/>
          <w:lang w:eastAsia="fr-FR"/>
        </w:rPr>
        <w:t xml:space="preserve">formation et de la Communication (TIC), la couverture médicale, la fécondité, la santé, l’enseignement, l’activité </w:t>
      </w:r>
      <w:r w:rsidRPr="008F03C5">
        <w:rPr>
          <w:rFonts w:eastAsia="Times New Roman" w:cstheme="minorHAnsi"/>
          <w:sz w:val="24"/>
          <w:szCs w:val="24"/>
          <w:lang w:eastAsia="fr-FR"/>
        </w:rPr>
        <w:lastRenderedPageBreak/>
        <w:t>économique et les conditions d’habitat. Ces informations permettent de dresser un portrait complet et précis de la population marocaine.</w:t>
      </w:r>
    </w:p>
    <w:p w:rsidR="008F03C5" w:rsidRPr="008F03C5" w:rsidRDefault="008F03C5" w:rsidP="008F03C5">
      <w:pPr>
        <w:spacing w:before="100" w:beforeAutospacing="1" w:after="100" w:afterAutospacing="1" w:line="240" w:lineRule="auto"/>
        <w:jc w:val="both"/>
        <w:outlineLvl w:val="3"/>
        <w:rPr>
          <w:rFonts w:eastAsia="Times New Roman" w:cstheme="minorHAnsi"/>
          <w:b/>
          <w:bCs/>
          <w:sz w:val="24"/>
          <w:szCs w:val="24"/>
          <w:lang w:eastAsia="fr-FR"/>
        </w:rPr>
      </w:pPr>
      <w:r w:rsidRPr="008F03C5">
        <w:rPr>
          <w:rFonts w:eastAsia="Times New Roman" w:cstheme="minorHAnsi"/>
          <w:b/>
          <w:bCs/>
          <w:sz w:val="24"/>
          <w:szCs w:val="24"/>
          <w:lang w:eastAsia="fr-FR"/>
        </w:rPr>
        <w:t>Le processus d'extrapolation des résultats</w:t>
      </w:r>
    </w:p>
    <w:p w:rsidR="008F03C5" w:rsidRPr="008F03C5" w:rsidRDefault="008F03C5" w:rsidP="008F03C5">
      <w:p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sz w:val="24"/>
          <w:szCs w:val="24"/>
          <w:lang w:eastAsia="fr-FR"/>
        </w:rPr>
        <w:t>Dans le cadre du RGPH 2024, un plan d’échantillonnage probabiliste stratifié a été mis en place pour sélectionner les ménages destinés à répondre au questionnaire long. Ce processus repose sur une méthode de sélection aléatoire systématique réalisée via l’application informatique CAPI.</w:t>
      </w:r>
    </w:p>
    <w:p w:rsidR="008F03C5" w:rsidRPr="008F03C5" w:rsidRDefault="008F03C5" w:rsidP="008F03C5">
      <w:p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sz w:val="24"/>
          <w:szCs w:val="24"/>
          <w:lang w:eastAsia="fr-FR"/>
        </w:rPr>
        <w:t>Afin d’obtenir des estimations fiables et représentatives pour l’ensemble de la population, le HCP a adopté une méthode d’extrapolation des données issues du questionnaire long. Cette approche permet de :</w:t>
      </w:r>
    </w:p>
    <w:p w:rsidR="008F03C5" w:rsidRPr="008F03C5" w:rsidRDefault="008F03C5" w:rsidP="008F03C5">
      <w:pPr>
        <w:numPr>
          <w:ilvl w:val="0"/>
          <w:numId w:val="3"/>
        </w:num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b/>
          <w:bCs/>
          <w:sz w:val="24"/>
          <w:szCs w:val="24"/>
          <w:lang w:eastAsia="fr-FR"/>
        </w:rPr>
        <w:t>Généraliser les résultats</w:t>
      </w:r>
      <w:r w:rsidRPr="008F03C5">
        <w:rPr>
          <w:rFonts w:eastAsia="Times New Roman" w:cstheme="minorHAnsi"/>
          <w:b/>
          <w:bCs/>
          <w:sz w:val="24"/>
          <w:szCs w:val="24"/>
          <w:lang w:eastAsia="fr-FR"/>
        </w:rPr>
        <w:t xml:space="preserve"> </w:t>
      </w:r>
      <w:r w:rsidRPr="008F03C5">
        <w:rPr>
          <w:rFonts w:eastAsia="Times New Roman" w:cstheme="minorHAnsi"/>
          <w:sz w:val="24"/>
          <w:szCs w:val="24"/>
          <w:lang w:eastAsia="fr-FR"/>
        </w:rPr>
        <w:t xml:space="preserve">obtenus à partir de l’échantillon de ménages interrogés </w:t>
      </w:r>
      <w:r w:rsidRPr="008F03C5">
        <w:rPr>
          <w:rFonts w:eastAsia="Times New Roman" w:cstheme="minorHAnsi"/>
          <w:sz w:val="24"/>
          <w:szCs w:val="24"/>
          <w:lang w:eastAsia="fr-FR"/>
        </w:rPr>
        <w:t>sur l'ensemble de la population</w:t>
      </w:r>
      <w:r w:rsidRPr="008F03C5">
        <w:rPr>
          <w:rFonts w:eastAsia="Times New Roman" w:cstheme="minorHAnsi"/>
          <w:sz w:val="24"/>
          <w:szCs w:val="24"/>
          <w:lang w:eastAsia="fr-FR"/>
        </w:rPr>
        <w:t>.</w:t>
      </w:r>
    </w:p>
    <w:p w:rsidR="008F03C5" w:rsidRPr="008F03C5" w:rsidRDefault="008F03C5" w:rsidP="008F03C5">
      <w:pPr>
        <w:numPr>
          <w:ilvl w:val="0"/>
          <w:numId w:val="3"/>
        </w:num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b/>
          <w:bCs/>
          <w:sz w:val="24"/>
          <w:szCs w:val="24"/>
          <w:lang w:eastAsia="fr-FR"/>
        </w:rPr>
        <w:t>Ajuster les données</w:t>
      </w:r>
      <w:r w:rsidRPr="008F03C5">
        <w:rPr>
          <w:rFonts w:eastAsia="Times New Roman" w:cstheme="minorHAnsi"/>
          <w:sz w:val="24"/>
          <w:szCs w:val="24"/>
          <w:lang w:eastAsia="fr-FR"/>
        </w:rPr>
        <w:t xml:space="preserve"> recueillies pour refléter la structure démographique et les caractéristiques de l’ensemble de la population.</w:t>
      </w:r>
    </w:p>
    <w:p w:rsidR="008F03C5" w:rsidRPr="008F03C5" w:rsidRDefault="008F03C5" w:rsidP="008F03C5">
      <w:pPr>
        <w:numPr>
          <w:ilvl w:val="0"/>
          <w:numId w:val="3"/>
        </w:num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b/>
          <w:bCs/>
          <w:sz w:val="24"/>
          <w:szCs w:val="24"/>
          <w:lang w:eastAsia="fr-FR"/>
        </w:rPr>
        <w:t>Assurer la cohérence des résultats</w:t>
      </w:r>
      <w:r w:rsidRPr="008F03C5">
        <w:rPr>
          <w:rFonts w:eastAsia="Times New Roman" w:cstheme="minorHAnsi"/>
          <w:sz w:val="24"/>
          <w:szCs w:val="24"/>
          <w:lang w:eastAsia="fr-FR"/>
        </w:rPr>
        <w:t xml:space="preserve"> en combinant les données collectées via le questionnaire long avec celles du questionnaire court, afin </w:t>
      </w:r>
      <w:r w:rsidRPr="008F03C5">
        <w:rPr>
          <w:rFonts w:eastAsia="Times New Roman" w:cstheme="minorHAnsi"/>
          <w:sz w:val="24"/>
          <w:szCs w:val="24"/>
          <w:lang w:eastAsia="fr-FR"/>
        </w:rPr>
        <w:t xml:space="preserve">de vérifier la cohérence des </w:t>
      </w:r>
      <w:r w:rsidRPr="008F03C5">
        <w:rPr>
          <w:rFonts w:eastAsia="Times New Roman" w:cstheme="minorHAnsi"/>
          <w:sz w:val="24"/>
          <w:szCs w:val="24"/>
          <w:lang w:eastAsia="fr-FR"/>
        </w:rPr>
        <w:t>résultats</w:t>
      </w:r>
      <w:r w:rsidRPr="008F03C5">
        <w:rPr>
          <w:rFonts w:eastAsia="Times New Roman" w:cstheme="minorHAnsi"/>
          <w:sz w:val="24"/>
          <w:szCs w:val="24"/>
          <w:lang w:eastAsia="fr-FR"/>
        </w:rPr>
        <w:t xml:space="preserve"> et </w:t>
      </w:r>
      <w:r w:rsidRPr="008F03C5">
        <w:rPr>
          <w:rFonts w:eastAsia="Times New Roman" w:cstheme="minorHAnsi"/>
          <w:sz w:val="24"/>
          <w:szCs w:val="24"/>
          <w:lang w:eastAsia="fr-FR"/>
        </w:rPr>
        <w:t>obtenir ainsi des estimations précises et fiables pour chaque unité territoriale.</w:t>
      </w:r>
    </w:p>
    <w:p w:rsidR="008F03C5" w:rsidRPr="008F03C5" w:rsidRDefault="008F03C5" w:rsidP="008F03C5">
      <w:pPr>
        <w:spacing w:before="100" w:beforeAutospacing="1" w:after="100" w:afterAutospacing="1" w:line="240" w:lineRule="auto"/>
        <w:jc w:val="both"/>
        <w:outlineLvl w:val="3"/>
        <w:rPr>
          <w:rFonts w:eastAsia="Times New Roman" w:cstheme="minorHAnsi"/>
          <w:b/>
          <w:bCs/>
          <w:sz w:val="24"/>
          <w:szCs w:val="24"/>
          <w:lang w:eastAsia="fr-FR"/>
        </w:rPr>
      </w:pPr>
      <w:r w:rsidRPr="008F03C5">
        <w:rPr>
          <w:rFonts w:eastAsia="Times New Roman" w:cstheme="minorHAnsi"/>
          <w:b/>
          <w:bCs/>
          <w:sz w:val="24"/>
          <w:szCs w:val="24"/>
          <w:lang w:eastAsia="fr-FR"/>
        </w:rPr>
        <w:t>La formation : un élément clé de la réussite</w:t>
      </w:r>
    </w:p>
    <w:p w:rsidR="008F03C5" w:rsidRPr="008F03C5" w:rsidRDefault="008F03C5" w:rsidP="008F03C5">
      <w:p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sz w:val="24"/>
          <w:szCs w:val="24"/>
          <w:lang w:eastAsia="fr-FR"/>
        </w:rPr>
        <w:t>Le succès du recensement 2024 repose en grande partie sur la qualité de la formation dispensée aux agents de terrain. Le HCP a mis en place un programme de formation hybride, divisé en deux phases :</w:t>
      </w:r>
    </w:p>
    <w:p w:rsidR="008F03C5" w:rsidRPr="008F03C5" w:rsidRDefault="008F03C5" w:rsidP="008F03C5">
      <w:pPr>
        <w:numPr>
          <w:ilvl w:val="0"/>
          <w:numId w:val="4"/>
        </w:num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b/>
          <w:bCs/>
          <w:sz w:val="24"/>
          <w:szCs w:val="24"/>
          <w:lang w:eastAsia="fr-FR"/>
        </w:rPr>
        <w:t>Phase théorique en ligne</w:t>
      </w:r>
      <w:r w:rsidRPr="008F03C5">
        <w:rPr>
          <w:rFonts w:eastAsia="Times New Roman" w:cstheme="minorHAnsi"/>
          <w:sz w:val="24"/>
          <w:szCs w:val="24"/>
          <w:lang w:eastAsia="fr-FR"/>
        </w:rPr>
        <w:t xml:space="preserve"> : Cette première phase, accessible à un large public, a permis d’assurer une compréhension uniforme des enjeux et des méthodes du recensement.</w:t>
      </w:r>
    </w:p>
    <w:p w:rsidR="008F03C5" w:rsidRPr="008F03C5" w:rsidRDefault="008F03C5" w:rsidP="008F03C5">
      <w:pPr>
        <w:numPr>
          <w:ilvl w:val="0"/>
          <w:numId w:val="4"/>
        </w:num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b/>
          <w:bCs/>
          <w:sz w:val="24"/>
          <w:szCs w:val="24"/>
          <w:lang w:eastAsia="fr-FR"/>
        </w:rPr>
        <w:t>Phase pratique en présentiel</w:t>
      </w:r>
      <w:r w:rsidRPr="008F03C5">
        <w:rPr>
          <w:rFonts w:eastAsia="Times New Roman" w:cstheme="minorHAnsi"/>
          <w:sz w:val="24"/>
          <w:szCs w:val="24"/>
          <w:lang w:eastAsia="fr-FR"/>
        </w:rPr>
        <w:t xml:space="preserve"> : Cette deuxième phase a permis de former les agents sur l’utilisation des outils informatiques et des techniques de collecte des données, garantissant leur compétence et l’efficacité du processus sur le terrain.</w:t>
      </w:r>
    </w:p>
    <w:p w:rsidR="008F03C5" w:rsidRPr="008F03C5" w:rsidRDefault="008F03C5" w:rsidP="008F03C5">
      <w:p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sz w:val="24"/>
          <w:szCs w:val="24"/>
          <w:lang w:eastAsia="fr-FR"/>
        </w:rPr>
        <w:t>Grâce à cette formation complète, les agents ont pu mener à bien la collecte des données avec rigueur et professionnalisme, ce qui a assuré la fiabilité des résultats du recensement.</w:t>
      </w:r>
    </w:p>
    <w:p w:rsidR="008F03C5" w:rsidRPr="008F03C5" w:rsidRDefault="008F03C5" w:rsidP="008F03C5">
      <w:pPr>
        <w:spacing w:before="100" w:beforeAutospacing="1" w:after="100" w:afterAutospacing="1" w:line="240" w:lineRule="auto"/>
        <w:jc w:val="both"/>
        <w:rPr>
          <w:rFonts w:eastAsia="Times New Roman" w:cstheme="minorHAnsi"/>
          <w:sz w:val="24"/>
          <w:szCs w:val="24"/>
          <w:lang w:eastAsia="fr-FR"/>
        </w:rPr>
      </w:pPr>
      <w:r w:rsidRPr="008F03C5">
        <w:rPr>
          <w:rFonts w:eastAsia="Times New Roman" w:cstheme="minorHAnsi"/>
          <w:sz w:val="24"/>
          <w:szCs w:val="24"/>
          <w:lang w:eastAsia="fr-FR"/>
        </w:rPr>
        <w:t>Le RGPH 2024 représente une étape importante pour mieux comprendre les dynamiques sociales, économiques et démographiques du Maroc. La méthodologie innovante, l’approche rigoureuse de l’extrapolation des données, la qualité de la formation ainsi que la coopération et l’engagement des citoyens ont été des facteurs clés de la réussite de cette opération. Les résultats obtenus fournissent des bases solides pour éclairer les politiques publiques et soutenir le développement durable du pays.</w:t>
      </w:r>
    </w:p>
    <w:p w:rsidR="0034558E" w:rsidRPr="008F03C5" w:rsidRDefault="0034558E" w:rsidP="008F03C5">
      <w:pPr>
        <w:jc w:val="both"/>
        <w:rPr>
          <w:rFonts w:cstheme="minorHAnsi"/>
        </w:rPr>
      </w:pPr>
    </w:p>
    <w:sectPr w:rsidR="0034558E" w:rsidRPr="008F0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35BE9"/>
    <w:multiLevelType w:val="multilevel"/>
    <w:tmpl w:val="8372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D6636"/>
    <w:multiLevelType w:val="multilevel"/>
    <w:tmpl w:val="F1D0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01C82"/>
    <w:multiLevelType w:val="multilevel"/>
    <w:tmpl w:val="AA70F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D62A06"/>
    <w:multiLevelType w:val="multilevel"/>
    <w:tmpl w:val="ABDCA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C5"/>
    <w:rsid w:val="00080112"/>
    <w:rsid w:val="0034558E"/>
    <w:rsid w:val="008F03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B6A23-7614-4C14-8BD0-C20EBE89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8F03C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F03C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F03C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F03C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8F03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F03C5"/>
    <w:rPr>
      <w:b/>
      <w:bCs/>
    </w:rPr>
  </w:style>
  <w:style w:type="paragraph" w:styleId="Paragraphedeliste">
    <w:name w:val="List Paragraph"/>
    <w:basedOn w:val="Normal"/>
    <w:uiPriority w:val="34"/>
    <w:qFormat/>
    <w:rsid w:val="008F0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61544">
      <w:bodyDiv w:val="1"/>
      <w:marLeft w:val="0"/>
      <w:marRight w:val="0"/>
      <w:marTop w:val="0"/>
      <w:marBottom w:val="0"/>
      <w:divBdr>
        <w:top w:val="none" w:sz="0" w:space="0" w:color="auto"/>
        <w:left w:val="none" w:sz="0" w:space="0" w:color="auto"/>
        <w:bottom w:val="none" w:sz="0" w:space="0" w:color="auto"/>
        <w:right w:val="none" w:sz="0" w:space="0" w:color="auto"/>
      </w:divBdr>
    </w:div>
    <w:div w:id="197278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798</Words>
  <Characters>4392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2024-12-23T12:05:00Z</dcterms:created>
  <dcterms:modified xsi:type="dcterms:W3CDTF">2024-12-23T12:15:00Z</dcterms:modified>
</cp:coreProperties>
</file>